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sz w:val="28"/>
          <w:highlight w:val="none"/>
        </w:rPr>
      </w:pPr>
      <w:bookmarkStart w:id="0" w:name="_Toc4897"/>
      <w:bookmarkStart w:id="1" w:name="_Toc63440919"/>
      <w:r>
        <w:rPr>
          <w:rFonts w:hint="eastAsia" w:asciiTheme="minorEastAsia" w:hAnsiTheme="minorEastAsia" w:eastAsiaTheme="minorEastAsia"/>
          <w:b/>
          <w:sz w:val="28"/>
          <w:highlight w:val="none"/>
        </w:rPr>
        <w:t>采购需求</w:t>
      </w:r>
      <w:bookmarkEnd w:id="0"/>
      <w:bookmarkEnd w:id="1"/>
    </w:p>
    <w:p>
      <w:pPr>
        <w:spacing w:line="360" w:lineRule="auto"/>
        <w:jc w:val="center"/>
        <w:outlineLvl w:val="0"/>
        <w:rPr>
          <w:rFonts w:hint="eastAsia" w:ascii="宋体" w:hAnsi="宋体" w:eastAsia="宋体"/>
          <w:b/>
          <w:sz w:val="28"/>
        </w:rPr>
      </w:pPr>
      <w:r>
        <w:rPr>
          <w:rFonts w:hint="eastAsia" w:ascii="宋体" w:hAnsi="宋体" w:eastAsia="宋体"/>
          <w:b/>
          <w:sz w:val="28"/>
          <w:highlight w:val="none"/>
          <w:lang w:eastAsia="zh-CN"/>
        </w:rPr>
        <w:t>（</w:t>
      </w:r>
      <w:r>
        <w:rPr>
          <w:rFonts w:hint="eastAsia" w:ascii="宋体" w:hAnsi="宋体" w:eastAsia="宋体"/>
          <w:b/>
          <w:sz w:val="28"/>
          <w:highlight w:val="none"/>
          <w:lang w:val="en-US" w:eastAsia="zh-CN"/>
        </w:rPr>
        <w:t>仅供参考、以采购文件为准</w:t>
      </w:r>
      <w:r>
        <w:rPr>
          <w:rFonts w:hint="eastAsia" w:ascii="宋体" w:hAnsi="宋体" w:eastAsia="宋体"/>
          <w:b/>
          <w:sz w:val="28"/>
          <w:highlight w:val="none"/>
          <w:lang w:eastAsia="zh-CN"/>
        </w:rPr>
        <w:t>）</w:t>
      </w:r>
    </w:p>
    <w:p>
      <w:pPr>
        <w:spacing w:line="360" w:lineRule="auto"/>
        <w:jc w:val="center"/>
        <w:outlineLvl w:val="0"/>
        <w:rPr>
          <w:rFonts w:hint="eastAsia" w:asciiTheme="minorEastAsia" w:hAnsiTheme="minorEastAsia" w:eastAsiaTheme="minorEastAsia"/>
          <w:b/>
          <w:sz w:val="28"/>
          <w:highlight w:val="none"/>
        </w:rPr>
      </w:pPr>
      <w:bookmarkStart w:id="3" w:name="_GoBack"/>
      <w:bookmarkEnd w:id="3"/>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可以进行优化，提供满足采购人实际需要的更优（或者性能实质上不低于的）服务方案，且此方案须经</w:t>
      </w:r>
      <w:r>
        <w:rPr>
          <w:rFonts w:hint="eastAsia" w:ascii="宋体" w:hAnsi="宋体" w:eastAsia="宋体" w:cs="宋体"/>
          <w:sz w:val="24"/>
          <w:szCs w:val="24"/>
          <w:highlight w:val="none"/>
          <w:lang w:val="en-US" w:eastAsia="zh-CN"/>
        </w:rPr>
        <w:t>磋商小组</w:t>
      </w:r>
      <w:r>
        <w:rPr>
          <w:rFonts w:ascii="宋体" w:hAnsi="宋体" w:eastAsia="宋体" w:cs="宋体"/>
          <w:sz w:val="24"/>
          <w:szCs w:val="24"/>
          <w:highlight w:val="none"/>
        </w:rPr>
        <w:t>评审认可</w:t>
      </w:r>
      <w:r>
        <w:rPr>
          <w:rFonts w:hint="eastAsia" w:ascii="宋体" w:hAnsi="宋体" w:eastAsia="宋体" w:cs="宋体"/>
          <w:sz w:val="24"/>
          <w:szCs w:val="24"/>
          <w:highlight w:val="none"/>
        </w:rPr>
        <w:t>。</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r>
        <w:rPr>
          <w:rFonts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pPr>
              <w:pStyle w:val="10"/>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pPr>
              <w:pStyle w:val="10"/>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pPr>
              <w:pStyle w:val="10"/>
              <w:widowControl w:val="0"/>
              <w:spacing w:before="0" w:beforeAutospacing="0" w:after="0" w:afterAutospacing="0" w:line="360" w:lineRule="auto"/>
              <w:jc w:val="both"/>
              <w:rPr>
                <w:rFonts w:hint="default" w:ascii="宋体" w:hAnsi="宋体" w:eastAsia="宋体"/>
                <w:b w:val="0"/>
                <w:sz w:val="24"/>
                <w:highlight w:val="none"/>
                <w:u w:val="single"/>
                <w:lang w:val="en-US" w:eastAsia="zh-CN"/>
              </w:rPr>
            </w:pPr>
            <w:r>
              <w:rPr>
                <w:rFonts w:hint="default" w:ascii="宋体" w:hAnsi="宋体" w:eastAsia="宋体" w:cs="宋体"/>
                <w:b w:val="0"/>
                <w:sz w:val="24"/>
                <w:szCs w:val="24"/>
                <w:highlight w:val="none"/>
                <w:lang w:val="en-US" w:eastAsia="zh-CN"/>
              </w:rPr>
              <w:t>完成信息公示表后，支付至合同款的30%；网签率达到95%后，支付至合同款的70%；完成项目验收并提交所有资料后，</w:t>
            </w:r>
            <w:r>
              <w:rPr>
                <w:rFonts w:hint="eastAsia" w:ascii="宋体" w:hAnsi="宋体" w:eastAsia="宋体" w:cs="宋体"/>
                <w:b w:val="0"/>
                <w:sz w:val="24"/>
                <w:szCs w:val="24"/>
                <w:highlight w:val="none"/>
                <w:lang w:val="en-US" w:eastAsia="zh-CN"/>
              </w:rPr>
              <w:t>付清合同款</w:t>
            </w:r>
            <w:r>
              <w:rPr>
                <w:rFonts w:hint="default" w:ascii="宋体" w:hAnsi="宋体" w:eastAsia="宋体" w:cs="宋体"/>
                <w:b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pPr>
              <w:pStyle w:val="10"/>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rPr>
              <w:t>肥东县</w:t>
            </w:r>
            <w:r>
              <w:rPr>
                <w:rFonts w:hint="eastAsia" w:ascii="宋体" w:hAnsi="宋体" w:eastAsia="宋体" w:cs="宋体"/>
                <w:b w:val="0"/>
                <w:sz w:val="24"/>
                <w:szCs w:val="24"/>
                <w:highlight w:val="none"/>
                <w:lang w:val="en-US" w:eastAsia="zh-CN"/>
              </w:rPr>
              <w:t>境内，具体以采购人指定地点为准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pPr>
              <w:pStyle w:val="10"/>
              <w:widowControl w:val="0"/>
              <w:spacing w:before="0" w:beforeAutospacing="0" w:after="0" w:afterAutospacing="0" w:line="360" w:lineRule="auto"/>
              <w:jc w:val="both"/>
              <w:rPr>
                <w:rFonts w:hint="default" w:ascii="宋体" w:hAnsi="宋体" w:eastAsia="宋体"/>
                <w:b w:val="0"/>
                <w:sz w:val="24"/>
                <w:highlight w:val="none"/>
                <w:lang w:val="en-US" w:eastAsia="zh-CN"/>
              </w:rPr>
            </w:pPr>
            <w:r>
              <w:rPr>
                <w:rFonts w:hint="eastAsia" w:ascii="宋体" w:hAnsi="宋体" w:eastAsia="宋体"/>
                <w:b w:val="0"/>
                <w:sz w:val="24"/>
                <w:highlight w:val="none"/>
                <w:lang w:val="en-US" w:eastAsia="zh-CN"/>
              </w:rPr>
              <w:t>合同签订后2年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9"/>
              <w:pBdr>
                <w:bottom w:val="none" w:color="auto" w:sz="0" w:space="0"/>
              </w:pBdr>
              <w:tabs>
                <w:tab w:val="clear" w:pos="4153"/>
                <w:tab w:val="clear" w:pos="8306"/>
              </w:tabs>
              <w:adjustRightInd/>
              <w:spacing w:line="240" w:lineRule="auto"/>
              <w:textAlignment w:val="auto"/>
              <w:rPr>
                <w:rFonts w:hint="eastAsia" w:ascii="宋体" w:hAnsi="宋体" w:eastAsia="宋体"/>
                <w:bCs/>
                <w:kern w:val="2"/>
                <w:highlight w:val="none"/>
                <w:lang w:eastAsia="zh-CN"/>
              </w:rPr>
            </w:pPr>
            <w:r>
              <w:rPr>
                <w:rFonts w:hint="eastAsia" w:ascii="宋体" w:hAnsi="宋体" w:eastAsia="宋体"/>
                <w:bCs/>
                <w:kern w:val="2"/>
                <w:highlight w:val="none"/>
                <w:lang w:val="en-US" w:eastAsia="zh-CN"/>
              </w:rPr>
              <w:t>4</w:t>
            </w:r>
          </w:p>
        </w:tc>
        <w:tc>
          <w:tcPr>
            <w:tcW w:w="1192" w:type="pct"/>
            <w:vAlign w:val="center"/>
          </w:tcPr>
          <w:p>
            <w:pPr>
              <w:pStyle w:val="10"/>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pPr>
              <w:spacing w:line="360" w:lineRule="auto"/>
              <w:jc w:val="left"/>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eastAsia="zh-CN"/>
              </w:rPr>
              <w:t>肥东县白龙镇第二轮土地承包到期后再延长30年试点工作技术服务项目</w:t>
            </w:r>
          </w:p>
          <w:p>
            <w:pPr>
              <w:rPr>
                <w:rFonts w:ascii="宋体" w:hAnsi="宋体" w:eastAsia="宋体"/>
                <w:sz w:val="24"/>
                <w:highlight w:val="none"/>
                <w:u w:val="single"/>
              </w:rPr>
            </w:pPr>
            <w:r>
              <w:rPr>
                <w:rFonts w:hint="eastAsia" w:asciiTheme="minorEastAsia" w:hAnsiTheme="minorEastAsia" w:eastAsiaTheme="minorEastAsia"/>
                <w:sz w:val="24"/>
                <w:highlight w:val="none"/>
              </w:rPr>
              <w:t>所属行业：</w:t>
            </w:r>
            <w:r>
              <w:rPr>
                <w:rFonts w:ascii="宋体" w:hAnsi="宋体" w:eastAsia="宋体" w:cs="宋体"/>
                <w:sz w:val="24"/>
                <w:szCs w:val="24"/>
                <w:highlight w:val="none"/>
              </w:rPr>
              <w:t>其他未列明行业</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bCs w:val="0"/>
          <w:sz w:val="24"/>
          <w:szCs w:val="18"/>
          <w:highlight w:val="none"/>
        </w:rPr>
      </w:pPr>
      <w:r>
        <w:rPr>
          <w:rFonts w:hint="eastAsia" w:ascii="宋体" w:hAnsi="宋体" w:eastAsia="宋体"/>
          <w:b/>
          <w:bCs w:val="0"/>
          <w:sz w:val="24"/>
          <w:szCs w:val="18"/>
          <w:highlight w:val="none"/>
        </w:rPr>
        <w:t>二、项目概况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sz w:val="24"/>
          <w:szCs w:val="18"/>
          <w:highlight w:val="none"/>
        </w:rPr>
      </w:pPr>
      <w:r>
        <w:rPr>
          <w:rFonts w:hint="eastAsia" w:ascii="宋体" w:hAnsi="宋体" w:eastAsia="宋体"/>
          <w:b w:val="0"/>
          <w:bCs/>
          <w:sz w:val="24"/>
          <w:szCs w:val="18"/>
          <w:highlight w:val="none"/>
          <w:lang w:eastAsia="zh-CN"/>
        </w:rPr>
        <w:t>肥东县白龙镇第二轮土地承包到期后再延长30年试点工作技术服务项目</w:t>
      </w:r>
      <w:r>
        <w:rPr>
          <w:rFonts w:hint="eastAsia" w:ascii="宋体" w:hAnsi="宋体" w:eastAsia="宋体"/>
          <w:b w:val="0"/>
          <w:bCs/>
          <w:sz w:val="24"/>
          <w:szCs w:val="18"/>
          <w:highlight w:val="none"/>
        </w:rPr>
        <w:t>，总面积约18.3万亩，农户约1.87万户。包括但不限于:1.农村土地第二轮承包到期后再延长30年试点工作网络操作业务培训，并为采购人提供技术、人员、管理支撑。2.根据农户确认的调查资料并审核公示后办理再延长30年手续，以确权颁证成果为基础，完成人口信息、地块信息等变更登记工作，对有测绘需求的村民组开展重新测绘。3.负责完成二轮延包合同网签工作及证书打印工作。4.负责完成二轮延包资料归档、档案数字化及档案移交工作。5.负责完成与不动产登记管理部门数据有序衔接工作。6.负责组织项目各级检查、验收、调研所需要的各项材料和工作汇报。7.在本次服务中所产生的一切费用全部包含在供应商报价中，采购人不再另行支付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bCs w:val="0"/>
          <w:sz w:val="24"/>
          <w:szCs w:val="18"/>
          <w:highlight w:val="none"/>
        </w:rPr>
      </w:pPr>
      <w:r>
        <w:rPr>
          <w:rFonts w:hint="eastAsia" w:ascii="宋体" w:hAnsi="宋体" w:eastAsia="宋体"/>
          <w:b/>
          <w:bCs w:val="0"/>
          <w:sz w:val="24"/>
          <w:szCs w:val="18"/>
          <w:highlight w:val="none"/>
        </w:rPr>
        <w:t>三、服务需求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sz w:val="24"/>
          <w:szCs w:val="18"/>
          <w:highlight w:val="none"/>
        </w:rPr>
      </w:pPr>
      <w:r>
        <w:rPr>
          <w:rFonts w:hint="eastAsia" w:ascii="宋体" w:hAnsi="宋体" w:eastAsia="宋体"/>
          <w:b w:val="0"/>
          <w:bCs/>
          <w:sz w:val="24"/>
          <w:szCs w:val="18"/>
          <w:highlight w:val="none"/>
        </w:rPr>
        <w:t>按照农业农村部确定的开展调查、审核公示、签订合同、完善证书、资料归档等程序规范和县实施方案规定的时间节点开展工作。主要工作内容：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sz w:val="24"/>
          <w:szCs w:val="18"/>
          <w:highlight w:val="none"/>
        </w:rPr>
      </w:pPr>
      <w:r>
        <w:rPr>
          <w:rFonts w:hint="eastAsia" w:ascii="宋体" w:hAnsi="宋体" w:eastAsia="宋体"/>
          <w:b w:val="0"/>
          <w:bCs/>
          <w:sz w:val="24"/>
          <w:szCs w:val="18"/>
          <w:highlight w:val="none"/>
        </w:rPr>
        <w:t>1．延包数据修改：以农村土地确权登记颁证工作成果为基础，根据村、组延包方案，对农村土地承包经营权确权数据进行修改。涉及承包地块修改的，包括地块变更、地块分割、面积调整、地块新增以及分户、合户等涉及地块变化，需进行外业实地测绘，由</w:t>
      </w:r>
      <w:r>
        <w:rPr>
          <w:rFonts w:hint="eastAsia" w:ascii="宋体" w:hAnsi="宋体" w:eastAsia="宋体"/>
          <w:b w:val="0"/>
          <w:bCs/>
          <w:sz w:val="24"/>
          <w:szCs w:val="18"/>
          <w:highlight w:val="none"/>
          <w:lang w:eastAsia="zh-CN"/>
        </w:rPr>
        <w:t>成交供应商</w:t>
      </w:r>
      <w:r>
        <w:rPr>
          <w:rFonts w:hint="eastAsia" w:ascii="宋体" w:hAnsi="宋体" w:eastAsia="宋体"/>
          <w:b w:val="0"/>
          <w:bCs/>
          <w:sz w:val="24"/>
          <w:szCs w:val="18"/>
          <w:highlight w:val="none"/>
        </w:rPr>
        <w:t>实地测量，测绘费用应包含在报价中，业主方不再另行支付费用。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sz w:val="24"/>
          <w:szCs w:val="18"/>
          <w:highlight w:val="none"/>
        </w:rPr>
      </w:pPr>
      <w:r>
        <w:rPr>
          <w:rFonts w:hint="eastAsia" w:ascii="宋体" w:hAnsi="宋体" w:eastAsia="宋体"/>
          <w:b w:val="0"/>
          <w:bCs/>
          <w:sz w:val="24"/>
          <w:szCs w:val="18"/>
          <w:highlight w:val="none"/>
        </w:rPr>
        <w:t>2.开展调查：按照《农村土地承包合同管理办法》《农村土地承包经营权调查规程》（</w:t>
      </w:r>
      <w:bookmarkStart w:id="2" w:name="OLE_LINK1"/>
      <w:r>
        <w:rPr>
          <w:rFonts w:hint="eastAsia" w:ascii="宋体" w:hAnsi="宋体" w:eastAsia="宋体"/>
          <w:b w:val="0"/>
          <w:bCs/>
          <w:sz w:val="24"/>
          <w:szCs w:val="18"/>
          <w:highlight w:val="none"/>
        </w:rPr>
        <w:t>NY/T2537-2014</w:t>
      </w:r>
      <w:bookmarkEnd w:id="2"/>
      <w:r>
        <w:rPr>
          <w:rFonts w:hint="eastAsia" w:ascii="宋体" w:hAnsi="宋体" w:eastAsia="宋体"/>
          <w:b w:val="0"/>
          <w:bCs/>
          <w:sz w:val="24"/>
          <w:szCs w:val="18"/>
          <w:highlight w:val="none"/>
        </w:rPr>
        <w:t>）等有关规定，由</w:t>
      </w:r>
      <w:r>
        <w:rPr>
          <w:rFonts w:hint="eastAsia" w:ascii="宋体" w:hAnsi="宋体" w:eastAsia="宋体"/>
          <w:b w:val="0"/>
          <w:bCs/>
          <w:sz w:val="24"/>
          <w:szCs w:val="18"/>
          <w:highlight w:val="none"/>
          <w:lang w:eastAsia="zh-CN"/>
        </w:rPr>
        <w:t>成交供应商</w:t>
      </w:r>
      <w:r>
        <w:rPr>
          <w:rFonts w:hint="eastAsia" w:ascii="宋体" w:hAnsi="宋体" w:eastAsia="宋体"/>
          <w:b w:val="0"/>
          <w:bCs/>
          <w:sz w:val="24"/>
          <w:szCs w:val="18"/>
          <w:highlight w:val="none"/>
        </w:rPr>
        <w:t>对村、组开展承包经营权调查并修正、完善摸底调查表；组织做好直接输出成果、内业图形属性修改后输出成果、需外业实测重新确权或增本确权三种类型的数据梳理和信息核对工作。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sz w:val="24"/>
          <w:szCs w:val="18"/>
          <w:highlight w:val="none"/>
        </w:rPr>
      </w:pPr>
      <w:r>
        <w:rPr>
          <w:rFonts w:hint="eastAsia" w:ascii="宋体" w:hAnsi="宋体" w:eastAsia="宋体"/>
          <w:b w:val="0"/>
          <w:bCs/>
          <w:sz w:val="24"/>
          <w:szCs w:val="18"/>
          <w:highlight w:val="none"/>
        </w:rPr>
        <w:t>3.实测指界：</w:t>
      </w:r>
      <w:r>
        <w:rPr>
          <w:rFonts w:hint="eastAsia" w:ascii="宋体" w:hAnsi="宋体" w:eastAsia="宋体"/>
          <w:b w:val="0"/>
          <w:bCs/>
          <w:sz w:val="24"/>
          <w:szCs w:val="18"/>
          <w:highlight w:val="none"/>
          <w:lang w:eastAsia="zh-CN"/>
        </w:rPr>
        <w:t>成交供应商</w:t>
      </w:r>
      <w:r>
        <w:rPr>
          <w:rFonts w:hint="eastAsia" w:ascii="宋体" w:hAnsi="宋体" w:eastAsia="宋体"/>
          <w:b w:val="0"/>
          <w:bCs/>
          <w:sz w:val="24"/>
          <w:szCs w:val="18"/>
          <w:highlight w:val="none"/>
        </w:rPr>
        <w:t>根据实际情况可采用室内判图法、野外调绘法、现场实测法等多种指界方法，在当地村组延包工作小组的指认下，结合外业现状，在调查底图（影像图）上画出地块，填写预编码，同时在相关统计表中填写对应于图上的预编码及 土地利用 类型、等级、备注等其他信息。需进行外业实地测绘，由</w:t>
      </w:r>
      <w:r>
        <w:rPr>
          <w:rFonts w:hint="eastAsia" w:ascii="宋体" w:hAnsi="宋体" w:eastAsia="宋体"/>
          <w:b w:val="0"/>
          <w:bCs/>
          <w:sz w:val="24"/>
          <w:szCs w:val="18"/>
          <w:highlight w:val="none"/>
          <w:lang w:eastAsia="zh-CN"/>
        </w:rPr>
        <w:t>成交供应商</w:t>
      </w:r>
      <w:r>
        <w:rPr>
          <w:rFonts w:hint="eastAsia" w:ascii="宋体" w:hAnsi="宋体" w:eastAsia="宋体"/>
          <w:b w:val="0"/>
          <w:bCs/>
          <w:sz w:val="24"/>
          <w:szCs w:val="18"/>
          <w:highlight w:val="none"/>
        </w:rPr>
        <w:t>实地测量，指界费用、测绘费用应包含在报价中，业主方不再另行支付费用。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sz w:val="24"/>
          <w:szCs w:val="18"/>
          <w:highlight w:val="none"/>
        </w:rPr>
      </w:pPr>
      <w:r>
        <w:rPr>
          <w:rFonts w:hint="eastAsia" w:ascii="宋体" w:hAnsi="宋体" w:eastAsia="宋体"/>
          <w:b w:val="0"/>
          <w:bCs/>
          <w:sz w:val="24"/>
          <w:szCs w:val="18"/>
          <w:highlight w:val="none"/>
        </w:rPr>
        <w:t>4.数据修改入库：</w:t>
      </w:r>
      <w:r>
        <w:rPr>
          <w:rFonts w:hint="eastAsia" w:ascii="宋体" w:hAnsi="宋体" w:eastAsia="宋体"/>
          <w:b w:val="0"/>
          <w:bCs/>
          <w:sz w:val="24"/>
          <w:szCs w:val="18"/>
          <w:highlight w:val="none"/>
          <w:lang w:eastAsia="zh-CN"/>
        </w:rPr>
        <w:t>成交供应商</w:t>
      </w:r>
      <w:r>
        <w:rPr>
          <w:rFonts w:hint="eastAsia" w:ascii="宋体" w:hAnsi="宋体" w:eastAsia="宋体"/>
          <w:b w:val="0"/>
          <w:bCs/>
          <w:sz w:val="24"/>
          <w:szCs w:val="18"/>
          <w:highlight w:val="none"/>
        </w:rPr>
        <w:t>根据外业指界、实测情况，进行内业图形修改、属性修改，将外业填写的统计表中的编号及其他信息填写到数据表中，并以地块编码为连接字段，将地块名称，权利人名称，合同面积，地类，等级等属性进行关联，将调查的地块与户籍信息关联挂接，补全界址点，界址线信息，建立完整的数据库，形成承包方调查表、公示归户表等信息公示调查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sz w:val="24"/>
          <w:szCs w:val="18"/>
          <w:highlight w:val="none"/>
        </w:rPr>
      </w:pPr>
      <w:r>
        <w:rPr>
          <w:rFonts w:hint="eastAsia" w:ascii="宋体" w:hAnsi="宋体" w:eastAsia="宋体"/>
          <w:b w:val="0"/>
          <w:bCs/>
          <w:sz w:val="24"/>
          <w:szCs w:val="18"/>
          <w:highlight w:val="none"/>
        </w:rPr>
        <w:t>5.审核公示：</w:t>
      </w:r>
      <w:r>
        <w:rPr>
          <w:rFonts w:hint="eastAsia" w:ascii="宋体" w:hAnsi="宋体" w:eastAsia="宋体"/>
          <w:b w:val="0"/>
          <w:bCs/>
          <w:sz w:val="24"/>
          <w:szCs w:val="18"/>
          <w:highlight w:val="none"/>
          <w:lang w:eastAsia="zh-CN"/>
        </w:rPr>
        <w:t>成交供应商</w:t>
      </w:r>
      <w:r>
        <w:rPr>
          <w:rFonts w:hint="eastAsia" w:ascii="宋体" w:hAnsi="宋体" w:eastAsia="宋体"/>
          <w:b w:val="0"/>
          <w:bCs/>
          <w:sz w:val="24"/>
          <w:szCs w:val="18"/>
          <w:highlight w:val="none"/>
        </w:rPr>
        <w:t>将已经形成的调查成果交延包工作小组审核后进行公示，期限不少于15 天。对相关权利人提出异议的，</w:t>
      </w:r>
      <w:r>
        <w:rPr>
          <w:rFonts w:hint="eastAsia" w:ascii="宋体" w:hAnsi="宋体" w:eastAsia="宋体"/>
          <w:b w:val="0"/>
          <w:bCs/>
          <w:sz w:val="24"/>
          <w:szCs w:val="18"/>
          <w:highlight w:val="none"/>
          <w:lang w:eastAsia="zh-CN"/>
        </w:rPr>
        <w:t>成交供应商</w:t>
      </w:r>
      <w:r>
        <w:rPr>
          <w:rFonts w:hint="eastAsia" w:ascii="宋体" w:hAnsi="宋体" w:eastAsia="宋体"/>
          <w:b w:val="0"/>
          <w:bCs/>
          <w:sz w:val="24"/>
          <w:szCs w:val="18"/>
          <w:highlight w:val="none"/>
        </w:rPr>
        <w:t>会同延包工作小组应当进行核实、修正并再次公示，协助村组在承包地网签系统完善并修改相关内容，公示归户表要交由农户签字确认。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sz w:val="24"/>
          <w:szCs w:val="18"/>
          <w:highlight w:val="none"/>
        </w:rPr>
      </w:pPr>
      <w:r>
        <w:rPr>
          <w:rFonts w:hint="eastAsia" w:ascii="宋体" w:hAnsi="宋体" w:eastAsia="宋体"/>
          <w:b w:val="0"/>
          <w:bCs/>
          <w:sz w:val="24"/>
          <w:szCs w:val="18"/>
          <w:highlight w:val="none"/>
        </w:rPr>
        <w:t>6.数据汇交：根据审核公示、农户签字确认的延包数据，建立完整的、符合安徽省及农业部有关农村土地承包经营权确权数据库规范的土地二轮延包数据库；及时进行延包数据平台的数据更新与延包数据汇交等工作。同时形成自然资源部门所需的汇交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sz w:val="24"/>
          <w:szCs w:val="18"/>
          <w:highlight w:val="none"/>
        </w:rPr>
      </w:pPr>
      <w:r>
        <w:rPr>
          <w:rFonts w:hint="eastAsia" w:ascii="宋体" w:hAnsi="宋体" w:eastAsia="宋体"/>
          <w:b w:val="0"/>
          <w:bCs/>
          <w:sz w:val="24"/>
          <w:szCs w:val="18"/>
          <w:highlight w:val="none"/>
        </w:rPr>
        <w:t>7.合同签订：全面开展合同网签，指导村组采用农村土地承包合同网签系统、村级签章管理及审核，组织农户网签合同，指导农户通过人脸识别、电子签章等技术手段，开展合同网签。提供本标内乡镇、村、组相关工作人员针对平台的使用培训（每乡镇集中培训不少于 2 次）；按不动产登记管理部门需要提供完整的延包成果数据交付，协助局方对接数据移交共享工作。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sz w:val="24"/>
          <w:szCs w:val="18"/>
          <w:highlight w:val="none"/>
        </w:rPr>
      </w:pPr>
      <w:r>
        <w:rPr>
          <w:rFonts w:hint="eastAsia" w:ascii="宋体" w:hAnsi="宋体" w:eastAsia="宋体"/>
          <w:b w:val="0"/>
          <w:bCs/>
          <w:sz w:val="24"/>
          <w:szCs w:val="18"/>
          <w:highlight w:val="none"/>
        </w:rPr>
        <w:t>8.资料归档：根据最终的数据库成果，从系统中输出登记簿、承包方调查表、公示结果归户表、承包合同、地块示意图等图件表格成果，并按照要求份数进行打印。按照《安徽省第二轮土地承包到期后再延长 30 年试点工作档案管理办法（试行）》 要求，区级、乡镇（街道）级档案按综合管理类、合同管理类、特殊载体类等归档范围要求和保管期限进行档案整理归档；村（社区）级档案按综合管理类、一户一档类、特殊载体类等归档范围要求和保管期限进行档案整理归档，延包试点工作文件材料归档纸质材料及电子文件成果档案，以区、镇、村、户为单位，装袋、刻盘提交采购人，并按档案接收单位要求移交进肥东县白龙镇档案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sz w:val="24"/>
          <w:szCs w:val="18"/>
          <w:highlight w:val="none"/>
        </w:rPr>
      </w:pPr>
      <w:r>
        <w:rPr>
          <w:rFonts w:hint="eastAsia" w:ascii="宋体" w:hAnsi="宋体" w:eastAsia="宋体"/>
          <w:b w:val="0"/>
          <w:bCs/>
          <w:sz w:val="24"/>
          <w:szCs w:val="18"/>
          <w:highlight w:val="none"/>
        </w:rPr>
        <w:t>9.其它要求：</w:t>
      </w:r>
      <w:r>
        <w:rPr>
          <w:rFonts w:hint="eastAsia" w:ascii="宋体" w:hAnsi="宋体" w:eastAsia="宋体"/>
          <w:b w:val="0"/>
          <w:bCs/>
          <w:sz w:val="24"/>
          <w:szCs w:val="18"/>
          <w:highlight w:val="none"/>
          <w:lang w:eastAsia="zh-CN"/>
        </w:rPr>
        <w:t>成交供应商</w:t>
      </w:r>
      <w:r>
        <w:rPr>
          <w:rFonts w:hint="eastAsia" w:ascii="宋体" w:hAnsi="宋体" w:eastAsia="宋体"/>
          <w:b w:val="0"/>
          <w:bCs/>
          <w:sz w:val="24"/>
          <w:szCs w:val="18"/>
          <w:highlight w:val="none"/>
        </w:rPr>
        <w:t>需完成中央、省、市、县部署安排的其他二轮到期延包相关工作并要理解项目背景及政策，具有资料收集、测绘调查、材料、数据汇交方案，工作重点应对方案，技术路线方案，质量、进度控制方案，安全保密保障体系、应急方案、售后服务、服务保障措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sz w:val="24"/>
          <w:szCs w:val="18"/>
          <w:highlight w:val="none"/>
        </w:rPr>
      </w:pPr>
      <w:r>
        <w:rPr>
          <w:rFonts w:hint="eastAsia" w:ascii="宋体" w:hAnsi="宋体" w:eastAsia="宋体"/>
          <w:b w:val="0"/>
          <w:bCs/>
          <w:sz w:val="24"/>
          <w:szCs w:val="18"/>
          <w:highlight w:val="none"/>
        </w:rPr>
        <w:t>合同履行期限：</w:t>
      </w:r>
      <w:r>
        <w:rPr>
          <w:rFonts w:hint="eastAsia" w:ascii="宋体" w:hAnsi="宋体" w:eastAsia="宋体"/>
          <w:b w:val="0"/>
          <w:bCs/>
          <w:sz w:val="24"/>
          <w:szCs w:val="18"/>
          <w:highlight w:val="none"/>
          <w:lang w:val="en-US" w:eastAsia="zh-CN"/>
        </w:rPr>
        <w:t>2025年</w:t>
      </w:r>
      <w:r>
        <w:rPr>
          <w:rFonts w:hint="eastAsia" w:ascii="宋体" w:hAnsi="宋体" w:eastAsia="宋体"/>
          <w:b w:val="0"/>
          <w:bCs/>
          <w:sz w:val="24"/>
          <w:szCs w:val="18"/>
          <w:highlight w:val="none"/>
        </w:rPr>
        <w:t>6月30日前完成开展承包经营权调查，对有测绘需求的村民组开展重新测绘，形成信息公示表；</w:t>
      </w:r>
      <w:r>
        <w:rPr>
          <w:rFonts w:hint="eastAsia" w:ascii="宋体" w:hAnsi="宋体" w:eastAsia="宋体"/>
          <w:b w:val="0"/>
          <w:bCs/>
          <w:sz w:val="24"/>
          <w:szCs w:val="18"/>
          <w:highlight w:val="none"/>
          <w:lang w:val="en-US" w:eastAsia="zh-CN"/>
        </w:rPr>
        <w:t>2025年</w:t>
      </w:r>
      <w:r>
        <w:rPr>
          <w:rFonts w:hint="eastAsia" w:ascii="宋体" w:hAnsi="宋体" w:eastAsia="宋体"/>
          <w:b w:val="0"/>
          <w:bCs/>
          <w:sz w:val="24"/>
          <w:szCs w:val="18"/>
          <w:highlight w:val="none"/>
        </w:rPr>
        <w:t>8月31日前完成网签，网签率需达到95%以上；后续按上级部门要求，完成项目验收并提交所有资料。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b/>
          <w:bCs w:val="0"/>
          <w:sz w:val="24"/>
          <w:szCs w:val="18"/>
          <w:highlight w:val="none"/>
        </w:rPr>
      </w:pPr>
      <w:r>
        <w:rPr>
          <w:rFonts w:hint="eastAsia" w:ascii="宋体" w:hAnsi="宋体" w:eastAsia="宋体"/>
          <w:b/>
          <w:bCs w:val="0"/>
          <w:sz w:val="24"/>
          <w:szCs w:val="18"/>
          <w:highlight w:val="none"/>
          <w:lang w:val="en-US" w:eastAsia="zh-CN"/>
        </w:rPr>
        <w:t>四</w:t>
      </w:r>
      <w:r>
        <w:rPr>
          <w:rFonts w:hint="eastAsia" w:ascii="宋体" w:hAnsi="宋体" w:eastAsia="宋体"/>
          <w:b/>
          <w:bCs w:val="0"/>
          <w:sz w:val="24"/>
          <w:szCs w:val="18"/>
          <w:highlight w:val="none"/>
        </w:rPr>
        <w:t>、其他要求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sz w:val="24"/>
          <w:szCs w:val="18"/>
          <w:highlight w:val="none"/>
        </w:rPr>
      </w:pPr>
      <w:r>
        <w:rPr>
          <w:rFonts w:hint="eastAsia" w:ascii="宋体" w:hAnsi="宋体" w:eastAsia="宋体"/>
          <w:b w:val="0"/>
          <w:bCs/>
          <w:sz w:val="24"/>
          <w:szCs w:val="18"/>
          <w:highlight w:val="none"/>
        </w:rPr>
        <w:t>（一）文字报告成果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sz w:val="24"/>
          <w:szCs w:val="18"/>
          <w:highlight w:val="none"/>
        </w:rPr>
      </w:pPr>
      <w:r>
        <w:rPr>
          <w:rFonts w:hint="eastAsia" w:ascii="宋体" w:hAnsi="宋体" w:eastAsia="宋体"/>
          <w:b w:val="0"/>
          <w:bCs/>
          <w:sz w:val="24"/>
          <w:szCs w:val="18"/>
          <w:highlight w:val="none"/>
        </w:rPr>
        <w:t>项目技术设计方案、项目技术总结、申请书、委托书、报告、决议（意见）以及会议记录等材料等。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sz w:val="24"/>
          <w:szCs w:val="18"/>
          <w:highlight w:val="none"/>
        </w:rPr>
      </w:pPr>
      <w:r>
        <w:rPr>
          <w:rFonts w:hint="eastAsia" w:ascii="宋体" w:hAnsi="宋体" w:eastAsia="宋体"/>
          <w:b w:val="0"/>
          <w:bCs/>
          <w:sz w:val="24"/>
          <w:szCs w:val="18"/>
          <w:highlight w:val="none"/>
        </w:rPr>
        <w:t>（二）数据库成果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sz w:val="24"/>
          <w:szCs w:val="18"/>
          <w:highlight w:val="none"/>
        </w:rPr>
      </w:pPr>
      <w:r>
        <w:rPr>
          <w:rFonts w:hint="eastAsia" w:ascii="宋体" w:hAnsi="宋体" w:eastAsia="宋体"/>
          <w:b w:val="0"/>
          <w:bCs/>
          <w:sz w:val="24"/>
          <w:szCs w:val="18"/>
          <w:highlight w:val="none"/>
        </w:rPr>
        <w:t>农村土地承包经营权二轮延包数据库。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sz w:val="24"/>
          <w:szCs w:val="18"/>
          <w:highlight w:val="none"/>
        </w:rPr>
      </w:pPr>
      <w:r>
        <w:rPr>
          <w:rFonts w:hint="eastAsia" w:ascii="宋体" w:hAnsi="宋体" w:eastAsia="宋体"/>
          <w:b w:val="0"/>
          <w:bCs/>
          <w:sz w:val="24"/>
          <w:szCs w:val="18"/>
          <w:highlight w:val="none"/>
        </w:rPr>
        <w:t>（三）图件成果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sz w:val="24"/>
          <w:szCs w:val="18"/>
          <w:highlight w:val="none"/>
        </w:rPr>
      </w:pPr>
      <w:r>
        <w:rPr>
          <w:rFonts w:hint="eastAsia" w:ascii="宋体" w:hAnsi="宋体" w:eastAsia="宋体"/>
          <w:b w:val="0"/>
          <w:bCs/>
          <w:sz w:val="24"/>
          <w:szCs w:val="18"/>
          <w:highlight w:val="none"/>
        </w:rPr>
        <w:t>按照相关技术文件要求的模版输出制作相关图件表格成果，主要有：摸底表、发包方调查表、承包方调查表、公示表、公示图、公示结果归户表、承包合同、地块示意图等。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sz w:val="24"/>
          <w:szCs w:val="18"/>
          <w:highlight w:val="none"/>
        </w:rPr>
      </w:pPr>
      <w:r>
        <w:rPr>
          <w:rFonts w:hint="eastAsia" w:ascii="宋体" w:hAnsi="宋体" w:eastAsia="宋体"/>
          <w:b w:val="0"/>
          <w:bCs/>
          <w:sz w:val="24"/>
          <w:szCs w:val="18"/>
          <w:highlight w:val="none"/>
        </w:rPr>
        <w:t>（四）成果数据格式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val="0"/>
          <w:bCs/>
          <w:sz w:val="24"/>
          <w:szCs w:val="18"/>
          <w:highlight w:val="none"/>
        </w:rPr>
      </w:pPr>
      <w:r>
        <w:rPr>
          <w:rFonts w:hint="eastAsia" w:ascii="宋体" w:hAnsi="宋体" w:eastAsia="宋体"/>
          <w:b w:val="0"/>
          <w:bCs/>
          <w:sz w:val="24"/>
          <w:szCs w:val="18"/>
          <w:highlight w:val="none"/>
          <w:lang w:eastAsia="zh-CN"/>
        </w:rPr>
        <w:t>成交供应商</w:t>
      </w:r>
      <w:r>
        <w:rPr>
          <w:rFonts w:hint="eastAsia" w:ascii="宋体" w:hAnsi="宋体" w:eastAsia="宋体"/>
          <w:b w:val="0"/>
          <w:bCs/>
          <w:sz w:val="24"/>
          <w:szCs w:val="18"/>
          <w:highlight w:val="none"/>
        </w:rPr>
        <w:t>提供土地测绘、数据整理等服务需按照安徽省合肥市肥东县有关农村土地承包经营权确权数据库的相关格式要求进行，并将相关数据及时汇总上传至数据库。</w:t>
      </w:r>
    </w:p>
    <w:p>
      <w:pPr>
        <w:spacing w:line="360" w:lineRule="auto"/>
        <w:ind w:firstLine="437"/>
        <w:outlineLvl w:val="1"/>
        <w:rPr>
          <w:rFonts w:hint="default" w:ascii="宋体" w:hAnsi="宋体" w:eastAsia="宋体"/>
          <w:b/>
          <w:sz w:val="24"/>
          <w:szCs w:val="18"/>
          <w:highlight w:val="none"/>
          <w:lang w:val="en-US" w:eastAsia="zh-CN"/>
        </w:rPr>
      </w:pPr>
      <w:r>
        <w:rPr>
          <w:rFonts w:hint="eastAsia" w:ascii="宋体" w:hAnsi="宋体" w:eastAsia="宋体"/>
          <w:b/>
          <w:sz w:val="24"/>
          <w:szCs w:val="18"/>
          <w:highlight w:val="none"/>
        </w:rPr>
        <w:t>五、</w:t>
      </w:r>
      <w:r>
        <w:rPr>
          <w:rFonts w:hint="eastAsia" w:ascii="宋体" w:hAnsi="宋体" w:eastAsia="宋体"/>
          <w:b/>
          <w:sz w:val="24"/>
          <w:szCs w:val="18"/>
          <w:highlight w:val="none"/>
          <w:lang w:val="en-US" w:eastAsia="zh-CN"/>
        </w:rPr>
        <w:t>报价要求</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b/>
          <w:sz w:val="24"/>
          <w:szCs w:val="18"/>
          <w:highlight w:val="none"/>
          <w:lang w:val="en-US" w:eastAsia="zh-CN"/>
        </w:rPr>
      </w:pPr>
      <w:r>
        <w:rPr>
          <w:rFonts w:hint="eastAsia" w:ascii="宋体" w:hAnsi="宋体" w:eastAsia="宋体" w:cs="宋体"/>
          <w:sz w:val="24"/>
          <w:szCs w:val="24"/>
          <w:highlight w:val="none"/>
          <w:shd w:val="clear" w:color="auto" w:fill="FFFFFF"/>
          <w:lang w:val="en-US" w:eastAsia="zh-CN"/>
        </w:rPr>
        <w:t>本项目采用总价报价，供应商报价不得高于最高限价，</w:t>
      </w:r>
      <w:r>
        <w:rPr>
          <w:rFonts w:hint="eastAsia" w:ascii="宋体" w:hAnsi="宋体" w:eastAsia="宋体" w:cs="宋体"/>
          <w:b/>
          <w:bCs/>
          <w:sz w:val="24"/>
          <w:szCs w:val="24"/>
          <w:highlight w:val="none"/>
          <w:shd w:val="clear" w:color="auto" w:fill="FFFFFF"/>
          <w:lang w:val="en-US" w:eastAsia="zh-CN"/>
        </w:rPr>
        <w:t>否则按无效响应处理。</w:t>
      </w:r>
      <w:r>
        <w:rPr>
          <w:rFonts w:hint="eastAsia" w:ascii="宋体" w:hAnsi="宋体" w:eastAsia="宋体" w:cs="宋体"/>
          <w:sz w:val="24"/>
          <w:szCs w:val="24"/>
          <w:highlight w:val="none"/>
          <w:shd w:val="clear" w:color="auto" w:fill="FFFFFF"/>
          <w:lang w:val="en-US" w:eastAsia="zh-CN"/>
        </w:rPr>
        <w:t>报价包含完成本项目所有内容的费用（包括但不限于：人工成本、材料费、交通费等一切费用），采购人后期不再追加任何费用，供应商报价时应综合考虑报价风险。</w:t>
      </w:r>
    </w:p>
    <w:p>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lang w:val="en-US" w:eastAsia="zh-CN"/>
        </w:rPr>
        <w:t>六</w:t>
      </w:r>
      <w:r>
        <w:rPr>
          <w:rFonts w:hint="eastAsia" w:ascii="宋体" w:hAnsi="宋体" w:eastAsia="宋体"/>
          <w:b/>
          <w:sz w:val="24"/>
          <w:szCs w:val="18"/>
          <w:highlight w:val="none"/>
        </w:rPr>
        <w:t>、验收要求</w:t>
      </w:r>
    </w:p>
    <w:p>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验收时，由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组成验收小组，验收小组应严格依照采购文件、采购合同及相关验收规范进行核对、验收，形成验收结论，并出具书面验收报告。</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color w:val="auto"/>
          <w:highlight w:val="none"/>
        </w:rPr>
      </w:pPr>
      <w:r>
        <w:rPr>
          <w:rFonts w:hint="eastAsia" w:ascii="宋体" w:hAnsi="宋体" w:eastAsia="宋体" w:cs="宋体"/>
          <w:b/>
          <w:bCs/>
          <w:color w:val="auto"/>
          <w:sz w:val="24"/>
          <w:szCs w:val="24"/>
          <w:highlight w:val="none"/>
          <w:lang w:val="en-US" w:eastAsia="zh-CN"/>
        </w:rPr>
        <w:t>政府向社会公众提供的公共服务项目，采购文件应写明验收时邀请服务对象参与并出具意见、验收结果应该向社会公告。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MjNjZTZjNTU3NDRjNTJmZDE4NTViNDM1MjA5NGMifQ=="/>
  </w:docVars>
  <w:rsids>
    <w:rsidRoot w:val="00000000"/>
    <w:rsid w:val="0F7C5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1"/>
    <w:unhideWhenUsed/>
    <w:qFormat/>
    <w:uiPriority w:val="99"/>
    <w:pPr>
      <w:ind w:firstLine="420" w:firstLineChars="200"/>
    </w:pPr>
  </w:style>
  <w:style w:type="paragraph" w:customStyle="1" w:styleId="9">
    <w:name w:val="D&amp;L"/>
    <w:basedOn w:val="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0">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2025-04-18T07:07:01Z</dcterms:created>
  <dc:creator>liul</dc:creator>
  <cp:lastModifiedBy>刘骝</cp:lastModifiedBy>
  <dcterms:modified xsi:type="dcterms:W3CDTF">2025-04-18T07:07:19Z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6398AA0B804D456782734B1018F97FE0_12</vt:lpwstr>
  </property>
</Properties>
</file>