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405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4425" cy="5046345"/>
            <wp:effectExtent l="0" t="0" r="0" b="0"/>
            <wp:docPr id="1" name="图片 1" descr="4aa936d97d3ac3cd245fcbd4b724b2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a936d97d3ac3cd245fcbd4b724b21a"/>
                    <pic:cNvPicPr>
                      <a:picLocks noChangeAspect="1"/>
                    </pic:cNvPicPr>
                  </pic:nvPicPr>
                  <pic:blipFill>
                    <a:blip r:embed="rId4"/>
                    <a:srcRect l="-1237" t="6365" r="19766" b="6406"/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50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85995" cy="3590925"/>
            <wp:effectExtent l="0" t="0" r="14605" b="9525"/>
            <wp:docPr id="2" name="图片 2" descr="5fb63fe7ff653ee2e2189ca162cf10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b63fe7ff653ee2e2189ca162cf10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599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D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2026-05-09T07:49:55Z</dcterms:created>
  <dc:creator>lenovo</dc:creator>
  <cp:lastModifiedBy>肥东县公共资源交易有限公司</cp:lastModifiedBy>
  <dcterms:modified xsi:type="dcterms:W3CDTF">2026-05-09T07:51:49Z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eyJoZGlkIjoiMmUxMzNlYWVhZTdhOGI3ZmE2ZGNlOGE0YjdmMTZlZWYiLCJ1c2VySWQiOiIxNTc0MzgyMjI2In0=</vt:lpwstr>
  </property>
  <property fmtid="{D5CDD505-2E9C-101B-9397-08002B2CF9AE}" pid="4" name="ICV">
    <vt:lpwstr>E804830DD57F4534A85D38CD84779973_12</vt:lpwstr>
  </property>
</Properties>
</file>