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rPr>
        <w:t>采购需求</w:t>
      </w:r>
    </w:p>
    <w:p>
      <w:pPr>
        <w:spacing w:line="360" w:lineRule="auto"/>
        <w:jc w:val="center"/>
        <w:outlineLvl w:val="0"/>
        <w:rPr>
          <w:rFonts w:hint="eastAsia" w:asciiTheme="minorEastAsia" w:hAnsiTheme="minorEastAsia" w:eastAsiaTheme="minorEastAsia"/>
          <w:b/>
          <w:sz w:val="28"/>
          <w:highlight w:val="none"/>
        </w:rPr>
      </w:pPr>
      <w:r>
        <w:rPr>
          <w:rFonts w:hint="eastAsia" w:asciiTheme="minorEastAsia" w:hAnsiTheme="minorEastAsia" w:eastAsiaTheme="minorEastAsia"/>
          <w:b/>
          <w:sz w:val="28"/>
          <w:highlight w:val="none"/>
          <w:lang w:eastAsia="zh-CN"/>
        </w:rPr>
        <w:t>（</w:t>
      </w:r>
      <w:r>
        <w:rPr>
          <w:rFonts w:hint="eastAsia" w:asciiTheme="minorEastAsia" w:hAnsiTheme="minorEastAsia" w:eastAsiaTheme="minorEastAsia"/>
          <w:b/>
          <w:sz w:val="28"/>
          <w:highlight w:val="none"/>
          <w:lang w:val="en-US" w:eastAsia="zh-CN"/>
        </w:rPr>
        <w:t>供参考，具体内容以磋商文件为准</w:t>
      </w:r>
      <w:r>
        <w:rPr>
          <w:rFonts w:hint="eastAsia" w:asciiTheme="minorEastAsia" w:hAnsiTheme="minorEastAsia" w:eastAsiaTheme="minorEastAsia"/>
          <w:b/>
          <w:sz w:val="28"/>
          <w:highlight w:val="none"/>
          <w:lang w:eastAsia="zh-CN"/>
        </w:rPr>
        <w:t>）</w:t>
      </w:r>
    </w:p>
    <w:p>
      <w:pPr>
        <w:spacing w:line="360" w:lineRule="auto"/>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前注：</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本采购需求中提出的服务方案仅为参考，如无明确限制，</w:t>
      </w:r>
      <w:r>
        <w:rPr>
          <w:rFonts w:hint="eastAsia" w:ascii="宋体" w:hAnsi="宋体" w:eastAsia="宋体" w:cs="宋体"/>
          <w:sz w:val="24"/>
          <w:szCs w:val="24"/>
          <w:highlight w:val="none"/>
          <w:lang w:val="en-US" w:eastAsia="zh-CN"/>
        </w:rPr>
        <w:t>供应商</w:t>
      </w:r>
      <w:r>
        <w:rPr>
          <w:rFonts w:ascii="宋体" w:hAnsi="宋体" w:eastAsia="宋体" w:cs="宋体"/>
          <w:sz w:val="24"/>
          <w:szCs w:val="24"/>
          <w:highlight w:val="none"/>
        </w:rPr>
        <w:t>可以进行优化，提供满足采购人实际需要的更优（或者性能实质上不低于的）服务方案，且此方案须经</w:t>
      </w:r>
      <w:r>
        <w:rPr>
          <w:rFonts w:hint="eastAsia" w:ascii="宋体" w:hAnsi="宋体" w:eastAsia="宋体" w:cs="宋体"/>
          <w:sz w:val="24"/>
          <w:szCs w:val="24"/>
          <w:highlight w:val="none"/>
          <w:lang w:val="en-US" w:eastAsia="zh-CN"/>
        </w:rPr>
        <w:t>磋商小组</w:t>
      </w:r>
      <w:r>
        <w:rPr>
          <w:rFonts w:ascii="宋体" w:hAnsi="宋体" w:eastAsia="宋体" w:cs="宋体"/>
          <w:sz w:val="24"/>
          <w:szCs w:val="24"/>
          <w:highlight w:val="none"/>
        </w:rPr>
        <w:t>评审认可</w:t>
      </w:r>
      <w:r>
        <w:rPr>
          <w:rFonts w:hint="eastAsia" w:ascii="宋体" w:hAnsi="宋体" w:eastAsia="宋体" w:cs="宋体"/>
          <w:sz w:val="24"/>
          <w:szCs w:val="24"/>
          <w:highlight w:val="none"/>
        </w:rPr>
        <w:t>。</w:t>
      </w:r>
    </w:p>
    <w:p>
      <w:pPr>
        <w:spacing w:line="360" w:lineRule="auto"/>
        <w:ind w:firstLine="240" w:firstLineChars="100"/>
        <w:rPr>
          <w:rFonts w:ascii="宋体" w:hAnsi="宋体" w:eastAsia="宋体" w:cs="宋体"/>
          <w:sz w:val="24"/>
          <w:szCs w:val="24"/>
          <w:highlight w:val="none"/>
        </w:rPr>
      </w:pPr>
      <w:r>
        <w:rPr>
          <w:rFonts w:hint="eastAsia" w:ascii="宋体" w:hAnsi="宋体" w:eastAsia="宋体" w:cs="宋体"/>
          <w:sz w:val="24"/>
          <w:szCs w:val="24"/>
          <w:highlight w:val="none"/>
        </w:rPr>
        <w:t>2.下列采购需求中：</w:t>
      </w:r>
    </w:p>
    <w:p>
      <w:pPr>
        <w:spacing w:line="360" w:lineRule="auto"/>
        <w:ind w:firstLine="240" w:firstLineChars="100"/>
        <w:rPr>
          <w:rFonts w:ascii="宋体" w:hAnsi="宋体" w:eastAsia="宋体" w:cs="宋体"/>
          <w:sz w:val="24"/>
          <w:szCs w:val="24"/>
          <w:highlight w:val="none"/>
        </w:rPr>
      </w:pPr>
      <w:r>
        <w:rPr>
          <w:rFonts w:ascii="宋体" w:hAnsi="宋体" w:eastAsia="宋体" w:cs="宋体"/>
          <w:sz w:val="24"/>
          <w:szCs w:val="24"/>
          <w:highlight w:val="none"/>
        </w:rPr>
        <w:t>（1）如属于《节能产品政府采购品目清单》中政府强制采购的节能产品，则</w:t>
      </w:r>
      <w:r>
        <w:rPr>
          <w:rFonts w:hint="eastAsia" w:ascii="宋体" w:hAnsi="宋体" w:eastAsia="宋体" w:cs="宋体"/>
          <w:sz w:val="24"/>
          <w:szCs w:val="24"/>
          <w:highlight w:val="none"/>
        </w:rPr>
        <w:t>供应商</w:t>
      </w:r>
      <w:r>
        <w:rPr>
          <w:rFonts w:ascii="宋体" w:hAnsi="宋体" w:eastAsia="宋体" w:cs="宋体"/>
          <w:sz w:val="24"/>
          <w:szCs w:val="24"/>
          <w:highlight w:val="none"/>
        </w:rPr>
        <w:t>所投产品须具有市场监管总局公布的《参与实施政府采购节能产品认证机构目录》中的认证机构出具的、处于有效期内的节能产品认证证书。</w:t>
      </w:r>
      <w:r>
        <w:rPr>
          <w:rFonts w:ascii="宋体" w:hAnsi="宋体" w:eastAsia="宋体" w:cs="宋体"/>
          <w:sz w:val="24"/>
          <w:szCs w:val="24"/>
          <w:highlight w:val="none"/>
        </w:rPr>
        <w:br w:type="textWrapping"/>
      </w:r>
      <w:r>
        <w:rPr>
          <w:rFonts w:hint="eastAsia" w:ascii="宋体" w:hAnsi="宋体" w:eastAsia="宋体" w:cs="宋体"/>
          <w:sz w:val="24"/>
          <w:szCs w:val="24"/>
          <w:highlight w:val="none"/>
        </w:rPr>
        <w:t xml:space="preserve">  </w:t>
      </w:r>
      <w:r>
        <w:rPr>
          <w:rFonts w:ascii="宋体" w:hAnsi="宋体" w:eastAsia="宋体" w:cs="宋体"/>
          <w:sz w:val="24"/>
          <w:szCs w:val="24"/>
          <w:highlight w:val="none"/>
        </w:rPr>
        <w:t>（2）如涉及商品包装和快递包装，</w:t>
      </w:r>
      <w:r>
        <w:rPr>
          <w:rFonts w:hint="eastAsia" w:ascii="宋体" w:hAnsi="宋体" w:eastAsia="宋体" w:cs="宋体"/>
          <w:sz w:val="24"/>
          <w:szCs w:val="24"/>
          <w:highlight w:val="none"/>
        </w:rPr>
        <w:t>供应商</w:t>
      </w:r>
      <w:r>
        <w:rPr>
          <w:rFonts w:ascii="宋体" w:hAnsi="宋体" w:eastAsia="宋体" w:cs="宋体"/>
          <w:sz w:val="24"/>
          <w:szCs w:val="24"/>
          <w:highlight w:val="none"/>
        </w:rPr>
        <w:t>应当执行《关于印发〈商品包装政府采购需求标准（试行）〉、〈快递包装政府采购需求标准（试行）〉的通知》（财办库〔2020〕123 号）、《安徽省财政厅关于贯彻落实政府绿色采购有关政策的通知》（皖财购〔2023〕853号）的要求，提供符合需求标准的绿色包装、绿色运输，同时，采购人将对包装材料和运输环节作为履约验收条款进行验收。</w:t>
      </w:r>
    </w:p>
    <w:p>
      <w:pPr>
        <w:spacing w:line="360" w:lineRule="auto"/>
        <w:ind w:firstLine="435"/>
        <w:rPr>
          <w:rFonts w:ascii="宋体" w:hAnsi="宋体" w:eastAsia="宋体"/>
          <w:sz w:val="24"/>
          <w:szCs w:val="18"/>
          <w:highlight w:val="none"/>
        </w:rPr>
      </w:pPr>
      <w:r>
        <w:rPr>
          <w:rFonts w:hint="eastAsia" w:ascii="宋体" w:hAnsi="宋体" w:eastAsia="宋体"/>
          <w:sz w:val="24"/>
          <w:szCs w:val="18"/>
          <w:highlight w:val="none"/>
        </w:rPr>
        <w:t>3.</w:t>
      </w:r>
      <w:r>
        <w:rPr>
          <w:rFonts w:hint="eastAsia"/>
          <w:highlight w:val="none"/>
        </w:rPr>
        <w:t xml:space="preserve"> </w:t>
      </w:r>
      <w:r>
        <w:rPr>
          <w:rFonts w:hint="eastAsia" w:ascii="宋体" w:hAnsi="宋体" w:eastAsia="宋体"/>
          <w:sz w:val="24"/>
          <w:szCs w:val="18"/>
          <w:highlight w:val="none"/>
        </w:rPr>
        <w:t>如采购人允许采用分包方式履行合同的，应当明确可以分包履行的相关内容。</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一、采购需求前附表</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
                <w:kern w:val="2"/>
                <w:highlight w:val="none"/>
              </w:rPr>
            </w:pPr>
            <w:r>
              <w:rPr>
                <w:rFonts w:hint="eastAsia" w:ascii="宋体" w:hAnsi="宋体" w:eastAsia="宋体"/>
                <w:b/>
                <w:kern w:val="2"/>
                <w:highlight w:val="none"/>
              </w:rPr>
              <w:t>序号</w:t>
            </w:r>
          </w:p>
        </w:tc>
        <w:tc>
          <w:tcPr>
            <w:tcW w:w="1192" w:type="pct"/>
            <w:vAlign w:val="center"/>
          </w:tcPr>
          <w:p>
            <w:pPr>
              <w:pStyle w:val="7"/>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条款名称</w:t>
            </w:r>
          </w:p>
        </w:tc>
        <w:tc>
          <w:tcPr>
            <w:tcW w:w="3217" w:type="pct"/>
            <w:vAlign w:val="center"/>
          </w:tcPr>
          <w:p>
            <w:pPr>
              <w:pStyle w:val="7"/>
              <w:widowControl w:val="0"/>
              <w:spacing w:before="0" w:beforeAutospacing="0" w:after="0" w:afterAutospacing="0" w:line="360" w:lineRule="auto"/>
              <w:rPr>
                <w:rFonts w:ascii="宋体" w:hAnsi="宋体" w:eastAsia="宋体"/>
                <w:bCs w:val="0"/>
                <w:sz w:val="24"/>
                <w:highlight w:val="none"/>
              </w:rPr>
            </w:pPr>
            <w:r>
              <w:rPr>
                <w:rFonts w:hint="eastAsia" w:ascii="宋体" w:hAnsi="宋体" w:eastAsia="宋体"/>
                <w:bCs w:val="0"/>
                <w:sz w:val="24"/>
                <w:highlight w:val="none"/>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1</w:t>
            </w:r>
          </w:p>
        </w:tc>
        <w:tc>
          <w:tcPr>
            <w:tcW w:w="1192" w:type="pct"/>
            <w:vAlign w:val="center"/>
          </w:tcPr>
          <w:p>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付款方式</w:t>
            </w:r>
          </w:p>
        </w:tc>
        <w:tc>
          <w:tcPr>
            <w:tcW w:w="3217" w:type="pct"/>
            <w:vAlign w:val="center"/>
          </w:tcPr>
          <w:p>
            <w:pPr>
              <w:pStyle w:val="7"/>
              <w:widowControl w:val="0"/>
              <w:spacing w:before="0" w:beforeAutospacing="0" w:after="0" w:afterAutospacing="0" w:line="360" w:lineRule="auto"/>
              <w:jc w:val="both"/>
              <w:rPr>
                <w:rFonts w:hint="default" w:ascii="宋体" w:hAnsi="宋体" w:eastAsia="宋体"/>
                <w:b w:val="0"/>
                <w:sz w:val="24"/>
                <w:highlight w:val="none"/>
                <w:u w:val="single"/>
                <w:lang w:val="en-US" w:eastAsia="zh-CN"/>
              </w:rPr>
            </w:pPr>
            <w:r>
              <w:rPr>
                <w:rFonts w:hint="eastAsia" w:ascii="宋体" w:hAnsi="宋体" w:eastAsia="宋体"/>
                <w:b w:val="0"/>
                <w:sz w:val="24"/>
                <w:highlight w:val="none"/>
                <w:u w:val="none"/>
                <w:lang w:val="en-US" w:eastAsia="zh-CN"/>
              </w:rPr>
              <w:t>分两次支付，项目实施6个月后支付合同款的60%，合同期满且采购人验收合格后付清剩余合同款。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2</w:t>
            </w:r>
          </w:p>
        </w:tc>
        <w:tc>
          <w:tcPr>
            <w:tcW w:w="1192" w:type="pct"/>
            <w:vAlign w:val="center"/>
          </w:tcPr>
          <w:p>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服务地点</w:t>
            </w:r>
          </w:p>
        </w:tc>
        <w:tc>
          <w:tcPr>
            <w:tcW w:w="3217" w:type="pct"/>
            <w:vAlign w:val="center"/>
          </w:tcPr>
          <w:p>
            <w:pPr>
              <w:pStyle w:val="7"/>
              <w:widowControl w:val="0"/>
              <w:spacing w:before="0" w:beforeAutospacing="0" w:after="0" w:afterAutospacing="0" w:line="360" w:lineRule="auto"/>
              <w:jc w:val="both"/>
              <w:rPr>
                <w:rFonts w:ascii="宋体" w:hAnsi="宋体" w:eastAsia="宋体"/>
                <w:b w:val="0"/>
                <w:sz w:val="24"/>
                <w:highlight w:val="none"/>
              </w:rPr>
            </w:pPr>
            <w:r>
              <w:rPr>
                <w:rFonts w:hint="eastAsia" w:ascii="宋体" w:hAnsi="宋体" w:eastAsia="宋体" w:cs="宋体"/>
                <w:b w:val="0"/>
                <w:sz w:val="24"/>
                <w:szCs w:val="24"/>
                <w:highlight w:val="none"/>
              </w:rPr>
              <w:t>肥东县</w:t>
            </w:r>
            <w:r>
              <w:rPr>
                <w:rFonts w:hint="eastAsia" w:ascii="宋体" w:hAnsi="宋体" w:eastAsia="宋体" w:cs="宋体"/>
                <w:b w:val="0"/>
                <w:sz w:val="24"/>
                <w:szCs w:val="24"/>
                <w:highlight w:val="none"/>
                <w:lang w:val="en-US" w:eastAsia="zh-CN"/>
              </w:rPr>
              <w:t>境内，具体以采购人指定地点为准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3</w:t>
            </w:r>
          </w:p>
        </w:tc>
        <w:tc>
          <w:tcPr>
            <w:tcW w:w="1192" w:type="pct"/>
            <w:vAlign w:val="center"/>
          </w:tcPr>
          <w:p>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服务期限</w:t>
            </w:r>
          </w:p>
        </w:tc>
        <w:tc>
          <w:tcPr>
            <w:tcW w:w="3217" w:type="pct"/>
            <w:vAlign w:val="center"/>
          </w:tcPr>
          <w:p>
            <w:pPr>
              <w:pStyle w:val="7"/>
              <w:widowControl w:val="0"/>
              <w:spacing w:before="0" w:beforeAutospacing="0" w:after="0" w:afterAutospacing="0" w:line="360" w:lineRule="auto"/>
              <w:jc w:val="both"/>
              <w:rPr>
                <w:rFonts w:hint="default" w:ascii="宋体" w:hAnsi="宋体" w:eastAsia="宋体"/>
                <w:b w:val="0"/>
                <w:sz w:val="24"/>
                <w:highlight w:val="none"/>
                <w:lang w:val="en-US" w:eastAsia="zh-CN"/>
              </w:rPr>
            </w:pPr>
            <w:r>
              <w:rPr>
                <w:rFonts w:hint="eastAsia" w:ascii="宋体" w:hAnsi="宋体" w:eastAsia="宋体" w:cs="宋体"/>
                <w:b w:val="0"/>
                <w:bCs w:val="0"/>
                <w:color w:val="auto"/>
                <w:sz w:val="24"/>
                <w:szCs w:val="24"/>
                <w:highlight w:val="none"/>
                <w:lang w:val="en-US" w:eastAsia="zh-CN"/>
              </w:rPr>
              <w:t>合同签订后至2025年11月30日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6"/>
              <w:pBdr>
                <w:bottom w:val="none" w:color="auto" w:sz="0" w:space="0"/>
              </w:pBdr>
              <w:tabs>
                <w:tab w:val="clear" w:pos="4153"/>
                <w:tab w:val="clear" w:pos="8306"/>
              </w:tabs>
              <w:adjustRightInd/>
              <w:spacing w:line="240" w:lineRule="auto"/>
              <w:textAlignment w:val="auto"/>
              <w:rPr>
                <w:rFonts w:ascii="宋体" w:hAnsi="宋体" w:eastAsia="宋体"/>
                <w:bCs/>
                <w:kern w:val="2"/>
                <w:highlight w:val="none"/>
              </w:rPr>
            </w:pPr>
            <w:r>
              <w:rPr>
                <w:rFonts w:hint="eastAsia" w:ascii="宋体" w:hAnsi="宋体" w:eastAsia="宋体"/>
                <w:bCs/>
                <w:kern w:val="2"/>
                <w:highlight w:val="none"/>
              </w:rPr>
              <w:t>4</w:t>
            </w:r>
          </w:p>
        </w:tc>
        <w:tc>
          <w:tcPr>
            <w:tcW w:w="1192" w:type="pct"/>
            <w:vAlign w:val="center"/>
          </w:tcPr>
          <w:p>
            <w:pPr>
              <w:pStyle w:val="7"/>
              <w:widowControl w:val="0"/>
              <w:spacing w:before="0" w:beforeAutospacing="0" w:after="0" w:afterAutospacing="0" w:line="360" w:lineRule="auto"/>
              <w:rPr>
                <w:rFonts w:ascii="宋体" w:hAnsi="宋体" w:eastAsia="宋体"/>
                <w:b w:val="0"/>
                <w:sz w:val="24"/>
                <w:highlight w:val="none"/>
              </w:rPr>
            </w:pPr>
            <w:r>
              <w:rPr>
                <w:rFonts w:hint="eastAsia" w:ascii="宋体" w:hAnsi="宋体" w:eastAsia="宋体"/>
                <w:b w:val="0"/>
                <w:sz w:val="24"/>
                <w:highlight w:val="none"/>
              </w:rPr>
              <w:t>本项目采购标的名称及所属行业</w:t>
            </w:r>
          </w:p>
        </w:tc>
        <w:tc>
          <w:tcPr>
            <w:tcW w:w="3217" w:type="pct"/>
            <w:vAlign w:val="center"/>
          </w:tcPr>
          <w:p>
            <w:pPr>
              <w:spacing w:line="360" w:lineRule="auto"/>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第1包：</w:t>
            </w:r>
          </w:p>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肥东县2025年农产品质量安全定量检测项目</w:t>
            </w:r>
            <w:r>
              <w:rPr>
                <w:rFonts w:hint="eastAsia" w:asciiTheme="minorEastAsia" w:hAnsiTheme="minorEastAsia" w:eastAsiaTheme="minorEastAsia"/>
                <w:sz w:val="24"/>
                <w:highlight w:val="none"/>
              </w:rPr>
              <w:t>第1包</w:t>
            </w:r>
          </w:p>
          <w:p>
            <w:pPr>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所属行业：其他未列明行业</w:t>
            </w:r>
          </w:p>
          <w:p>
            <w:pPr>
              <w:spacing w:line="360" w:lineRule="auto"/>
              <w:jc w:val="left"/>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第</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包：</w:t>
            </w:r>
          </w:p>
          <w:p>
            <w:pPr>
              <w:spacing w:line="360" w:lineRule="auto"/>
              <w:jc w:val="left"/>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标的名称：</w:t>
            </w:r>
            <w:r>
              <w:rPr>
                <w:rFonts w:hint="eastAsia" w:asciiTheme="minorEastAsia" w:hAnsiTheme="minorEastAsia" w:eastAsiaTheme="minorEastAsia"/>
                <w:sz w:val="24"/>
                <w:highlight w:val="none"/>
                <w:lang w:eastAsia="zh-CN"/>
              </w:rPr>
              <w:t>肥东县2025年农产品质量安全定量检测项目</w:t>
            </w:r>
            <w:r>
              <w:rPr>
                <w:rFonts w:hint="eastAsia" w:asciiTheme="minorEastAsia" w:hAnsiTheme="minorEastAsia" w:eastAsiaTheme="minorEastAsia"/>
                <w:sz w:val="24"/>
                <w:highlight w:val="none"/>
              </w:rPr>
              <w:t>第</w:t>
            </w:r>
            <w:r>
              <w:rPr>
                <w:rFonts w:hint="eastAsia" w:asciiTheme="minorEastAsia" w:hAnsiTheme="minorEastAsia" w:eastAsiaTheme="minorEastAsia"/>
                <w:sz w:val="24"/>
                <w:highlight w:val="none"/>
                <w:lang w:val="en-US" w:eastAsia="zh-CN"/>
              </w:rPr>
              <w:t>2</w:t>
            </w:r>
            <w:r>
              <w:rPr>
                <w:rFonts w:hint="eastAsia" w:asciiTheme="minorEastAsia" w:hAnsiTheme="minorEastAsia" w:eastAsiaTheme="minorEastAsia"/>
                <w:sz w:val="24"/>
                <w:highlight w:val="none"/>
              </w:rPr>
              <w:t>包</w:t>
            </w:r>
          </w:p>
          <w:p>
            <w:pPr>
              <w:rPr>
                <w:rFonts w:hint="eastAsia" w:ascii="宋体" w:hAnsi="宋体" w:eastAsia="宋体"/>
                <w:b w:val="0"/>
                <w:sz w:val="24"/>
                <w:highlight w:val="none"/>
                <w:u w:val="single"/>
                <w:lang w:val="en-US" w:eastAsia="zh-CN"/>
              </w:rPr>
            </w:pPr>
            <w:r>
              <w:rPr>
                <w:rFonts w:hint="eastAsia" w:asciiTheme="minorEastAsia" w:hAnsiTheme="minorEastAsia" w:eastAsiaTheme="minorEastAsia"/>
                <w:sz w:val="24"/>
                <w:highlight w:val="none"/>
              </w:rPr>
              <w:t>所属行业：其他未列明行业</w:t>
            </w:r>
          </w:p>
        </w:tc>
      </w:tr>
    </w:tbl>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二、项目概况</w:t>
      </w:r>
    </w:p>
    <w:p>
      <w:pPr>
        <w:widowControl/>
        <w:numPr>
          <w:ilvl w:val="0"/>
          <w:numId w:val="0"/>
        </w:numPr>
        <w:spacing w:line="360" w:lineRule="auto"/>
        <w:ind w:firstLine="468" w:firstLineChars="200"/>
        <w:contextualSpacing/>
        <w:rPr>
          <w:rFonts w:hint="eastAsia" w:ascii="宋体" w:hAnsi="宋体" w:eastAsia="宋体" w:cs="宋体"/>
          <w:spacing w:val="-3"/>
          <w:kern w:val="2"/>
          <w:sz w:val="24"/>
          <w:szCs w:val="24"/>
          <w:highlight w:val="none"/>
          <w:lang w:val="zh-CN" w:eastAsia="zh-CN" w:bidi="zh-CN"/>
        </w:rPr>
      </w:pPr>
      <w:r>
        <w:rPr>
          <w:rFonts w:hint="eastAsia" w:ascii="宋体" w:hAnsi="宋体" w:eastAsia="宋体" w:cs="宋体"/>
          <w:spacing w:val="-3"/>
          <w:kern w:val="2"/>
          <w:sz w:val="24"/>
          <w:szCs w:val="24"/>
          <w:highlight w:val="none"/>
          <w:lang w:val="zh-CN" w:eastAsia="zh-CN" w:bidi="zh-CN"/>
        </w:rPr>
        <w:t>根据合肥市农业农村局《关于下达202</w:t>
      </w:r>
      <w:r>
        <w:rPr>
          <w:rFonts w:hint="eastAsia" w:ascii="宋体" w:hAnsi="宋体" w:cs="宋体"/>
          <w:spacing w:val="-3"/>
          <w:kern w:val="2"/>
          <w:sz w:val="24"/>
          <w:szCs w:val="24"/>
          <w:highlight w:val="none"/>
          <w:lang w:val="en-US" w:eastAsia="zh-CN" w:bidi="zh-CN"/>
        </w:rPr>
        <w:t>5</w:t>
      </w:r>
      <w:r>
        <w:rPr>
          <w:rFonts w:hint="eastAsia" w:ascii="宋体" w:hAnsi="宋体" w:eastAsia="宋体" w:cs="宋体"/>
          <w:spacing w:val="-3"/>
          <w:kern w:val="2"/>
          <w:sz w:val="24"/>
          <w:szCs w:val="24"/>
          <w:highlight w:val="none"/>
          <w:lang w:val="zh-CN" w:eastAsia="zh-CN" w:bidi="zh-CN"/>
        </w:rPr>
        <w:t>年农产品质量安全抽检任务的通知》（合农〔20</w:t>
      </w:r>
      <w:r>
        <w:rPr>
          <w:rFonts w:hint="eastAsia" w:ascii="宋体" w:hAnsi="宋体" w:eastAsia="宋体" w:cs="宋体"/>
          <w:spacing w:val="-3"/>
          <w:kern w:val="2"/>
          <w:sz w:val="24"/>
          <w:szCs w:val="24"/>
          <w:highlight w:val="none"/>
          <w:lang w:val="en-US" w:eastAsia="zh-CN" w:bidi="zh-CN"/>
        </w:rPr>
        <w:t>2</w:t>
      </w:r>
      <w:r>
        <w:rPr>
          <w:rFonts w:hint="eastAsia" w:ascii="宋体" w:hAnsi="宋体" w:cs="宋体"/>
          <w:spacing w:val="-3"/>
          <w:kern w:val="2"/>
          <w:sz w:val="24"/>
          <w:szCs w:val="24"/>
          <w:highlight w:val="none"/>
          <w:lang w:val="en-US" w:eastAsia="zh-CN" w:bidi="zh-CN"/>
        </w:rPr>
        <w:t>4</w:t>
      </w:r>
      <w:r>
        <w:rPr>
          <w:rFonts w:hint="eastAsia" w:ascii="宋体" w:hAnsi="宋体" w:eastAsia="宋体" w:cs="宋体"/>
          <w:spacing w:val="-3"/>
          <w:kern w:val="2"/>
          <w:sz w:val="24"/>
          <w:szCs w:val="24"/>
          <w:highlight w:val="none"/>
          <w:lang w:val="zh-CN" w:eastAsia="zh-CN" w:bidi="zh-CN"/>
        </w:rPr>
        <w:t>〕</w:t>
      </w:r>
      <w:r>
        <w:rPr>
          <w:rFonts w:hint="eastAsia" w:ascii="宋体" w:hAnsi="宋体" w:cs="宋体"/>
          <w:spacing w:val="-3"/>
          <w:kern w:val="2"/>
          <w:sz w:val="24"/>
          <w:szCs w:val="24"/>
          <w:highlight w:val="none"/>
          <w:lang w:val="en-US" w:eastAsia="zh-CN" w:bidi="zh-CN"/>
        </w:rPr>
        <w:t>56</w:t>
      </w:r>
      <w:r>
        <w:rPr>
          <w:rFonts w:hint="eastAsia" w:ascii="宋体" w:hAnsi="宋体" w:eastAsia="宋体" w:cs="宋体"/>
          <w:spacing w:val="-3"/>
          <w:kern w:val="2"/>
          <w:sz w:val="24"/>
          <w:szCs w:val="24"/>
          <w:highlight w:val="none"/>
          <w:lang w:val="zh-CN" w:eastAsia="zh-CN" w:bidi="zh-CN"/>
        </w:rPr>
        <w:t>号）文件要求，下达肥东县</w:t>
      </w:r>
      <w:r>
        <w:rPr>
          <w:rFonts w:hint="eastAsia" w:ascii="宋体" w:hAnsi="宋体" w:eastAsia="宋体" w:cs="宋体"/>
          <w:spacing w:val="-3"/>
          <w:kern w:val="2"/>
          <w:sz w:val="24"/>
          <w:szCs w:val="24"/>
          <w:highlight w:val="none"/>
          <w:lang w:val="en-US" w:eastAsia="zh-CN" w:bidi="zh-CN"/>
        </w:rPr>
        <w:t>2</w:t>
      </w:r>
      <w:r>
        <w:rPr>
          <w:rFonts w:hint="eastAsia" w:ascii="宋体" w:hAnsi="宋体" w:cs="宋体"/>
          <w:spacing w:val="-3"/>
          <w:kern w:val="2"/>
          <w:sz w:val="24"/>
          <w:szCs w:val="24"/>
          <w:highlight w:val="none"/>
          <w:lang w:val="en-US" w:eastAsia="zh-CN" w:bidi="zh-CN"/>
        </w:rPr>
        <w:t>7</w:t>
      </w:r>
      <w:r>
        <w:rPr>
          <w:rFonts w:hint="eastAsia" w:ascii="宋体" w:hAnsi="宋体" w:eastAsia="宋体" w:cs="宋体"/>
          <w:spacing w:val="-3"/>
          <w:kern w:val="2"/>
          <w:sz w:val="24"/>
          <w:szCs w:val="24"/>
          <w:highlight w:val="none"/>
          <w:lang w:val="en-US" w:eastAsia="zh-CN" w:bidi="zh-CN"/>
        </w:rPr>
        <w:t>00</w:t>
      </w:r>
      <w:r>
        <w:rPr>
          <w:rFonts w:hint="eastAsia" w:ascii="宋体" w:hAnsi="宋体" w:eastAsia="宋体" w:cs="宋体"/>
          <w:spacing w:val="-3"/>
          <w:kern w:val="2"/>
          <w:sz w:val="24"/>
          <w:szCs w:val="24"/>
          <w:highlight w:val="none"/>
          <w:lang w:val="zh-CN" w:eastAsia="zh-CN" w:bidi="zh-CN"/>
        </w:rPr>
        <w:t>批次的</w:t>
      </w:r>
      <w:r>
        <w:rPr>
          <w:rFonts w:hint="eastAsia" w:ascii="宋体" w:hAnsi="宋体" w:eastAsia="宋体" w:cs="宋体"/>
          <w:spacing w:val="-3"/>
          <w:kern w:val="2"/>
          <w:sz w:val="24"/>
          <w:szCs w:val="24"/>
          <w:highlight w:val="none"/>
          <w:lang w:val="en-US" w:eastAsia="zh-CN" w:bidi="zh-CN"/>
        </w:rPr>
        <w:t>定量</w:t>
      </w:r>
      <w:r>
        <w:rPr>
          <w:rFonts w:hint="eastAsia" w:ascii="宋体" w:hAnsi="宋体" w:eastAsia="宋体" w:cs="宋体"/>
          <w:spacing w:val="-3"/>
          <w:kern w:val="2"/>
          <w:sz w:val="24"/>
          <w:szCs w:val="24"/>
          <w:highlight w:val="none"/>
          <w:lang w:val="zh-CN" w:eastAsia="zh-CN" w:bidi="zh-CN"/>
        </w:rPr>
        <w:t>抽检任务。为认真贯彻落实《</w:t>
      </w:r>
      <w:r>
        <w:rPr>
          <w:rFonts w:hint="eastAsia" w:ascii="宋体" w:hAnsi="宋体" w:eastAsia="宋体" w:cs="宋体"/>
          <w:spacing w:val="-3"/>
          <w:kern w:val="2"/>
          <w:sz w:val="24"/>
          <w:szCs w:val="24"/>
          <w:highlight w:val="none"/>
          <w:lang w:val="en-US" w:eastAsia="zh-CN" w:bidi="zh-CN"/>
        </w:rPr>
        <w:t>中华人民共和国农产品质量安全法</w:t>
      </w:r>
      <w:r>
        <w:rPr>
          <w:rFonts w:hint="eastAsia" w:ascii="宋体" w:hAnsi="宋体" w:eastAsia="宋体" w:cs="宋体"/>
          <w:spacing w:val="-3"/>
          <w:kern w:val="2"/>
          <w:sz w:val="24"/>
          <w:szCs w:val="24"/>
          <w:highlight w:val="none"/>
          <w:lang w:val="zh-CN" w:eastAsia="zh-CN" w:bidi="zh-CN"/>
        </w:rPr>
        <w:t>》《安徽省农产品质量安全条例》，全面掌握本地农产品质量安全状况，及时有效地发现农产品质量安全隐患，确保人民群众“舌尖上”的安全</w:t>
      </w:r>
      <w:r>
        <w:rPr>
          <w:rFonts w:hint="eastAsia" w:ascii="宋体" w:hAnsi="宋体" w:eastAsia="宋体" w:cs="宋体"/>
          <w:spacing w:val="-3"/>
          <w:kern w:val="2"/>
          <w:sz w:val="24"/>
          <w:szCs w:val="24"/>
          <w:highlight w:val="none"/>
          <w:lang w:val="en-US" w:eastAsia="zh-CN" w:bidi="zh-CN"/>
        </w:rPr>
        <w:t>。</w:t>
      </w:r>
      <w:r>
        <w:rPr>
          <w:rFonts w:hint="eastAsia" w:ascii="宋体" w:hAnsi="宋体" w:eastAsia="宋体" w:cs="宋体"/>
          <w:spacing w:val="-3"/>
          <w:kern w:val="2"/>
          <w:sz w:val="24"/>
          <w:szCs w:val="24"/>
          <w:highlight w:val="none"/>
          <w:lang w:val="zh-CN" w:eastAsia="zh-CN" w:bidi="zh-CN"/>
        </w:rPr>
        <w:t>拟通过</w:t>
      </w:r>
      <w:r>
        <w:rPr>
          <w:rFonts w:hint="eastAsia" w:ascii="宋体" w:hAnsi="宋体" w:eastAsia="宋体" w:cs="宋体"/>
          <w:spacing w:val="-3"/>
          <w:kern w:val="2"/>
          <w:sz w:val="24"/>
          <w:szCs w:val="24"/>
          <w:highlight w:val="none"/>
          <w:lang w:val="en-US" w:eastAsia="zh-CN" w:bidi="zh-CN"/>
        </w:rPr>
        <w:t>竞争性磋商</w:t>
      </w:r>
      <w:r>
        <w:rPr>
          <w:rFonts w:hint="eastAsia" w:ascii="宋体" w:hAnsi="宋体" w:eastAsia="宋体" w:cs="宋体"/>
          <w:spacing w:val="-3"/>
          <w:kern w:val="2"/>
          <w:sz w:val="24"/>
          <w:szCs w:val="24"/>
          <w:highlight w:val="none"/>
          <w:lang w:val="zh-CN" w:eastAsia="zh-CN" w:bidi="zh-CN"/>
        </w:rPr>
        <w:t>的方式选择</w:t>
      </w:r>
      <w:r>
        <w:rPr>
          <w:rFonts w:hint="eastAsia" w:ascii="宋体" w:hAnsi="宋体" w:eastAsia="宋体" w:cs="宋体"/>
          <w:spacing w:val="-3"/>
          <w:kern w:val="2"/>
          <w:sz w:val="24"/>
          <w:szCs w:val="24"/>
          <w:highlight w:val="none"/>
          <w:lang w:val="en-US" w:eastAsia="zh-CN" w:bidi="zh-CN"/>
        </w:rPr>
        <w:t>第三方检测</w:t>
      </w:r>
      <w:r>
        <w:rPr>
          <w:rFonts w:hint="eastAsia" w:ascii="宋体" w:hAnsi="宋体" w:eastAsia="宋体" w:cs="宋体"/>
          <w:spacing w:val="-3"/>
          <w:kern w:val="2"/>
          <w:sz w:val="24"/>
          <w:szCs w:val="24"/>
          <w:highlight w:val="none"/>
          <w:lang w:val="zh-CN" w:eastAsia="zh-CN" w:bidi="zh-CN"/>
        </w:rPr>
        <w:t>服务机构承担20</w:t>
      </w:r>
      <w:r>
        <w:rPr>
          <w:rFonts w:hint="eastAsia" w:ascii="宋体" w:hAnsi="宋体" w:eastAsia="宋体" w:cs="宋体"/>
          <w:spacing w:val="-3"/>
          <w:kern w:val="2"/>
          <w:sz w:val="24"/>
          <w:szCs w:val="24"/>
          <w:highlight w:val="none"/>
          <w:lang w:val="en-US" w:eastAsia="zh-CN" w:bidi="zh-CN"/>
        </w:rPr>
        <w:t>2</w:t>
      </w:r>
      <w:r>
        <w:rPr>
          <w:rFonts w:hint="eastAsia" w:ascii="宋体" w:hAnsi="宋体" w:cs="宋体"/>
          <w:spacing w:val="-3"/>
          <w:kern w:val="2"/>
          <w:sz w:val="24"/>
          <w:szCs w:val="24"/>
          <w:highlight w:val="none"/>
          <w:lang w:val="en-US" w:eastAsia="zh-CN" w:bidi="zh-CN"/>
        </w:rPr>
        <w:t>5</w:t>
      </w:r>
      <w:r>
        <w:rPr>
          <w:rFonts w:hint="eastAsia" w:ascii="宋体" w:hAnsi="宋体" w:eastAsia="宋体" w:cs="宋体"/>
          <w:spacing w:val="-3"/>
          <w:kern w:val="2"/>
          <w:sz w:val="24"/>
          <w:szCs w:val="24"/>
          <w:highlight w:val="none"/>
          <w:lang w:val="zh-CN" w:eastAsia="zh-CN" w:bidi="zh-CN"/>
        </w:rPr>
        <w:t>年肥东县农产品质量安全定量检测工作，由</w:t>
      </w:r>
      <w:r>
        <w:rPr>
          <w:rFonts w:hint="eastAsia" w:ascii="宋体" w:hAnsi="宋体" w:eastAsia="宋体" w:cs="宋体"/>
          <w:spacing w:val="-3"/>
          <w:kern w:val="2"/>
          <w:sz w:val="24"/>
          <w:szCs w:val="24"/>
          <w:highlight w:val="none"/>
          <w:lang w:val="en-US" w:eastAsia="zh-CN" w:bidi="zh-CN"/>
        </w:rPr>
        <w:t>成交供应商</w:t>
      </w:r>
      <w:r>
        <w:rPr>
          <w:rFonts w:hint="eastAsia" w:ascii="宋体" w:hAnsi="宋体" w:eastAsia="宋体" w:cs="宋体"/>
          <w:spacing w:val="-3"/>
          <w:kern w:val="2"/>
          <w:sz w:val="24"/>
          <w:szCs w:val="24"/>
          <w:highlight w:val="none"/>
          <w:lang w:val="zh-CN" w:eastAsia="zh-CN" w:bidi="zh-CN"/>
        </w:rPr>
        <w:t>承担肥东县辖区</w:t>
      </w:r>
      <w:r>
        <w:rPr>
          <w:rFonts w:hint="eastAsia" w:ascii="宋体" w:hAnsi="宋体" w:eastAsia="宋体" w:cs="宋体"/>
          <w:spacing w:val="-3"/>
          <w:kern w:val="2"/>
          <w:sz w:val="24"/>
          <w:szCs w:val="24"/>
          <w:highlight w:val="none"/>
          <w:lang w:val="en-US" w:eastAsia="zh-CN" w:bidi="zh-CN"/>
        </w:rPr>
        <w:t>2</w:t>
      </w:r>
      <w:r>
        <w:rPr>
          <w:rFonts w:hint="eastAsia" w:ascii="宋体" w:hAnsi="宋体" w:cs="宋体"/>
          <w:spacing w:val="-3"/>
          <w:kern w:val="2"/>
          <w:sz w:val="24"/>
          <w:szCs w:val="24"/>
          <w:highlight w:val="none"/>
          <w:lang w:val="en-US" w:eastAsia="zh-CN" w:bidi="zh-CN"/>
        </w:rPr>
        <w:t>7</w:t>
      </w:r>
      <w:r>
        <w:rPr>
          <w:rFonts w:hint="eastAsia" w:ascii="宋体" w:hAnsi="宋体" w:eastAsia="宋体" w:cs="宋体"/>
          <w:spacing w:val="-3"/>
          <w:kern w:val="2"/>
          <w:sz w:val="24"/>
          <w:szCs w:val="24"/>
          <w:highlight w:val="none"/>
          <w:lang w:val="zh-CN" w:eastAsia="zh-CN" w:bidi="zh-CN"/>
        </w:rPr>
        <w:t>00批次农产品抽检任务（其中</w:t>
      </w:r>
      <w:r>
        <w:rPr>
          <w:rFonts w:hint="eastAsia" w:ascii="宋体" w:hAnsi="宋体" w:eastAsia="宋体" w:cs="宋体"/>
          <w:spacing w:val="-3"/>
          <w:kern w:val="2"/>
          <w:sz w:val="24"/>
          <w:szCs w:val="24"/>
          <w:highlight w:val="none"/>
          <w:lang w:val="en-US" w:eastAsia="zh-CN" w:bidi="zh-CN"/>
        </w:rPr>
        <w:t>2</w:t>
      </w:r>
      <w:r>
        <w:rPr>
          <w:rFonts w:hint="eastAsia" w:ascii="宋体" w:hAnsi="宋体" w:cs="宋体"/>
          <w:spacing w:val="-3"/>
          <w:kern w:val="2"/>
          <w:sz w:val="24"/>
          <w:szCs w:val="24"/>
          <w:highlight w:val="none"/>
          <w:lang w:val="en-US" w:eastAsia="zh-CN" w:bidi="zh-CN"/>
        </w:rPr>
        <w:t>15</w:t>
      </w:r>
      <w:r>
        <w:rPr>
          <w:rFonts w:hint="eastAsia" w:ascii="宋体" w:hAnsi="宋体" w:eastAsia="宋体" w:cs="宋体"/>
          <w:spacing w:val="-3"/>
          <w:kern w:val="2"/>
          <w:sz w:val="24"/>
          <w:szCs w:val="24"/>
          <w:highlight w:val="none"/>
          <w:lang w:val="en-US" w:eastAsia="zh-CN" w:bidi="zh-CN"/>
        </w:rPr>
        <w:t>0批次为农产品质量安全风险、专项检测，5</w:t>
      </w:r>
      <w:r>
        <w:rPr>
          <w:rFonts w:hint="eastAsia" w:ascii="宋体" w:hAnsi="宋体" w:cs="宋体"/>
          <w:spacing w:val="-3"/>
          <w:kern w:val="2"/>
          <w:sz w:val="24"/>
          <w:szCs w:val="24"/>
          <w:highlight w:val="none"/>
          <w:lang w:val="en-US" w:eastAsia="zh-CN" w:bidi="zh-CN"/>
        </w:rPr>
        <w:t>5</w:t>
      </w:r>
      <w:r>
        <w:rPr>
          <w:rFonts w:hint="eastAsia" w:ascii="宋体" w:hAnsi="宋体" w:eastAsia="宋体" w:cs="宋体"/>
          <w:spacing w:val="-3"/>
          <w:kern w:val="2"/>
          <w:sz w:val="24"/>
          <w:szCs w:val="24"/>
          <w:highlight w:val="none"/>
          <w:lang w:val="en-US" w:eastAsia="zh-CN" w:bidi="zh-CN"/>
        </w:rPr>
        <w:t>0批次为监督检查抽检</w:t>
      </w:r>
      <w:r>
        <w:rPr>
          <w:rFonts w:hint="eastAsia" w:ascii="宋体" w:hAnsi="宋体" w:eastAsia="宋体" w:cs="宋体"/>
          <w:spacing w:val="-3"/>
          <w:kern w:val="2"/>
          <w:sz w:val="24"/>
          <w:szCs w:val="24"/>
          <w:highlight w:val="none"/>
          <w:lang w:val="zh-CN" w:eastAsia="zh-CN" w:bidi="zh-CN"/>
        </w:rPr>
        <w:t>），抽检品种包括</w:t>
      </w:r>
      <w:r>
        <w:rPr>
          <w:rFonts w:hint="eastAsia" w:ascii="宋体" w:hAnsi="宋体" w:eastAsia="宋体" w:cs="宋体"/>
          <w:spacing w:val="-3"/>
          <w:kern w:val="2"/>
          <w:sz w:val="24"/>
          <w:szCs w:val="24"/>
          <w:highlight w:val="none"/>
          <w:lang w:val="en-US" w:eastAsia="zh-CN" w:bidi="zh-CN"/>
        </w:rPr>
        <w:t>瓜果蔬菜</w:t>
      </w:r>
      <w:r>
        <w:rPr>
          <w:rFonts w:hint="eastAsia" w:ascii="宋体" w:hAnsi="宋体" w:eastAsia="宋体" w:cs="宋体"/>
          <w:spacing w:val="-3"/>
          <w:kern w:val="2"/>
          <w:sz w:val="24"/>
          <w:szCs w:val="24"/>
          <w:highlight w:val="none"/>
          <w:lang w:val="zh-CN" w:eastAsia="zh-CN" w:bidi="zh-CN"/>
        </w:rPr>
        <w:t>、畜禽肉及副产品、水产品、鲜蛋、鲜牛乳等。</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468" w:firstLineChars="200"/>
        <w:jc w:val="both"/>
        <w:textAlignment w:val="auto"/>
        <w:rPr>
          <w:rFonts w:hint="eastAsia" w:ascii="宋体" w:hAnsi="宋体" w:eastAsia="宋体" w:cs="宋体"/>
          <w:spacing w:val="-3"/>
          <w:kern w:val="2"/>
          <w:sz w:val="24"/>
          <w:szCs w:val="24"/>
          <w:highlight w:val="none"/>
          <w:lang w:val="zh-CN" w:eastAsia="zh-CN" w:bidi="zh-CN"/>
        </w:rPr>
      </w:pPr>
      <w:r>
        <w:rPr>
          <w:rFonts w:hint="eastAsia" w:ascii="宋体" w:hAnsi="宋体" w:eastAsia="宋体" w:cs="宋体"/>
          <w:spacing w:val="-3"/>
          <w:kern w:val="2"/>
          <w:sz w:val="24"/>
          <w:szCs w:val="24"/>
          <w:highlight w:val="none"/>
          <w:lang w:val="zh-CN" w:eastAsia="zh-CN" w:bidi="zh-CN"/>
        </w:rPr>
        <w:t>第1包的成交供应商，</w:t>
      </w:r>
      <w:r>
        <w:rPr>
          <w:rFonts w:hint="eastAsia" w:ascii="宋体" w:hAnsi="宋体" w:eastAsia="宋体" w:cs="宋体"/>
          <w:spacing w:val="-3"/>
          <w:kern w:val="2"/>
          <w:sz w:val="24"/>
          <w:szCs w:val="24"/>
          <w:highlight w:val="none"/>
          <w:lang w:val="en-US" w:eastAsia="zh-CN" w:bidi="zh-CN"/>
        </w:rPr>
        <w:t>除了须完成第1包的服务需求外，还须</w:t>
      </w:r>
      <w:r>
        <w:rPr>
          <w:rFonts w:hint="eastAsia" w:ascii="宋体" w:hAnsi="宋体" w:eastAsia="宋体" w:cs="宋体"/>
          <w:spacing w:val="-3"/>
          <w:kern w:val="2"/>
          <w:sz w:val="24"/>
          <w:szCs w:val="24"/>
          <w:highlight w:val="none"/>
          <w:lang w:val="zh-CN" w:eastAsia="zh-CN" w:bidi="zh-CN"/>
        </w:rPr>
        <w:t>对本县级检测机构进行业务指导和培训，业务指导不少于100批次样品，培训不低于40个学时。在项目实施过程中根据农产品生产企业对农兽药残留的不合理成因，组织农产品生产企业培训，培训人数不低于80人，培训时间不低于8个学时，相关费用包含在报价中。</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468" w:firstLineChars="200"/>
        <w:jc w:val="both"/>
        <w:textAlignment w:val="auto"/>
        <w:rPr>
          <w:rFonts w:hint="eastAsia" w:ascii="宋体" w:hAnsi="宋体" w:eastAsia="宋体" w:cs="宋体"/>
          <w:spacing w:val="-3"/>
          <w:kern w:val="2"/>
          <w:sz w:val="24"/>
          <w:szCs w:val="24"/>
          <w:highlight w:val="none"/>
          <w:lang w:val="zh-CN" w:eastAsia="zh-CN" w:bidi="zh-CN"/>
        </w:rPr>
      </w:pPr>
      <w:r>
        <w:rPr>
          <w:rFonts w:hint="eastAsia" w:ascii="宋体" w:hAnsi="宋体" w:eastAsia="宋体" w:cs="宋体"/>
          <w:spacing w:val="-3"/>
          <w:kern w:val="2"/>
          <w:sz w:val="24"/>
          <w:szCs w:val="24"/>
          <w:highlight w:val="none"/>
          <w:lang w:val="zh-CN" w:eastAsia="zh-CN" w:bidi="zh-CN"/>
        </w:rPr>
        <w:t>第2包</w:t>
      </w:r>
      <w:r>
        <w:rPr>
          <w:rFonts w:hint="eastAsia" w:ascii="宋体" w:hAnsi="宋体" w:eastAsia="宋体" w:cs="宋体"/>
          <w:spacing w:val="-3"/>
          <w:kern w:val="2"/>
          <w:sz w:val="24"/>
          <w:szCs w:val="24"/>
          <w:highlight w:val="none"/>
          <w:lang w:val="en-US" w:eastAsia="zh-CN" w:bidi="zh-CN"/>
        </w:rPr>
        <w:t>的</w:t>
      </w:r>
      <w:r>
        <w:rPr>
          <w:rFonts w:hint="eastAsia" w:ascii="宋体" w:hAnsi="宋体" w:eastAsia="宋体" w:cs="宋体"/>
          <w:spacing w:val="-3"/>
          <w:kern w:val="2"/>
          <w:sz w:val="24"/>
          <w:szCs w:val="24"/>
          <w:highlight w:val="none"/>
          <w:lang w:val="zh-CN" w:eastAsia="zh-CN" w:bidi="zh-CN"/>
        </w:rPr>
        <w:t>成交供应商负责监督抽检，按要求配合开展在本县内开展的国家、省、市级监督抽查的现场样品制备工作，根据县执法机构的要求，派出具备农产品抽样能力的技术人员，进行样品现场制备，配合完成样品流转环节的冷链运输工作，同时提供1000条种植、畜禽类胶体金快速检测卡服务。</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rPr>
        <w:t>三、服务需求</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70" w:firstLineChars="200"/>
        <w:jc w:val="both"/>
        <w:textAlignment w:val="auto"/>
        <w:rPr>
          <w:rFonts w:hint="default" w:ascii="宋体" w:hAnsi="宋体" w:eastAsia="宋体" w:cs="宋体"/>
          <w:b/>
          <w:bCs/>
          <w:spacing w:val="-3"/>
          <w:kern w:val="2"/>
          <w:sz w:val="24"/>
          <w:szCs w:val="24"/>
          <w:highlight w:val="none"/>
          <w:lang w:val="en-US" w:eastAsia="zh-CN" w:bidi="zh-CN"/>
        </w:rPr>
      </w:pPr>
      <w:r>
        <w:rPr>
          <w:rFonts w:hint="eastAsia" w:ascii="宋体" w:hAnsi="宋体" w:eastAsia="宋体" w:cs="宋体"/>
          <w:b/>
          <w:bCs/>
          <w:spacing w:val="-3"/>
          <w:kern w:val="2"/>
          <w:sz w:val="24"/>
          <w:szCs w:val="24"/>
          <w:highlight w:val="none"/>
          <w:lang w:val="en-US" w:eastAsia="zh-CN" w:bidi="zh-CN"/>
        </w:rPr>
        <w:t>第1包  种植业瓜果蔬菜、养殖业水产品风险检测1600批次（包含指导县农产品质量安全检验检测中心完成农残检测100批次任务），提供1000条种植、水产类胶体金快速检测卡服务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1.瓜果蔬菜例行风险检测1200批次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zh-CN" w:eastAsia="zh-CN" w:bidi="zh-CN"/>
        </w:rPr>
      </w:pPr>
      <w:r>
        <w:rPr>
          <w:rFonts w:hint="eastAsia" w:ascii="宋体" w:hAnsi="宋体" w:eastAsia="宋体" w:cs="宋体"/>
          <w:spacing w:val="-3"/>
          <w:kern w:val="2"/>
          <w:sz w:val="24"/>
          <w:szCs w:val="24"/>
          <w:highlight w:val="none"/>
          <w:lang w:val="zh-CN" w:eastAsia="zh-TW" w:bidi="zh-CN"/>
        </w:rPr>
        <w:t>种植</w:t>
      </w:r>
      <w:r>
        <w:rPr>
          <w:rFonts w:hint="eastAsia" w:ascii="宋体" w:hAnsi="宋体" w:eastAsia="宋体" w:cs="宋体"/>
          <w:spacing w:val="-3"/>
          <w:kern w:val="2"/>
          <w:sz w:val="24"/>
          <w:szCs w:val="24"/>
          <w:highlight w:val="none"/>
          <w:lang w:val="en-US" w:eastAsia="zh-CN" w:bidi="zh-CN"/>
        </w:rPr>
        <w:t>产品</w:t>
      </w:r>
      <w:r>
        <w:rPr>
          <w:rFonts w:hint="eastAsia" w:ascii="宋体" w:hAnsi="宋体" w:eastAsia="宋体" w:cs="宋体"/>
          <w:spacing w:val="-3"/>
          <w:kern w:val="2"/>
          <w:sz w:val="24"/>
          <w:szCs w:val="24"/>
          <w:highlight w:val="none"/>
          <w:lang w:val="zh-CN" w:eastAsia="zh-TW" w:bidi="zh-CN"/>
        </w:rPr>
        <w:t>抽样要求</w:t>
      </w:r>
      <w:r>
        <w:rPr>
          <w:rFonts w:hint="eastAsia" w:ascii="宋体" w:hAnsi="宋体" w:eastAsia="宋体" w:cs="宋体"/>
          <w:spacing w:val="-3"/>
          <w:kern w:val="2"/>
          <w:sz w:val="24"/>
          <w:szCs w:val="24"/>
          <w:highlight w:val="none"/>
          <w:lang w:val="zh-CN" w:eastAsia="zh-CN" w:bidi="zh-CN"/>
        </w:rPr>
        <w:t>：</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（1）</w:t>
      </w:r>
      <w:r>
        <w:rPr>
          <w:rFonts w:hint="eastAsia" w:ascii="宋体" w:hAnsi="宋体" w:eastAsia="宋体" w:cs="宋体"/>
          <w:spacing w:val="-3"/>
          <w:kern w:val="2"/>
          <w:sz w:val="24"/>
          <w:szCs w:val="24"/>
          <w:highlight w:val="none"/>
          <w:lang w:val="zh-CN" w:eastAsia="zh-CN" w:bidi="zh-CN"/>
        </w:rPr>
        <w:t>品种：</w:t>
      </w:r>
      <w:r>
        <w:rPr>
          <w:rFonts w:hint="eastAsia" w:ascii="宋体" w:hAnsi="宋体" w:eastAsia="宋体" w:cs="宋体"/>
          <w:spacing w:val="-3"/>
          <w:kern w:val="2"/>
          <w:sz w:val="24"/>
          <w:szCs w:val="24"/>
          <w:highlight w:val="none"/>
          <w:lang w:val="en-US" w:eastAsia="zh-CN" w:bidi="zh-CN"/>
        </w:rPr>
        <w:t>检</w:t>
      </w:r>
      <w:r>
        <w:rPr>
          <w:rFonts w:hint="eastAsia" w:ascii="宋体" w:hAnsi="宋体" w:eastAsia="宋体" w:cs="宋体"/>
          <w:spacing w:val="-3"/>
          <w:kern w:val="2"/>
          <w:sz w:val="24"/>
          <w:szCs w:val="24"/>
          <w:highlight w:val="none"/>
          <w:lang w:val="zh-CN" w:eastAsia="zh-TW" w:bidi="zh-CN"/>
        </w:rPr>
        <w:t>测的</w:t>
      </w:r>
      <w:r>
        <w:rPr>
          <w:rFonts w:hint="eastAsia" w:ascii="宋体" w:hAnsi="宋体" w:eastAsia="宋体" w:cs="宋体"/>
          <w:spacing w:val="-3"/>
          <w:kern w:val="2"/>
          <w:sz w:val="24"/>
          <w:szCs w:val="24"/>
          <w:highlight w:val="none"/>
          <w:lang w:val="en-US" w:eastAsia="zh-CN" w:bidi="zh-CN"/>
        </w:rPr>
        <w:t>产品</w:t>
      </w:r>
      <w:r>
        <w:rPr>
          <w:rFonts w:hint="eastAsia" w:ascii="宋体" w:hAnsi="宋体" w:eastAsia="宋体" w:cs="宋体"/>
          <w:spacing w:val="-3"/>
          <w:kern w:val="2"/>
          <w:sz w:val="24"/>
          <w:szCs w:val="24"/>
          <w:highlight w:val="none"/>
          <w:lang w:val="zh-CN" w:eastAsia="zh-TW" w:bidi="zh-CN"/>
        </w:rPr>
        <w:t>应是当地主要生产和消费的种类，</w:t>
      </w:r>
      <w:r>
        <w:rPr>
          <w:rFonts w:hint="eastAsia" w:ascii="宋体" w:hAnsi="宋体" w:eastAsia="宋体" w:cs="宋体"/>
          <w:spacing w:val="-3"/>
          <w:kern w:val="2"/>
          <w:sz w:val="24"/>
          <w:szCs w:val="24"/>
          <w:highlight w:val="none"/>
          <w:lang w:val="en-US" w:eastAsia="zh-CN" w:bidi="zh-CN"/>
        </w:rPr>
        <w:t>特别是“治违禁控药残促提升”三年行动中的重点产品，</w:t>
      </w:r>
      <w:r>
        <w:rPr>
          <w:rFonts w:hint="eastAsia" w:ascii="宋体" w:hAnsi="宋体" w:eastAsia="宋体" w:cs="宋体"/>
          <w:spacing w:val="-3"/>
          <w:kern w:val="2"/>
          <w:sz w:val="24"/>
          <w:szCs w:val="24"/>
          <w:highlight w:val="none"/>
          <w:lang w:val="zh-CN" w:eastAsia="zh-TW" w:bidi="zh-CN"/>
        </w:rPr>
        <w:t>主要包括绿叶菜类</w:t>
      </w:r>
      <w:r>
        <w:rPr>
          <w:rFonts w:hint="eastAsia" w:ascii="宋体" w:hAnsi="宋体" w:eastAsia="宋体" w:cs="宋体"/>
          <w:spacing w:val="-3"/>
          <w:kern w:val="2"/>
          <w:sz w:val="24"/>
          <w:szCs w:val="24"/>
          <w:highlight w:val="none"/>
          <w:lang w:val="zh-CN" w:eastAsia="zh-CN" w:bidi="zh-CN"/>
        </w:rPr>
        <w:t>（叶用莴苣、生菜、油麦菜</w:t>
      </w:r>
      <w:r>
        <w:rPr>
          <w:rFonts w:hint="eastAsia" w:ascii="宋体" w:hAnsi="宋体" w:eastAsia="宋体" w:cs="宋体"/>
          <w:spacing w:val="-3"/>
          <w:kern w:val="2"/>
          <w:sz w:val="24"/>
          <w:szCs w:val="24"/>
          <w:highlight w:val="none"/>
          <w:lang w:val="zh-CN" w:eastAsia="zh-TW" w:bidi="zh-CN"/>
        </w:rPr>
        <w:t>、</w:t>
      </w:r>
      <w:r>
        <w:rPr>
          <w:rFonts w:hint="eastAsia" w:ascii="宋体" w:hAnsi="宋体" w:eastAsia="宋体" w:cs="宋体"/>
          <w:spacing w:val="-3"/>
          <w:kern w:val="2"/>
          <w:sz w:val="24"/>
          <w:szCs w:val="24"/>
          <w:highlight w:val="none"/>
          <w:lang w:val="en-US" w:eastAsia="zh-CN" w:bidi="zh-CN"/>
        </w:rPr>
        <w:t>雍菜</w:t>
      </w:r>
      <w:r>
        <w:rPr>
          <w:rFonts w:hint="eastAsia" w:ascii="宋体" w:hAnsi="宋体" w:eastAsia="宋体" w:cs="宋体"/>
          <w:spacing w:val="-3"/>
          <w:kern w:val="2"/>
          <w:sz w:val="24"/>
          <w:szCs w:val="24"/>
          <w:highlight w:val="none"/>
          <w:lang w:val="zh-CN" w:eastAsia="zh-TW" w:bidi="zh-CN"/>
        </w:rPr>
        <w:t>、芹菜、芫荽、菠菜</w:t>
      </w:r>
      <w:r>
        <w:rPr>
          <w:rFonts w:hint="eastAsia" w:ascii="宋体" w:hAnsi="宋体" w:eastAsia="宋体" w:cs="宋体"/>
          <w:spacing w:val="-3"/>
          <w:kern w:val="2"/>
          <w:sz w:val="24"/>
          <w:szCs w:val="24"/>
          <w:highlight w:val="none"/>
          <w:lang w:val="zh-CN" w:eastAsia="zh-CN" w:bidi="zh-CN"/>
        </w:rPr>
        <w:t>）</w:t>
      </w:r>
      <w:r>
        <w:rPr>
          <w:rFonts w:hint="eastAsia" w:ascii="宋体" w:hAnsi="宋体" w:eastAsia="宋体" w:cs="宋体"/>
          <w:spacing w:val="-3"/>
          <w:kern w:val="2"/>
          <w:sz w:val="24"/>
          <w:szCs w:val="24"/>
          <w:highlight w:val="none"/>
          <w:lang w:val="zh-CN" w:eastAsia="zh-TW" w:bidi="zh-CN"/>
        </w:rPr>
        <w:t>、甘蓝类（结球甘蓝、花椰菜、青花菜）、根菜类（萝卜、胡萝卜）、瓜类（黄瓜、西葫芦、丝瓜、苦 瓜</w:t>
      </w:r>
      <w:r>
        <w:rPr>
          <w:rFonts w:hint="eastAsia" w:ascii="宋体" w:hAnsi="宋体" w:eastAsia="宋体" w:cs="宋体"/>
          <w:spacing w:val="-3"/>
          <w:kern w:val="2"/>
          <w:sz w:val="24"/>
          <w:szCs w:val="24"/>
          <w:highlight w:val="none"/>
          <w:lang w:val="zh-CN" w:eastAsia="zh-CN" w:bidi="zh-CN"/>
        </w:rPr>
        <w:t>、</w:t>
      </w:r>
      <w:r>
        <w:rPr>
          <w:rFonts w:hint="eastAsia" w:ascii="宋体" w:hAnsi="宋体" w:eastAsia="宋体" w:cs="宋体"/>
          <w:spacing w:val="-3"/>
          <w:kern w:val="2"/>
          <w:sz w:val="24"/>
          <w:szCs w:val="24"/>
          <w:highlight w:val="none"/>
          <w:lang w:val="en-US" w:eastAsia="zh-CN" w:bidi="zh-CN"/>
        </w:rPr>
        <w:t>冬瓜、瓠瓜</w:t>
      </w:r>
      <w:r>
        <w:rPr>
          <w:rFonts w:hint="eastAsia" w:ascii="宋体" w:hAnsi="宋体" w:eastAsia="宋体" w:cs="宋体"/>
          <w:spacing w:val="-3"/>
          <w:kern w:val="2"/>
          <w:sz w:val="24"/>
          <w:szCs w:val="24"/>
          <w:highlight w:val="none"/>
          <w:lang w:val="zh-CN" w:eastAsia="zh-TW" w:bidi="zh-CN"/>
        </w:rPr>
        <w:t>）、茄果类（番茄、辣椒、茄子）、白菜类（大白菜、普通白菜、</w:t>
      </w:r>
      <w:r>
        <w:rPr>
          <w:rFonts w:hint="eastAsia" w:ascii="宋体" w:hAnsi="宋体" w:eastAsia="宋体" w:cs="宋体"/>
          <w:spacing w:val="-3"/>
          <w:kern w:val="2"/>
          <w:sz w:val="24"/>
          <w:szCs w:val="24"/>
          <w:highlight w:val="none"/>
          <w:lang w:val="en-US" w:eastAsia="zh-CN" w:bidi="zh-CN"/>
        </w:rPr>
        <w:t>青菜、</w:t>
      </w:r>
      <w:r>
        <w:rPr>
          <w:rFonts w:hint="eastAsia" w:ascii="宋体" w:hAnsi="宋体" w:eastAsia="宋体" w:cs="宋体"/>
          <w:spacing w:val="-3"/>
          <w:kern w:val="2"/>
          <w:sz w:val="24"/>
          <w:szCs w:val="24"/>
          <w:highlight w:val="none"/>
          <w:lang w:val="zh-CN" w:eastAsia="zh-TW" w:bidi="zh-CN"/>
        </w:rPr>
        <w:t>菜臺（心））、豆类（</w:t>
      </w:r>
      <w:r>
        <w:rPr>
          <w:rFonts w:hint="eastAsia" w:ascii="宋体" w:hAnsi="宋体" w:eastAsia="宋体" w:cs="宋体"/>
          <w:spacing w:val="-3"/>
          <w:kern w:val="2"/>
          <w:sz w:val="24"/>
          <w:szCs w:val="24"/>
          <w:highlight w:val="none"/>
          <w:lang w:val="zh-CN" w:eastAsia="zh-CN" w:bidi="zh-CN"/>
        </w:rPr>
        <w:t>豇</w:t>
      </w:r>
      <w:r>
        <w:rPr>
          <w:rFonts w:hint="eastAsia" w:ascii="宋体" w:hAnsi="宋体" w:eastAsia="宋体" w:cs="宋体"/>
          <w:spacing w:val="-3"/>
          <w:kern w:val="2"/>
          <w:sz w:val="24"/>
          <w:szCs w:val="24"/>
          <w:highlight w:val="none"/>
          <w:lang w:val="zh-CN" w:eastAsia="zh-TW" w:bidi="zh-CN"/>
        </w:rPr>
        <w:t>豆、菜豆）、葱蒜类（洋葱、韭菜、葱、蒜）、水生蔬菜 （莲藕）、薯芋类（马铃薯、山药、生姜）</w:t>
      </w:r>
      <w:r>
        <w:rPr>
          <w:rFonts w:hint="eastAsia" w:ascii="宋体" w:hAnsi="宋体" w:eastAsia="宋体" w:cs="宋体"/>
          <w:spacing w:val="-3"/>
          <w:kern w:val="2"/>
          <w:sz w:val="24"/>
          <w:szCs w:val="24"/>
          <w:highlight w:val="none"/>
          <w:lang w:val="zh-CN" w:eastAsia="zh-CN" w:bidi="zh-CN"/>
        </w:rPr>
        <w:t>，</w:t>
      </w:r>
      <w:r>
        <w:rPr>
          <w:rFonts w:hint="eastAsia" w:ascii="宋体" w:hAnsi="宋体" w:eastAsia="宋体" w:cs="宋体"/>
          <w:spacing w:val="-3"/>
          <w:kern w:val="2"/>
          <w:sz w:val="24"/>
          <w:szCs w:val="24"/>
          <w:highlight w:val="none"/>
          <w:lang w:val="zh-CN" w:eastAsia="zh-TW" w:bidi="zh-CN"/>
        </w:rPr>
        <w:t>食用菌监测品种为香菇、平菇、</w:t>
      </w:r>
      <w:r>
        <w:rPr>
          <w:rFonts w:hint="eastAsia" w:ascii="宋体" w:hAnsi="宋体" w:eastAsia="宋体" w:cs="宋体"/>
          <w:spacing w:val="-3"/>
          <w:kern w:val="2"/>
          <w:sz w:val="24"/>
          <w:szCs w:val="24"/>
          <w:highlight w:val="none"/>
          <w:lang w:val="en-US" w:eastAsia="zh-CN" w:bidi="zh-CN"/>
        </w:rPr>
        <w:t>双孢菇</w:t>
      </w:r>
      <w:r>
        <w:rPr>
          <w:rFonts w:hint="eastAsia" w:ascii="宋体" w:hAnsi="宋体" w:eastAsia="宋体" w:cs="宋体"/>
          <w:spacing w:val="-3"/>
          <w:kern w:val="2"/>
          <w:sz w:val="24"/>
          <w:szCs w:val="24"/>
          <w:highlight w:val="none"/>
          <w:lang w:val="zh-CN" w:eastAsia="zh-TW" w:bidi="zh-CN"/>
        </w:rPr>
        <w:t>、金针菇</w:t>
      </w:r>
      <w:r>
        <w:rPr>
          <w:rFonts w:hint="eastAsia" w:ascii="宋体" w:hAnsi="宋体" w:eastAsia="宋体" w:cs="宋体"/>
          <w:spacing w:val="-3"/>
          <w:kern w:val="2"/>
          <w:sz w:val="24"/>
          <w:szCs w:val="24"/>
          <w:highlight w:val="none"/>
          <w:lang w:val="zh-CN" w:eastAsia="zh-CN" w:bidi="zh-CN"/>
        </w:rPr>
        <w:t>，</w:t>
      </w:r>
      <w:r>
        <w:rPr>
          <w:rFonts w:hint="eastAsia" w:ascii="宋体" w:hAnsi="宋体" w:eastAsia="宋体" w:cs="宋体"/>
          <w:spacing w:val="-3"/>
          <w:kern w:val="2"/>
          <w:sz w:val="24"/>
          <w:szCs w:val="24"/>
          <w:highlight w:val="none"/>
          <w:lang w:val="zh-CN" w:eastAsia="zh-TW" w:bidi="zh-CN"/>
        </w:rPr>
        <w:t>均为鲜品。</w:t>
      </w:r>
      <w:r>
        <w:rPr>
          <w:rFonts w:hint="eastAsia" w:ascii="宋体" w:hAnsi="宋体" w:eastAsia="宋体" w:cs="宋体"/>
          <w:spacing w:val="-3"/>
          <w:kern w:val="2"/>
          <w:sz w:val="24"/>
          <w:szCs w:val="24"/>
          <w:highlight w:val="none"/>
          <w:lang w:val="zh-CN" w:eastAsia="zh-CN" w:bidi="zh-CN"/>
        </w:rPr>
        <w:t>水果监测主要品种为</w:t>
      </w:r>
      <w:r>
        <w:rPr>
          <w:rFonts w:hint="eastAsia" w:ascii="宋体" w:hAnsi="宋体" w:eastAsia="宋体" w:cs="宋体"/>
          <w:spacing w:val="-3"/>
          <w:kern w:val="2"/>
          <w:sz w:val="24"/>
          <w:szCs w:val="24"/>
          <w:highlight w:val="none"/>
          <w:lang w:val="zh-CN" w:eastAsia="zh-TW" w:bidi="zh-CN"/>
        </w:rPr>
        <w:t>梨子、</w:t>
      </w:r>
      <w:r>
        <w:rPr>
          <w:rFonts w:hint="eastAsia" w:ascii="宋体" w:hAnsi="宋体" w:eastAsia="宋体" w:cs="宋体"/>
          <w:spacing w:val="-3"/>
          <w:kern w:val="2"/>
          <w:sz w:val="24"/>
          <w:szCs w:val="24"/>
          <w:highlight w:val="none"/>
          <w:lang w:val="en-US" w:eastAsia="zh-CN" w:bidi="zh-CN"/>
        </w:rPr>
        <w:t>西瓜、</w:t>
      </w:r>
      <w:r>
        <w:rPr>
          <w:rFonts w:hint="eastAsia" w:ascii="宋体" w:hAnsi="宋体" w:eastAsia="宋体" w:cs="宋体"/>
          <w:spacing w:val="-3"/>
          <w:kern w:val="2"/>
          <w:sz w:val="24"/>
          <w:szCs w:val="24"/>
          <w:highlight w:val="none"/>
          <w:lang w:val="zh-CN" w:eastAsia="zh-TW" w:bidi="zh-CN"/>
        </w:rPr>
        <w:t>草莓、葡萄、甜瓜、桃子</w:t>
      </w:r>
      <w:r>
        <w:rPr>
          <w:rFonts w:hint="eastAsia" w:ascii="宋体" w:hAnsi="宋体" w:eastAsia="宋体" w:cs="宋体"/>
          <w:spacing w:val="-3"/>
          <w:kern w:val="2"/>
          <w:sz w:val="24"/>
          <w:szCs w:val="24"/>
          <w:highlight w:val="none"/>
          <w:lang w:val="zh-CN" w:eastAsia="zh-CN" w:bidi="zh-CN"/>
        </w:rPr>
        <w:t>、</w:t>
      </w:r>
      <w:r>
        <w:rPr>
          <w:rFonts w:hint="eastAsia" w:ascii="宋体" w:hAnsi="宋体" w:eastAsia="宋体" w:cs="宋体"/>
          <w:spacing w:val="-3"/>
          <w:kern w:val="2"/>
          <w:sz w:val="24"/>
          <w:szCs w:val="24"/>
          <w:highlight w:val="none"/>
          <w:lang w:val="en-US" w:eastAsia="zh-CN" w:bidi="zh-CN"/>
        </w:rPr>
        <w:t>无花果、樱桃、火龙果</w:t>
      </w:r>
      <w:r>
        <w:rPr>
          <w:rFonts w:hint="eastAsia" w:ascii="宋体" w:hAnsi="宋体" w:eastAsia="宋体" w:cs="宋体"/>
          <w:spacing w:val="-3"/>
          <w:kern w:val="2"/>
          <w:sz w:val="24"/>
          <w:szCs w:val="24"/>
          <w:highlight w:val="none"/>
          <w:lang w:val="zh-CN" w:eastAsia="zh-CN" w:bidi="zh-CN"/>
        </w:rPr>
        <w:t>等 。</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default" w:ascii="宋体" w:hAnsi="宋体" w:eastAsia="宋体" w:cs="宋体"/>
          <w:spacing w:val="-3"/>
          <w:kern w:val="2"/>
          <w:sz w:val="24"/>
          <w:szCs w:val="24"/>
          <w:highlight w:val="none"/>
          <w:lang w:val="zh-CN" w:eastAsia="zh-CN" w:bidi="zh-CN"/>
        </w:rPr>
      </w:pPr>
      <w:r>
        <w:rPr>
          <w:rFonts w:hint="eastAsia" w:ascii="宋体" w:hAnsi="宋体" w:eastAsia="宋体" w:cs="宋体"/>
          <w:spacing w:val="-3"/>
          <w:kern w:val="2"/>
          <w:sz w:val="24"/>
          <w:szCs w:val="24"/>
          <w:highlight w:val="none"/>
          <w:lang w:val="en-US" w:eastAsia="zh-CN" w:bidi="zh-CN"/>
        </w:rPr>
        <w:t>(2)</w:t>
      </w:r>
      <w:r>
        <w:rPr>
          <w:rFonts w:hint="eastAsia" w:ascii="宋体" w:hAnsi="宋体" w:eastAsia="宋体" w:cs="宋体"/>
          <w:spacing w:val="-3"/>
          <w:kern w:val="2"/>
          <w:sz w:val="24"/>
          <w:szCs w:val="24"/>
          <w:highlight w:val="none"/>
          <w:lang w:val="zh-CN" w:eastAsia="zh-CN" w:bidi="zh-CN"/>
        </w:rPr>
        <w:t>方法：种植业样品抽样方法按照《农药残留分析样本的采样方法》（NY/T 789）和《蔬菜抽样技术规范》（NY/T2103）执行。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(3)</w:t>
      </w:r>
      <w:r>
        <w:rPr>
          <w:rFonts w:hint="eastAsia" w:ascii="宋体" w:hAnsi="宋体" w:eastAsia="宋体" w:cs="宋体"/>
          <w:spacing w:val="-3"/>
          <w:kern w:val="2"/>
          <w:sz w:val="24"/>
          <w:szCs w:val="24"/>
          <w:highlight w:val="none"/>
          <w:lang w:val="zh-CN" w:eastAsia="zh-CN" w:bidi="zh-CN"/>
        </w:rPr>
        <w:t>抽样环节：</w:t>
      </w:r>
      <w:r>
        <w:rPr>
          <w:rFonts w:hint="eastAsia" w:ascii="宋体" w:hAnsi="宋体" w:eastAsia="宋体" w:cs="宋体"/>
          <w:spacing w:val="-3"/>
          <w:kern w:val="2"/>
          <w:sz w:val="24"/>
          <w:szCs w:val="24"/>
          <w:highlight w:val="none"/>
          <w:lang w:val="en-US" w:eastAsia="zh-CN" w:bidi="zh-CN"/>
        </w:rPr>
        <w:t>全部</w:t>
      </w:r>
      <w:r>
        <w:rPr>
          <w:rFonts w:hint="eastAsia" w:ascii="宋体" w:hAnsi="宋体" w:eastAsia="宋体" w:cs="宋体"/>
          <w:spacing w:val="-3"/>
          <w:kern w:val="2"/>
          <w:sz w:val="24"/>
          <w:szCs w:val="24"/>
          <w:highlight w:val="none"/>
          <w:lang w:val="zh-CN" w:eastAsia="zh-CN" w:bidi="zh-CN"/>
        </w:rPr>
        <w:t>在生产基地进行抽样，</w:t>
      </w:r>
      <w:r>
        <w:rPr>
          <w:rFonts w:hint="eastAsia" w:ascii="宋体" w:hAnsi="宋体" w:eastAsia="宋体" w:cs="宋体"/>
          <w:spacing w:val="-3"/>
          <w:kern w:val="2"/>
          <w:sz w:val="24"/>
          <w:szCs w:val="24"/>
          <w:highlight w:val="none"/>
          <w:lang w:val="en-US" w:eastAsia="zh-CN" w:bidi="zh-CN"/>
        </w:rPr>
        <w:t>包含部分小农户。</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(4)瓜果蔬菜监测项目、检测方法、判定依据和判定原则</w:t>
      </w:r>
      <w:r>
        <w:rPr>
          <w:rFonts w:hint="eastAsia" w:ascii="宋体" w:hAnsi="宋体" w:eastAsia="宋体" w:cs="@仿宋_GB2312"/>
          <w:b/>
          <w:bCs w:val="0"/>
          <w:color w:val="auto"/>
          <w:kern w:val="0"/>
          <w:sz w:val="24"/>
          <w:szCs w:val="28"/>
          <w:highlight w:val="none"/>
          <w:lang w:val="en-US" w:eastAsia="zh-CN" w:bidi="ar-SA"/>
        </w:rPr>
        <w:t>，详见附件1，附件需各供应商自行下载。</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2、水产品风险检测300批次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default"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水产品抽样要求</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zh-CN" w:eastAsia="zh-CN" w:bidi="zh-CN"/>
        </w:rPr>
      </w:pPr>
      <w:r>
        <w:rPr>
          <w:rFonts w:hint="eastAsia" w:ascii="宋体" w:hAnsi="宋体" w:eastAsia="宋体" w:cs="宋体"/>
          <w:spacing w:val="-3"/>
          <w:kern w:val="2"/>
          <w:sz w:val="24"/>
          <w:szCs w:val="24"/>
          <w:highlight w:val="none"/>
          <w:lang w:val="en-US" w:eastAsia="zh-CN" w:bidi="zh-CN"/>
        </w:rPr>
        <w:t>（1）</w:t>
      </w:r>
      <w:r>
        <w:rPr>
          <w:rFonts w:hint="eastAsia" w:ascii="宋体" w:hAnsi="宋体" w:eastAsia="宋体" w:cs="宋体"/>
          <w:spacing w:val="-3"/>
          <w:kern w:val="2"/>
          <w:sz w:val="24"/>
          <w:szCs w:val="24"/>
          <w:highlight w:val="none"/>
          <w:lang w:val="zh-CN" w:eastAsia="zh-CN" w:bidi="zh-CN"/>
        </w:rPr>
        <w:t>品种：抽检品种为合肥市主产和主要消费的水产品</w:t>
      </w:r>
      <w:r>
        <w:rPr>
          <w:rFonts w:hint="eastAsia" w:ascii="宋体" w:hAnsi="宋体" w:eastAsia="宋体" w:cs="宋体"/>
          <w:spacing w:val="-3"/>
          <w:kern w:val="2"/>
          <w:sz w:val="24"/>
          <w:szCs w:val="24"/>
          <w:highlight w:val="none"/>
          <w:lang w:val="en-US" w:eastAsia="zh-CN" w:bidi="zh-CN"/>
        </w:rPr>
        <w:t>及三年行动中重点监测的（六条鱼）产品，</w:t>
      </w:r>
      <w:r>
        <w:rPr>
          <w:rFonts w:hint="eastAsia" w:ascii="宋体" w:hAnsi="宋体" w:eastAsia="宋体" w:cs="宋体"/>
          <w:spacing w:val="-3"/>
          <w:kern w:val="2"/>
          <w:sz w:val="24"/>
          <w:szCs w:val="24"/>
          <w:highlight w:val="none"/>
          <w:lang w:val="zh-CN" w:eastAsia="zh-CN" w:bidi="zh-CN"/>
        </w:rPr>
        <w:t>包括鲫鱼、鳊鱼、鲈鱼、</w:t>
      </w:r>
      <w:r>
        <w:rPr>
          <w:rFonts w:hint="eastAsia" w:ascii="宋体" w:hAnsi="宋体" w:eastAsia="宋体" w:cs="宋体"/>
          <w:spacing w:val="-3"/>
          <w:kern w:val="2"/>
          <w:sz w:val="24"/>
          <w:szCs w:val="24"/>
          <w:highlight w:val="none"/>
          <w:lang w:val="en-US" w:eastAsia="zh-CN" w:bidi="zh-CN"/>
        </w:rPr>
        <w:t>乌鳢、黄鳝、</w:t>
      </w:r>
      <w:r>
        <w:rPr>
          <w:rFonts w:hint="eastAsia" w:ascii="宋体" w:hAnsi="宋体" w:eastAsia="宋体" w:cs="宋体"/>
          <w:spacing w:val="-3"/>
          <w:kern w:val="2"/>
          <w:sz w:val="24"/>
          <w:szCs w:val="24"/>
          <w:highlight w:val="none"/>
          <w:lang w:val="zh-CN" w:eastAsia="zh-CN" w:bidi="zh-CN"/>
        </w:rPr>
        <w:t>草鱼、鲢鱼、鳙鱼、黄颡鱼、基围虾、克氏原螯虾、黑鱼、鳜鱼等。</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zh-CN" w:eastAsia="zh-CN" w:bidi="zh-CN"/>
        </w:rPr>
      </w:pPr>
      <w:r>
        <w:rPr>
          <w:rFonts w:hint="eastAsia" w:ascii="宋体" w:hAnsi="宋体" w:eastAsia="宋体" w:cs="宋体"/>
          <w:spacing w:val="-3"/>
          <w:kern w:val="2"/>
          <w:sz w:val="24"/>
          <w:szCs w:val="24"/>
          <w:highlight w:val="none"/>
          <w:lang w:val="en-US" w:eastAsia="zh-CN" w:bidi="zh-CN"/>
        </w:rPr>
        <w:t>(2)</w:t>
      </w:r>
      <w:r>
        <w:rPr>
          <w:rFonts w:hint="eastAsia" w:ascii="宋体" w:hAnsi="宋体" w:eastAsia="宋体" w:cs="宋体"/>
          <w:spacing w:val="-3"/>
          <w:kern w:val="2"/>
          <w:sz w:val="24"/>
          <w:szCs w:val="24"/>
          <w:highlight w:val="none"/>
          <w:lang w:val="zh-CN" w:eastAsia="zh-CN" w:bidi="zh-CN"/>
        </w:rPr>
        <w:t>方法：抽样按《水产品抽样规范》（GB/T30891-2014）规定执行。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zh-CN" w:eastAsia="zh-CN" w:bidi="zh-CN"/>
        </w:rPr>
      </w:pPr>
      <w:r>
        <w:rPr>
          <w:rFonts w:hint="eastAsia" w:ascii="宋体" w:hAnsi="宋体" w:eastAsia="宋体" w:cs="宋体"/>
          <w:spacing w:val="-3"/>
          <w:kern w:val="2"/>
          <w:sz w:val="24"/>
          <w:szCs w:val="24"/>
          <w:highlight w:val="none"/>
          <w:lang w:val="en-US" w:eastAsia="zh-CN" w:bidi="zh-CN"/>
        </w:rPr>
        <w:t>(3)</w:t>
      </w:r>
      <w:r>
        <w:rPr>
          <w:rFonts w:hint="eastAsia" w:ascii="宋体" w:hAnsi="宋体" w:eastAsia="宋体" w:cs="宋体"/>
          <w:spacing w:val="-3"/>
          <w:kern w:val="2"/>
          <w:sz w:val="24"/>
          <w:szCs w:val="24"/>
          <w:highlight w:val="none"/>
          <w:lang w:val="zh-CN" w:eastAsia="zh-CN" w:bidi="zh-CN"/>
        </w:rPr>
        <w:t>抽样环节：淡水鱼及淡水虾在养殖场（</w:t>
      </w:r>
      <w:r>
        <w:rPr>
          <w:rFonts w:hint="eastAsia" w:ascii="宋体" w:hAnsi="宋体" w:eastAsia="宋体" w:cs="宋体"/>
          <w:spacing w:val="-3"/>
          <w:kern w:val="2"/>
          <w:sz w:val="24"/>
          <w:szCs w:val="24"/>
          <w:highlight w:val="none"/>
          <w:lang w:val="en-US" w:eastAsia="zh-CN" w:bidi="zh-CN"/>
        </w:rPr>
        <w:t>含小农户</w:t>
      </w:r>
      <w:r>
        <w:rPr>
          <w:rFonts w:hint="eastAsia" w:ascii="宋体" w:hAnsi="宋体" w:eastAsia="宋体" w:cs="宋体"/>
          <w:spacing w:val="-3"/>
          <w:kern w:val="2"/>
          <w:sz w:val="24"/>
          <w:szCs w:val="24"/>
          <w:highlight w:val="none"/>
          <w:lang w:val="zh-CN" w:eastAsia="zh-CN" w:bidi="zh-CN"/>
        </w:rPr>
        <w:t>）抽样，样品不足时可在农贸市场补齐。</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（4）监测项目及检测参数，</w:t>
      </w:r>
      <w:r>
        <w:rPr>
          <w:rFonts w:hint="eastAsia" w:ascii="宋体" w:hAnsi="宋体" w:eastAsia="宋体" w:cs="@仿宋_GB2312"/>
          <w:b/>
          <w:bCs w:val="0"/>
          <w:color w:val="auto"/>
          <w:kern w:val="0"/>
          <w:sz w:val="24"/>
          <w:szCs w:val="28"/>
          <w:highlight w:val="none"/>
          <w:lang w:val="en-US" w:eastAsia="zh-CN" w:bidi="ar-SA"/>
        </w:rPr>
        <w:t>详见附件3，附件需各供应商自行下载。</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指</w:t>
      </w:r>
      <w:r>
        <w:rPr>
          <w:rFonts w:hint="eastAsia" w:ascii="宋体" w:hAnsi="宋体" w:eastAsia="宋体" w:cs="宋体"/>
          <w:b w:val="0"/>
          <w:bCs w:val="0"/>
          <w:spacing w:val="-3"/>
          <w:kern w:val="2"/>
          <w:sz w:val="24"/>
          <w:szCs w:val="24"/>
          <w:highlight w:val="none"/>
          <w:lang w:val="en-US" w:eastAsia="zh-CN" w:bidi="zh-CN"/>
        </w:rPr>
        <w:t>导县农产品质量安全检验检测中心完成种植农药残留检测100批次任务</w:t>
      </w:r>
    </w:p>
    <w:p>
      <w:pPr>
        <w:pStyle w:val="8"/>
        <w:keepNext w:val="0"/>
        <w:keepLines w:val="0"/>
        <w:pageBreakBefore w:val="0"/>
        <w:widowControl w:val="0"/>
        <w:kinsoku/>
        <w:wordWrap/>
        <w:overflowPunct/>
        <w:topLinePunct w:val="0"/>
        <w:bidi w:val="0"/>
        <w:adjustRightInd/>
        <w:snapToGrid/>
        <w:spacing w:line="360" w:lineRule="auto"/>
        <w:ind w:leftChars="0" w:firstLine="468" w:firstLineChars="200"/>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（1）检测任务：100批次种植产品风险检测，14个有机氯项次。</w:t>
      </w:r>
    </w:p>
    <w:p>
      <w:pPr>
        <w:pStyle w:val="8"/>
        <w:keepNext w:val="0"/>
        <w:keepLines w:val="0"/>
        <w:pageBreakBefore w:val="0"/>
        <w:widowControl w:val="0"/>
        <w:kinsoku/>
        <w:wordWrap/>
        <w:overflowPunct/>
        <w:topLinePunct w:val="0"/>
        <w:bidi w:val="0"/>
        <w:adjustRightInd/>
        <w:snapToGrid/>
        <w:spacing w:line="360" w:lineRule="auto"/>
        <w:ind w:leftChars="0" w:firstLine="468" w:firstLineChars="200"/>
        <w:textAlignment w:val="auto"/>
        <w:rPr>
          <w:rFonts w:hint="default"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（2）抽样要求</w:t>
      </w:r>
    </w:p>
    <w:p>
      <w:pPr>
        <w:pStyle w:val="8"/>
        <w:keepNext w:val="0"/>
        <w:keepLines w:val="0"/>
        <w:pageBreakBefore w:val="0"/>
        <w:widowControl w:val="0"/>
        <w:kinsoku/>
        <w:wordWrap/>
        <w:overflowPunct/>
        <w:topLinePunct w:val="0"/>
        <w:bidi w:val="0"/>
        <w:adjustRightInd/>
        <w:snapToGrid/>
        <w:spacing w:line="360" w:lineRule="auto"/>
        <w:ind w:leftChars="0" w:firstLine="468" w:firstLineChars="200"/>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成交供应商须安排专人专车按照肥东县农产品质量安全检验检测中</w:t>
      </w:r>
      <w:r>
        <w:rPr>
          <w:rFonts w:hint="eastAsia" w:ascii="宋体" w:hAnsi="宋体" w:eastAsia="宋体" w:cs="宋体"/>
          <w:b w:val="0"/>
          <w:bCs w:val="0"/>
          <w:color w:val="auto"/>
          <w:spacing w:val="-3"/>
          <w:kern w:val="2"/>
          <w:sz w:val="24"/>
          <w:szCs w:val="24"/>
          <w:highlight w:val="none"/>
          <w:lang w:val="en-US" w:eastAsia="zh-CN" w:bidi="zh-CN"/>
        </w:rPr>
        <w:t>心的采样计划全程协助开展抽样工作，规范抽样程序，采样费用包含在报价中。</w:t>
      </w:r>
    </w:p>
    <w:p>
      <w:pPr>
        <w:pStyle w:val="8"/>
        <w:keepNext w:val="0"/>
        <w:keepLines w:val="0"/>
        <w:pageBreakBefore w:val="0"/>
        <w:widowControl w:val="0"/>
        <w:kinsoku/>
        <w:wordWrap/>
        <w:overflowPunct/>
        <w:topLinePunct w:val="0"/>
        <w:bidi w:val="0"/>
        <w:adjustRightInd/>
        <w:snapToGrid/>
        <w:spacing w:line="360" w:lineRule="auto"/>
        <w:ind w:leftChars="0" w:firstLine="468" w:firstLineChars="200"/>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（3）样品处理</w:t>
      </w:r>
    </w:p>
    <w:p>
      <w:pPr>
        <w:pStyle w:val="8"/>
        <w:keepNext w:val="0"/>
        <w:keepLines w:val="0"/>
        <w:pageBreakBefore w:val="0"/>
        <w:widowControl w:val="0"/>
        <w:kinsoku/>
        <w:wordWrap/>
        <w:overflowPunct/>
        <w:topLinePunct w:val="0"/>
        <w:bidi w:val="0"/>
        <w:adjustRightInd/>
        <w:snapToGrid/>
        <w:spacing w:line="360" w:lineRule="auto"/>
        <w:ind w:leftChars="0" w:firstLine="468" w:firstLineChars="200"/>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成交供应商全程协助肥东县农产品质量安全检验检测中心开展样品前处理工作，并对其相关人员进行实操培训，确保检测中心相关人员熟练掌握样品前处理工作。</w:t>
      </w:r>
    </w:p>
    <w:p>
      <w:pPr>
        <w:pStyle w:val="8"/>
        <w:keepNext w:val="0"/>
        <w:keepLines w:val="0"/>
        <w:pageBreakBefore w:val="0"/>
        <w:widowControl w:val="0"/>
        <w:kinsoku/>
        <w:wordWrap/>
        <w:overflowPunct/>
        <w:topLinePunct w:val="0"/>
        <w:bidi w:val="0"/>
        <w:adjustRightInd/>
        <w:snapToGrid/>
        <w:spacing w:line="360" w:lineRule="auto"/>
        <w:ind w:leftChars="0" w:firstLine="468" w:firstLineChars="200"/>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（4）上机检测</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468" w:firstLineChars="200"/>
        <w:jc w:val="both"/>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成交供应商安排工作人员赴肥东县农产品质量安全检验检测中心全程协助开展样品上机检测工作，所有样品出完整的检测报告，直至所有检测任务完成，撰写总结分析报告。</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468" w:firstLineChars="200"/>
        <w:jc w:val="both"/>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4、提供种植、水产类胶体金快速检测卡服务，根据专项部署，采购1000条常规农兽药残留速测卡，指导推广采用新技术开展常规农兽药残留产地快速检测。</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470" w:firstLineChars="200"/>
        <w:jc w:val="both"/>
        <w:textAlignment w:val="auto"/>
        <w:rPr>
          <w:rFonts w:hint="default" w:ascii="宋体" w:hAnsi="宋体" w:eastAsia="宋体" w:cs="宋体"/>
          <w:b/>
          <w:bCs/>
          <w:spacing w:val="-3"/>
          <w:kern w:val="2"/>
          <w:sz w:val="24"/>
          <w:szCs w:val="24"/>
          <w:highlight w:val="none"/>
          <w:lang w:val="en-US" w:eastAsia="zh-CN" w:bidi="zh-CN"/>
        </w:rPr>
      </w:pPr>
      <w:r>
        <w:rPr>
          <w:rFonts w:hint="eastAsia" w:ascii="宋体" w:hAnsi="宋体" w:eastAsia="宋体" w:cs="宋体"/>
          <w:b/>
          <w:bCs/>
          <w:spacing w:val="-3"/>
          <w:kern w:val="2"/>
          <w:sz w:val="24"/>
          <w:szCs w:val="24"/>
          <w:highlight w:val="none"/>
          <w:lang w:val="en-US" w:eastAsia="zh-CN" w:bidi="zh-CN"/>
        </w:rPr>
        <w:t>第2包  监督检查抽检550批次、畜禽及产品风险检测550批次，提供1000条种植、畜禽类胶体金快速检测卡服务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1、瓜果蔬菜监督抽检300批次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default"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（1）检测品种</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zh-CN" w:eastAsia="zh-CN" w:bidi="zh-CN"/>
        </w:rPr>
        <w:t>①</w:t>
      </w:r>
      <w:r>
        <w:rPr>
          <w:rFonts w:hint="eastAsia" w:ascii="宋体" w:hAnsi="宋体" w:eastAsia="宋体" w:cs="宋体"/>
          <w:b w:val="0"/>
          <w:bCs w:val="0"/>
          <w:spacing w:val="-3"/>
          <w:kern w:val="2"/>
          <w:sz w:val="24"/>
          <w:szCs w:val="24"/>
          <w:highlight w:val="none"/>
          <w:lang w:val="en-US" w:eastAsia="zh-CN" w:bidi="zh-CN"/>
        </w:rPr>
        <w:t>常见蔬菜：包括但不限于茄子、番茄、辣椒、黄瓜、豇豆、小白菜、青菜、油麦菜、生菜、空心菜、叶用莴苣、芹菜、大白菜、西兰花、韭菜等。</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②瓜果类：包括但不限于西瓜和甜瓜类（薄皮甜瓜、网纹甜瓜、哈密瓜、白兰瓜、香瓜等）、葡萄、猕猴桃、桃、梨、草莓等。</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③食用菌：金针菇、平菇等。</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（2）抽样环节</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default"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从农产品生产企业、农业合作社、“三品一标”认证单位、各类示范园区、生产基地、农产品批发（农贸）市场、超市等，重点抽取有安全风险隐患及三年行动中的重点产品。</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（3）抽样方法</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种植业样品抽样方法按照《农药残留分析样本的采样方法》（NY/T 789） 和《蔬菜抽样技术规范》（NY/T 2103）执行，监督抽检按照《国家2020年农产品质量安全监督抽查实施细则》执行。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default"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（4）监测项目、检测方法及判定依据，</w:t>
      </w:r>
      <w:r>
        <w:rPr>
          <w:rFonts w:hint="eastAsia" w:ascii="宋体" w:hAnsi="宋体" w:eastAsia="宋体" w:cs="@仿宋_GB2312"/>
          <w:b/>
          <w:bCs w:val="0"/>
          <w:color w:val="auto"/>
          <w:kern w:val="0"/>
          <w:sz w:val="24"/>
          <w:szCs w:val="28"/>
          <w:highlight w:val="none"/>
          <w:lang w:val="en-US" w:eastAsia="zh-CN" w:bidi="ar-SA"/>
        </w:rPr>
        <w:t>详见附件1，附件需各供应商自行下载。</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畜禽水产品监督抽检250批次（畜禽150批次、水产品100批次）</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468" w:firstLineChars="200"/>
        <w:jc w:val="both"/>
        <w:textAlignment w:val="auto"/>
        <w:rPr>
          <w:rFonts w:hint="eastAsia" w:ascii="宋体" w:hAnsi="宋体" w:eastAsia="宋体" w:cs="宋体"/>
          <w:b w:val="0"/>
          <w:bCs w:val="0"/>
          <w:spacing w:val="-3"/>
          <w:kern w:val="2"/>
          <w:sz w:val="24"/>
          <w:szCs w:val="24"/>
          <w:highlight w:val="none"/>
          <w:lang w:val="en-US" w:eastAsia="zh-CN" w:bidi="zh-CN"/>
        </w:rPr>
      </w:pPr>
      <w:r>
        <w:rPr>
          <w:rFonts w:hint="eastAsia" w:ascii="宋体" w:hAnsi="宋体" w:eastAsia="宋体" w:cs="宋体"/>
          <w:b w:val="0"/>
          <w:bCs w:val="0"/>
          <w:spacing w:val="-3"/>
          <w:kern w:val="2"/>
          <w:sz w:val="24"/>
          <w:szCs w:val="24"/>
          <w:highlight w:val="none"/>
          <w:lang w:val="en-US" w:eastAsia="zh-CN" w:bidi="zh-CN"/>
        </w:rPr>
        <w:t>（1）检测品种及数量</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b w:val="0"/>
          <w:bCs w:val="0"/>
          <w:spacing w:val="-3"/>
          <w:kern w:val="2"/>
          <w:sz w:val="24"/>
          <w:szCs w:val="24"/>
          <w:highlight w:val="none"/>
          <w:lang w:val="en-US" w:eastAsia="zh-CN" w:bidi="zh-CN"/>
        </w:rPr>
      </w:pPr>
      <w:r>
        <w:rPr>
          <w:rFonts w:hint="default" w:ascii="宋体" w:hAnsi="宋体" w:eastAsia="宋体" w:cs="宋体"/>
          <w:b w:val="0"/>
          <w:bCs w:val="0"/>
          <w:spacing w:val="-3"/>
          <w:kern w:val="2"/>
          <w:sz w:val="24"/>
          <w:szCs w:val="24"/>
          <w:highlight w:val="none"/>
          <w:lang w:val="en-US" w:eastAsia="zh-TW" w:bidi="zh-CN"/>
        </w:rPr>
        <w:t>①</w:t>
      </w:r>
      <w:r>
        <w:rPr>
          <w:rFonts w:hint="eastAsia" w:ascii="宋体" w:hAnsi="宋体" w:eastAsia="宋体" w:cs="宋体"/>
          <w:b w:val="0"/>
          <w:bCs w:val="0"/>
          <w:spacing w:val="-3"/>
          <w:kern w:val="2"/>
          <w:sz w:val="24"/>
          <w:szCs w:val="24"/>
          <w:highlight w:val="none"/>
          <w:lang w:val="en-US" w:eastAsia="zh-CN" w:bidi="zh-CN"/>
        </w:rPr>
        <w:t>畜禽产品：畜禽肉及其产品</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b w:val="0"/>
          <w:bCs w:val="0"/>
          <w:spacing w:val="-3"/>
          <w:kern w:val="2"/>
          <w:sz w:val="24"/>
          <w:szCs w:val="24"/>
          <w:highlight w:val="none"/>
          <w:lang w:val="en-US" w:eastAsia="zh-CN" w:bidi="zh-CN"/>
        </w:rPr>
      </w:pPr>
      <w:r>
        <w:rPr>
          <w:rFonts w:hint="default" w:ascii="宋体" w:hAnsi="宋体" w:eastAsia="宋体" w:cs="宋体"/>
          <w:b w:val="0"/>
          <w:bCs w:val="0"/>
          <w:spacing w:val="-3"/>
          <w:kern w:val="2"/>
          <w:sz w:val="24"/>
          <w:szCs w:val="24"/>
          <w:highlight w:val="none"/>
          <w:lang w:val="en-US" w:eastAsia="zh-TW" w:bidi="zh-CN"/>
        </w:rPr>
        <w:t>②</w:t>
      </w:r>
      <w:r>
        <w:rPr>
          <w:rFonts w:hint="eastAsia" w:ascii="宋体" w:hAnsi="宋体" w:eastAsia="宋体" w:cs="宋体"/>
          <w:b w:val="0"/>
          <w:bCs w:val="0"/>
          <w:spacing w:val="-3"/>
          <w:kern w:val="2"/>
          <w:sz w:val="24"/>
          <w:szCs w:val="24"/>
          <w:highlight w:val="none"/>
          <w:lang w:val="en-US" w:eastAsia="zh-CN" w:bidi="zh-CN"/>
        </w:rPr>
        <w:t>禽蛋：鲜鸡蛋、鸭蛋等</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default" w:ascii="宋体" w:hAnsi="宋体" w:eastAsia="宋体" w:cs="宋体"/>
          <w:b w:val="0"/>
          <w:bCs w:val="0"/>
          <w:spacing w:val="-3"/>
          <w:kern w:val="2"/>
          <w:sz w:val="24"/>
          <w:szCs w:val="24"/>
          <w:highlight w:val="none"/>
          <w:lang w:val="en-US" w:eastAsia="zh-TW" w:bidi="zh-CN"/>
        </w:rPr>
        <w:t>③</w:t>
      </w:r>
      <w:r>
        <w:rPr>
          <w:rFonts w:hint="eastAsia" w:ascii="宋体" w:hAnsi="宋体" w:eastAsia="宋体" w:cs="宋体"/>
          <w:b w:val="0"/>
          <w:bCs w:val="0"/>
          <w:spacing w:val="-3"/>
          <w:kern w:val="2"/>
          <w:sz w:val="24"/>
          <w:szCs w:val="24"/>
          <w:highlight w:val="none"/>
          <w:lang w:val="en-US" w:eastAsia="zh-CN" w:bidi="zh-CN"/>
        </w:rPr>
        <w:t>水产品：</w:t>
      </w:r>
      <w:r>
        <w:rPr>
          <w:rFonts w:hint="eastAsia" w:ascii="宋体" w:hAnsi="宋体" w:eastAsia="宋体" w:cs="宋体"/>
          <w:spacing w:val="-3"/>
          <w:kern w:val="2"/>
          <w:sz w:val="24"/>
          <w:szCs w:val="24"/>
          <w:highlight w:val="none"/>
          <w:lang w:val="en-US" w:eastAsia="zh-CN" w:bidi="zh-CN"/>
        </w:rPr>
        <w:t>主要为“六条鱼”鲫鱼、鳊鱼、鲈鱼、乌鳢、黄鳝，以及草鱼、青鱼、鲢、鳙、黄颡鱼、黄鱼、黑鱼、鳜鱼等；淡水虾主要为沼虾、克氏原螯虾。</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（2）抽样环节从农产品生产企业、农业合作社、“三品一标”认证单位、各类示范园区、生产基地、屠宰场及农产品批发（农贸）市场、超市等，重点抽取有安全风险隐患及三年行动中的重点产品。</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（3）抽样方法</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畜禽肉及副产品按照《动物及动物产品兽药残留监控抽样规范》（NY/T 1897—2010）执行；水产品按照《水产品抽样规范》（GB/T 30891-2014）执行，监督抽检按照《国家2020年农产品质量安全监督抽查实施细则》执行。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（4）监测项目及检测方法</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default" w:ascii="宋体" w:hAnsi="宋体" w:eastAsia="宋体" w:cs="宋体"/>
          <w:spacing w:val="-3"/>
          <w:kern w:val="2"/>
          <w:sz w:val="24"/>
          <w:szCs w:val="24"/>
          <w:highlight w:val="none"/>
          <w:lang w:val="en-US" w:eastAsia="zh-CN" w:bidi="zh-CN"/>
        </w:rPr>
      </w:pPr>
      <w:r>
        <w:rPr>
          <w:rFonts w:hint="default" w:ascii="宋体" w:hAnsi="宋体" w:eastAsia="宋体" w:cs="宋体"/>
          <w:spacing w:val="-3"/>
          <w:kern w:val="2"/>
          <w:sz w:val="24"/>
          <w:szCs w:val="24"/>
          <w:highlight w:val="none"/>
          <w:lang w:val="en-US" w:eastAsia="zh-TW" w:bidi="zh-CN"/>
        </w:rPr>
        <w:t>①</w:t>
      </w:r>
      <w:r>
        <w:rPr>
          <w:rFonts w:hint="eastAsia" w:ascii="宋体" w:hAnsi="宋体" w:eastAsia="宋体" w:cs="宋体"/>
          <w:spacing w:val="-3"/>
          <w:kern w:val="2"/>
          <w:sz w:val="24"/>
          <w:szCs w:val="24"/>
          <w:highlight w:val="none"/>
          <w:lang w:val="en-US" w:eastAsia="zh-CN" w:bidi="zh-CN"/>
        </w:rPr>
        <w:t>畜禽产品监测项目及检测参数</w:t>
      </w:r>
      <w:r>
        <w:rPr>
          <w:rFonts w:hint="eastAsia" w:ascii="宋体" w:hAnsi="宋体" w:eastAsia="宋体" w:cs="宋体"/>
          <w:b w:val="0"/>
          <w:bCs w:val="0"/>
          <w:spacing w:val="-3"/>
          <w:kern w:val="2"/>
          <w:sz w:val="24"/>
          <w:szCs w:val="24"/>
          <w:highlight w:val="none"/>
          <w:lang w:val="en-US" w:eastAsia="zh-CN" w:bidi="zh-CN"/>
        </w:rPr>
        <w:t>，</w:t>
      </w:r>
      <w:r>
        <w:rPr>
          <w:rFonts w:hint="eastAsia" w:ascii="宋体" w:hAnsi="宋体" w:eastAsia="宋体" w:cs="@仿宋_GB2312"/>
          <w:b/>
          <w:bCs w:val="0"/>
          <w:color w:val="auto"/>
          <w:kern w:val="0"/>
          <w:sz w:val="24"/>
          <w:szCs w:val="28"/>
          <w:highlight w:val="none"/>
          <w:lang w:val="en-US" w:eastAsia="zh-CN" w:bidi="ar-SA"/>
        </w:rPr>
        <w:t>详见附件2，附件需各供应商自行下载。</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default" w:ascii="宋体" w:hAnsi="宋体" w:eastAsia="宋体" w:cs="宋体"/>
          <w:spacing w:val="-3"/>
          <w:kern w:val="2"/>
          <w:sz w:val="24"/>
          <w:szCs w:val="24"/>
          <w:highlight w:val="none"/>
          <w:lang w:val="en-US" w:eastAsia="zh-TW" w:bidi="zh-CN"/>
        </w:rPr>
        <w:t>②</w:t>
      </w:r>
      <w:r>
        <w:rPr>
          <w:rFonts w:hint="eastAsia" w:ascii="宋体" w:hAnsi="宋体" w:eastAsia="宋体" w:cs="宋体"/>
          <w:spacing w:val="-3"/>
          <w:kern w:val="2"/>
          <w:sz w:val="24"/>
          <w:szCs w:val="24"/>
          <w:highlight w:val="none"/>
          <w:lang w:val="en-US" w:eastAsia="zh-CN" w:bidi="zh-CN"/>
        </w:rPr>
        <w:t>水产产品监测项目及检测参数</w:t>
      </w:r>
      <w:r>
        <w:rPr>
          <w:rFonts w:hint="eastAsia" w:ascii="宋体" w:hAnsi="宋体" w:eastAsia="宋体" w:cs="宋体"/>
          <w:b w:val="0"/>
          <w:bCs w:val="0"/>
          <w:spacing w:val="-3"/>
          <w:kern w:val="2"/>
          <w:sz w:val="24"/>
          <w:szCs w:val="24"/>
          <w:highlight w:val="none"/>
          <w:lang w:val="en-US" w:eastAsia="zh-CN" w:bidi="zh-CN"/>
        </w:rPr>
        <w:t>，</w:t>
      </w:r>
      <w:r>
        <w:rPr>
          <w:rFonts w:hint="eastAsia" w:ascii="宋体" w:hAnsi="宋体" w:eastAsia="宋体" w:cs="@仿宋_GB2312"/>
          <w:b/>
          <w:bCs w:val="0"/>
          <w:color w:val="auto"/>
          <w:kern w:val="0"/>
          <w:sz w:val="24"/>
          <w:szCs w:val="28"/>
          <w:highlight w:val="none"/>
          <w:lang w:val="en-US" w:eastAsia="zh-CN" w:bidi="ar-SA"/>
        </w:rPr>
        <w:t>详见附件3，附件需各供应商自行下载。</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default"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种植、畜禽和水产监督抽检总数为550批次，抽检品种根据实际和上级部门的部署随时进行调整，检测数量根据风险检测结果，对品种和数量进行确认并在20%范围内进行微调。</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3、畜禽及产品风险检测550批次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（1）畜禽及其产品抽样要求</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zh-CN" w:eastAsia="zh-CN" w:bidi="zh-CN"/>
        </w:rPr>
      </w:pPr>
      <w:r>
        <w:rPr>
          <w:rFonts w:hint="eastAsia" w:ascii="宋体" w:hAnsi="宋体" w:eastAsia="宋体" w:cs="宋体"/>
          <w:spacing w:val="-3"/>
          <w:kern w:val="2"/>
          <w:sz w:val="24"/>
          <w:szCs w:val="24"/>
          <w:highlight w:val="none"/>
          <w:lang w:val="en-US" w:eastAsia="zh-CN" w:bidi="zh-CN"/>
        </w:rPr>
        <w:t>品种：</w:t>
      </w:r>
      <w:r>
        <w:rPr>
          <w:rFonts w:hint="eastAsia" w:ascii="宋体" w:hAnsi="宋体" w:eastAsia="宋体" w:cs="宋体"/>
          <w:spacing w:val="-3"/>
          <w:kern w:val="2"/>
          <w:sz w:val="24"/>
          <w:szCs w:val="24"/>
          <w:highlight w:val="none"/>
          <w:lang w:val="zh-CN" w:eastAsia="zh-CN" w:bidi="zh-CN"/>
        </w:rPr>
        <w:t>猪肉、猪肝、牛肉、羊肉、禽肉和禽蛋、</w:t>
      </w:r>
      <w:r>
        <w:rPr>
          <w:rFonts w:hint="eastAsia" w:ascii="宋体" w:hAnsi="宋体" w:eastAsia="宋体" w:cs="宋体"/>
          <w:spacing w:val="-3"/>
          <w:kern w:val="2"/>
          <w:sz w:val="24"/>
          <w:szCs w:val="24"/>
          <w:highlight w:val="none"/>
          <w:lang w:val="en-US" w:eastAsia="zh-CN" w:bidi="zh-CN"/>
        </w:rPr>
        <w:t>鲜牛乳</w:t>
      </w:r>
      <w:r>
        <w:rPr>
          <w:rFonts w:hint="eastAsia" w:ascii="宋体" w:hAnsi="宋体" w:eastAsia="宋体" w:cs="宋体"/>
          <w:spacing w:val="-3"/>
          <w:kern w:val="2"/>
          <w:sz w:val="24"/>
          <w:szCs w:val="24"/>
          <w:highlight w:val="none"/>
          <w:lang w:val="zh-CN" w:eastAsia="zh-CN" w:bidi="zh-CN"/>
        </w:rPr>
        <w:t>等。</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default"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zh-CN" w:eastAsia="zh-CN" w:bidi="zh-CN"/>
        </w:rPr>
        <w:t>（</w:t>
      </w:r>
      <w:r>
        <w:rPr>
          <w:rFonts w:hint="eastAsia" w:ascii="宋体" w:hAnsi="宋体" w:eastAsia="宋体" w:cs="宋体"/>
          <w:spacing w:val="-3"/>
          <w:kern w:val="2"/>
          <w:sz w:val="24"/>
          <w:szCs w:val="24"/>
          <w:highlight w:val="none"/>
          <w:lang w:val="en-US" w:eastAsia="zh-CN" w:bidi="zh-CN"/>
        </w:rPr>
        <w:t>2</w:t>
      </w:r>
      <w:r>
        <w:rPr>
          <w:rFonts w:hint="eastAsia" w:ascii="宋体" w:hAnsi="宋体" w:eastAsia="宋体" w:cs="宋体"/>
          <w:spacing w:val="-3"/>
          <w:kern w:val="2"/>
          <w:sz w:val="24"/>
          <w:szCs w:val="24"/>
          <w:highlight w:val="none"/>
          <w:lang w:val="zh-CN" w:eastAsia="zh-CN" w:bidi="zh-CN"/>
        </w:rPr>
        <w:t>）</w:t>
      </w:r>
      <w:r>
        <w:rPr>
          <w:rFonts w:hint="eastAsia" w:ascii="宋体" w:hAnsi="宋体" w:eastAsia="宋体" w:cs="宋体"/>
          <w:spacing w:val="-3"/>
          <w:kern w:val="2"/>
          <w:sz w:val="24"/>
          <w:szCs w:val="24"/>
          <w:highlight w:val="none"/>
          <w:lang w:val="zh-CN" w:eastAsia="zh-TW" w:bidi="zh-CN"/>
        </w:rPr>
        <w:t>方法：按</w:t>
      </w:r>
      <w:r>
        <w:rPr>
          <w:rFonts w:hint="eastAsia" w:ascii="宋体" w:hAnsi="宋体" w:eastAsia="宋体" w:cs="宋体"/>
          <w:spacing w:val="-3"/>
          <w:kern w:val="2"/>
          <w:sz w:val="24"/>
          <w:szCs w:val="24"/>
          <w:highlight w:val="none"/>
          <w:lang w:val="zh-CN" w:eastAsia="zh-CN" w:bidi="zh-CN"/>
        </w:rPr>
        <w:t xml:space="preserve"> </w:t>
      </w:r>
      <w:r>
        <w:rPr>
          <w:rFonts w:hint="eastAsia" w:ascii="宋体" w:hAnsi="宋体" w:eastAsia="宋体" w:cs="宋体"/>
          <w:spacing w:val="-3"/>
          <w:kern w:val="2"/>
          <w:sz w:val="24"/>
          <w:szCs w:val="24"/>
          <w:highlight w:val="none"/>
          <w:lang w:val="zh-CN" w:eastAsia="zh-TW" w:bidi="zh-CN"/>
        </w:rPr>
        <w:t>《动物及动物产品兽药残留监控抽样规范</w:t>
      </w:r>
      <w:r>
        <w:rPr>
          <w:rFonts w:hint="eastAsia" w:ascii="宋体" w:hAnsi="宋体" w:eastAsia="宋体" w:cs="宋体"/>
          <w:spacing w:val="-3"/>
          <w:kern w:val="2"/>
          <w:sz w:val="24"/>
          <w:szCs w:val="24"/>
          <w:highlight w:val="none"/>
          <w:lang w:val="zh-CN" w:eastAsia="zh-CN" w:bidi="zh-CN"/>
        </w:rPr>
        <w:t>》</w:t>
      </w:r>
      <w:r>
        <w:rPr>
          <w:rFonts w:hint="eastAsia" w:ascii="宋体" w:hAnsi="宋体" w:eastAsia="宋体" w:cs="宋体"/>
          <w:spacing w:val="-3"/>
          <w:kern w:val="2"/>
          <w:sz w:val="24"/>
          <w:szCs w:val="24"/>
          <w:highlight w:val="none"/>
          <w:lang w:val="zh-CN" w:eastAsia="zh-TW" w:bidi="zh-CN"/>
        </w:rPr>
        <w:t>（</w:t>
      </w:r>
      <w:r>
        <w:rPr>
          <w:rFonts w:hint="eastAsia" w:ascii="宋体" w:hAnsi="宋体" w:eastAsia="宋体" w:cs="宋体"/>
          <w:spacing w:val="-3"/>
          <w:kern w:val="2"/>
          <w:sz w:val="24"/>
          <w:szCs w:val="24"/>
          <w:highlight w:val="none"/>
          <w:lang w:val="zh-CN" w:eastAsia="zh-CN" w:bidi="zh-CN"/>
        </w:rPr>
        <w:t xml:space="preserve">NY/T </w:t>
      </w:r>
      <w:r>
        <w:rPr>
          <w:rFonts w:hint="eastAsia" w:ascii="宋体" w:hAnsi="宋体" w:eastAsia="宋体" w:cs="宋体"/>
          <w:spacing w:val="-3"/>
          <w:kern w:val="2"/>
          <w:sz w:val="24"/>
          <w:szCs w:val="24"/>
          <w:highlight w:val="none"/>
          <w:lang w:val="zh-CN" w:eastAsia="zh-TW" w:bidi="zh-CN"/>
        </w:rPr>
        <w:t>1897- 2010）规定执行</w:t>
      </w:r>
      <w:r>
        <w:rPr>
          <w:rFonts w:hint="eastAsia" w:ascii="宋体" w:hAnsi="宋体" w:eastAsia="宋体" w:cs="宋体"/>
          <w:spacing w:val="-3"/>
          <w:kern w:val="2"/>
          <w:sz w:val="24"/>
          <w:szCs w:val="24"/>
          <w:highlight w:val="none"/>
          <w:lang w:val="zh-CN" w:eastAsia="zh-CN" w:bidi="zh-CN"/>
        </w:rPr>
        <w:t>，</w:t>
      </w:r>
      <w:r>
        <w:rPr>
          <w:rFonts w:hint="eastAsia" w:ascii="宋体" w:hAnsi="宋体" w:eastAsia="宋体" w:cs="宋体"/>
          <w:spacing w:val="-3"/>
          <w:kern w:val="2"/>
          <w:sz w:val="24"/>
          <w:szCs w:val="24"/>
          <w:highlight w:val="none"/>
          <w:lang w:val="en-US" w:eastAsia="zh-CN" w:bidi="zh-CN"/>
        </w:rPr>
        <w:t>生鲜乳按照《农业部生鲜乳质量安全监测工作规范》执行。</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default"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zh-CN" w:eastAsia="zh-CN" w:bidi="zh-CN"/>
        </w:rPr>
        <w:t>（</w:t>
      </w:r>
      <w:r>
        <w:rPr>
          <w:rFonts w:hint="eastAsia" w:ascii="宋体" w:hAnsi="宋体" w:eastAsia="宋体" w:cs="宋体"/>
          <w:spacing w:val="-3"/>
          <w:kern w:val="2"/>
          <w:sz w:val="24"/>
          <w:szCs w:val="24"/>
          <w:highlight w:val="none"/>
          <w:lang w:val="en-US" w:eastAsia="zh-CN" w:bidi="zh-CN"/>
        </w:rPr>
        <w:t>3</w:t>
      </w:r>
      <w:r>
        <w:rPr>
          <w:rFonts w:hint="eastAsia" w:ascii="宋体" w:hAnsi="宋体" w:eastAsia="宋体" w:cs="宋体"/>
          <w:spacing w:val="-3"/>
          <w:kern w:val="2"/>
          <w:sz w:val="24"/>
          <w:szCs w:val="24"/>
          <w:highlight w:val="none"/>
          <w:lang w:val="zh-CN" w:eastAsia="zh-CN" w:bidi="zh-CN"/>
        </w:rPr>
        <w:t>）抽样环节：畜禽产品在养殖场（</w:t>
      </w:r>
      <w:r>
        <w:rPr>
          <w:rFonts w:hint="eastAsia" w:ascii="宋体" w:hAnsi="宋体" w:eastAsia="宋体" w:cs="宋体"/>
          <w:spacing w:val="-3"/>
          <w:kern w:val="2"/>
          <w:sz w:val="24"/>
          <w:szCs w:val="24"/>
          <w:highlight w:val="none"/>
          <w:lang w:val="en-US" w:eastAsia="zh-CN" w:bidi="zh-CN"/>
        </w:rPr>
        <w:t>含小农户</w:t>
      </w:r>
      <w:r>
        <w:rPr>
          <w:rFonts w:hint="eastAsia" w:ascii="宋体" w:hAnsi="宋体" w:eastAsia="宋体" w:cs="宋体"/>
          <w:spacing w:val="-3"/>
          <w:kern w:val="2"/>
          <w:sz w:val="24"/>
          <w:szCs w:val="24"/>
          <w:highlight w:val="none"/>
          <w:lang w:val="zh-CN" w:eastAsia="zh-CN" w:bidi="zh-CN"/>
        </w:rPr>
        <w:t>）、屠宰场、批发市场抽样，批发市场样品不足时可在农贸市场补齐。</w:t>
      </w:r>
      <w:r>
        <w:rPr>
          <w:rFonts w:hint="eastAsia" w:ascii="宋体" w:hAnsi="宋体" w:eastAsia="宋体" w:cs="宋体"/>
          <w:spacing w:val="-3"/>
          <w:kern w:val="2"/>
          <w:sz w:val="24"/>
          <w:szCs w:val="24"/>
          <w:highlight w:val="none"/>
          <w:lang w:val="en-US" w:eastAsia="zh-CN" w:bidi="zh-CN"/>
        </w:rPr>
        <w:t>重点抽取禽蛋、乌鸡等重点产品。</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zh-CN" w:eastAsia="zh-CN" w:bidi="zh-CN"/>
        </w:rPr>
      </w:pPr>
      <w:r>
        <w:rPr>
          <w:rFonts w:hint="eastAsia" w:ascii="宋体" w:hAnsi="宋体" w:eastAsia="宋体" w:cs="宋体"/>
          <w:spacing w:val="-3"/>
          <w:kern w:val="2"/>
          <w:sz w:val="24"/>
          <w:szCs w:val="24"/>
          <w:highlight w:val="none"/>
          <w:lang w:val="zh-CN" w:eastAsia="zh-CN" w:bidi="zh-CN"/>
        </w:rPr>
        <w:t>（</w:t>
      </w:r>
      <w:r>
        <w:rPr>
          <w:rFonts w:hint="eastAsia" w:ascii="宋体" w:hAnsi="宋体" w:eastAsia="宋体" w:cs="宋体"/>
          <w:spacing w:val="-3"/>
          <w:kern w:val="2"/>
          <w:sz w:val="24"/>
          <w:szCs w:val="24"/>
          <w:highlight w:val="none"/>
          <w:lang w:val="en-US" w:eastAsia="zh-CN" w:bidi="zh-CN"/>
        </w:rPr>
        <w:t>4</w:t>
      </w:r>
      <w:r>
        <w:rPr>
          <w:rFonts w:hint="eastAsia" w:ascii="宋体" w:hAnsi="宋体" w:eastAsia="宋体" w:cs="宋体"/>
          <w:spacing w:val="-3"/>
          <w:kern w:val="2"/>
          <w:sz w:val="24"/>
          <w:szCs w:val="24"/>
          <w:highlight w:val="none"/>
          <w:lang w:val="zh-CN" w:eastAsia="zh-CN" w:bidi="zh-CN"/>
        </w:rPr>
        <w:t>）抽样比例：禽蛋在养殖场和批发市场的抽样比例以及禽肉在屠宰场和批发市场的抽样比例原则上均为</w:t>
      </w:r>
      <w:r>
        <w:rPr>
          <w:rFonts w:hint="eastAsia" w:ascii="宋体" w:hAnsi="宋体" w:eastAsia="宋体" w:cs="宋体"/>
          <w:spacing w:val="-3"/>
          <w:kern w:val="2"/>
          <w:sz w:val="24"/>
          <w:szCs w:val="24"/>
          <w:highlight w:val="none"/>
          <w:lang w:val="en-US" w:eastAsia="zh-CN" w:bidi="zh-CN"/>
        </w:rPr>
        <w:t>7</w:t>
      </w:r>
      <w:r>
        <w:rPr>
          <w:rFonts w:hint="eastAsia" w:ascii="宋体" w:hAnsi="宋体" w:eastAsia="宋体" w:cs="宋体"/>
          <w:spacing w:val="-3"/>
          <w:kern w:val="2"/>
          <w:sz w:val="24"/>
          <w:szCs w:val="24"/>
          <w:highlight w:val="none"/>
          <w:lang w:val="zh-CN" w:eastAsia="zh-CN" w:bidi="zh-CN"/>
        </w:rPr>
        <w:t>:</w:t>
      </w:r>
      <w:r>
        <w:rPr>
          <w:rFonts w:hint="eastAsia" w:ascii="宋体" w:hAnsi="宋体" w:eastAsia="宋体" w:cs="宋体"/>
          <w:spacing w:val="-3"/>
          <w:kern w:val="2"/>
          <w:sz w:val="24"/>
          <w:szCs w:val="24"/>
          <w:highlight w:val="none"/>
          <w:lang w:val="en-US" w:eastAsia="zh-CN" w:bidi="zh-CN"/>
        </w:rPr>
        <w:t>3</w:t>
      </w:r>
      <w:r>
        <w:rPr>
          <w:rFonts w:hint="eastAsia" w:ascii="宋体" w:hAnsi="宋体" w:eastAsia="宋体" w:cs="宋体"/>
          <w:spacing w:val="-3"/>
          <w:kern w:val="2"/>
          <w:sz w:val="24"/>
          <w:szCs w:val="24"/>
          <w:highlight w:val="none"/>
          <w:lang w:val="zh-CN" w:eastAsia="zh-CN" w:bidi="zh-CN"/>
        </w:rPr>
        <w:t>，猪肝在屠宰场和批发市场的抽样比例为</w:t>
      </w:r>
      <w:r>
        <w:rPr>
          <w:rFonts w:hint="eastAsia" w:ascii="宋体" w:hAnsi="宋体" w:eastAsia="宋体" w:cs="宋体"/>
          <w:spacing w:val="-3"/>
          <w:kern w:val="2"/>
          <w:sz w:val="24"/>
          <w:szCs w:val="24"/>
          <w:highlight w:val="none"/>
          <w:lang w:val="en-US" w:eastAsia="zh-CN" w:bidi="zh-CN"/>
        </w:rPr>
        <w:t>6</w:t>
      </w:r>
      <w:r>
        <w:rPr>
          <w:rFonts w:hint="eastAsia" w:ascii="宋体" w:hAnsi="宋体" w:eastAsia="宋体" w:cs="宋体"/>
          <w:spacing w:val="-3"/>
          <w:kern w:val="2"/>
          <w:sz w:val="24"/>
          <w:szCs w:val="24"/>
          <w:highlight w:val="none"/>
          <w:lang w:val="zh-CN" w:eastAsia="zh-CN" w:bidi="zh-CN"/>
        </w:rPr>
        <w:t>:</w:t>
      </w:r>
      <w:r>
        <w:rPr>
          <w:rFonts w:hint="eastAsia" w:ascii="宋体" w:hAnsi="宋体" w:eastAsia="宋体" w:cs="宋体"/>
          <w:spacing w:val="-3"/>
          <w:kern w:val="2"/>
          <w:sz w:val="24"/>
          <w:szCs w:val="24"/>
          <w:highlight w:val="none"/>
          <w:lang w:val="en-US" w:eastAsia="zh-CN" w:bidi="zh-CN"/>
        </w:rPr>
        <w:t>4</w:t>
      </w:r>
      <w:r>
        <w:rPr>
          <w:rFonts w:hint="eastAsia" w:ascii="宋体" w:hAnsi="宋体" w:eastAsia="宋体" w:cs="宋体"/>
          <w:spacing w:val="-3"/>
          <w:kern w:val="2"/>
          <w:sz w:val="24"/>
          <w:szCs w:val="24"/>
          <w:highlight w:val="none"/>
          <w:lang w:val="zh-CN" w:eastAsia="zh-CN" w:bidi="zh-CN"/>
        </w:rPr>
        <w:t>，养殖场和屠宰场抽样不足可在批发市场补齐，</w:t>
      </w:r>
      <w:r>
        <w:rPr>
          <w:rFonts w:hint="eastAsia" w:ascii="宋体" w:hAnsi="宋体" w:eastAsia="宋体" w:cs="宋体"/>
          <w:spacing w:val="-3"/>
          <w:kern w:val="2"/>
          <w:sz w:val="24"/>
          <w:szCs w:val="24"/>
          <w:highlight w:val="none"/>
          <w:lang w:val="en-US" w:eastAsia="zh-CN" w:bidi="zh-CN"/>
        </w:rPr>
        <w:t>生鲜乳在奶牛场和奶站抽取，</w:t>
      </w:r>
      <w:r>
        <w:rPr>
          <w:rFonts w:hint="eastAsia" w:ascii="宋体" w:hAnsi="宋体" w:eastAsia="宋体" w:cs="宋体"/>
          <w:spacing w:val="-3"/>
          <w:kern w:val="2"/>
          <w:sz w:val="24"/>
          <w:szCs w:val="24"/>
          <w:highlight w:val="none"/>
          <w:lang w:val="zh-CN" w:eastAsia="zh-CN" w:bidi="zh-CN"/>
        </w:rPr>
        <w:t>其他畜禽产品</w:t>
      </w:r>
      <w:r>
        <w:rPr>
          <w:rFonts w:hint="eastAsia" w:ascii="宋体" w:hAnsi="宋体" w:eastAsia="宋体" w:cs="宋体"/>
          <w:spacing w:val="-3"/>
          <w:kern w:val="2"/>
          <w:sz w:val="24"/>
          <w:szCs w:val="24"/>
          <w:highlight w:val="none"/>
          <w:lang w:val="en-US" w:eastAsia="zh-CN" w:bidi="zh-CN"/>
        </w:rPr>
        <w:t>可</w:t>
      </w:r>
      <w:r>
        <w:rPr>
          <w:rFonts w:hint="eastAsia" w:ascii="宋体" w:hAnsi="宋体" w:eastAsia="宋体" w:cs="宋体"/>
          <w:spacing w:val="-3"/>
          <w:kern w:val="2"/>
          <w:sz w:val="24"/>
          <w:szCs w:val="24"/>
          <w:highlight w:val="none"/>
          <w:lang w:val="zh-CN" w:eastAsia="zh-CN" w:bidi="zh-CN"/>
        </w:rPr>
        <w:t>在批发市场抽取。</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68" w:firstLineChars="200"/>
        <w:jc w:val="both"/>
        <w:textAlignment w:val="auto"/>
        <w:rPr>
          <w:rFonts w:hint="eastAsia" w:ascii="宋体" w:hAnsi="宋体" w:eastAsia="宋体" w:cs="宋体"/>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（5）监测项目及检测参数</w:t>
      </w:r>
      <w:r>
        <w:rPr>
          <w:rFonts w:hint="eastAsia" w:ascii="宋体" w:hAnsi="宋体" w:eastAsia="宋体" w:cs="宋体"/>
          <w:b w:val="0"/>
          <w:bCs w:val="0"/>
          <w:spacing w:val="-3"/>
          <w:kern w:val="2"/>
          <w:sz w:val="24"/>
          <w:szCs w:val="24"/>
          <w:highlight w:val="none"/>
          <w:lang w:val="en-US" w:eastAsia="zh-CN" w:bidi="zh-CN"/>
        </w:rPr>
        <w:t>，</w:t>
      </w:r>
      <w:r>
        <w:rPr>
          <w:rFonts w:hint="eastAsia" w:ascii="宋体" w:hAnsi="宋体" w:eastAsia="宋体" w:cs="@仿宋_GB2312"/>
          <w:b/>
          <w:bCs w:val="0"/>
          <w:color w:val="auto"/>
          <w:kern w:val="0"/>
          <w:sz w:val="24"/>
          <w:szCs w:val="28"/>
          <w:highlight w:val="none"/>
          <w:lang w:val="en-US" w:eastAsia="zh-CN" w:bidi="ar-SA"/>
        </w:rPr>
        <w:t>详见附件2，附件需各供应商自行下载。</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468" w:firstLineChars="200"/>
        <w:jc w:val="both"/>
        <w:textAlignment w:val="auto"/>
        <w:rPr>
          <w:rFonts w:hint="default" w:ascii="宋体" w:hAnsi="宋体" w:eastAsia="宋体" w:cs="宋体"/>
          <w:color w:val="auto"/>
          <w:spacing w:val="-3"/>
          <w:kern w:val="2"/>
          <w:sz w:val="24"/>
          <w:szCs w:val="24"/>
          <w:highlight w:val="none"/>
          <w:lang w:val="en-US" w:eastAsia="zh-CN" w:bidi="zh-CN"/>
        </w:rPr>
      </w:pPr>
      <w:r>
        <w:rPr>
          <w:rFonts w:hint="eastAsia" w:ascii="宋体" w:hAnsi="宋体" w:eastAsia="宋体" w:cs="宋体"/>
          <w:spacing w:val="-3"/>
          <w:kern w:val="2"/>
          <w:sz w:val="24"/>
          <w:szCs w:val="24"/>
          <w:highlight w:val="none"/>
          <w:lang w:val="en-US" w:eastAsia="zh-CN" w:bidi="zh-CN"/>
        </w:rPr>
        <w:t>4、提供种植、畜禽类胶体金快速检测卡服务，根据专项部署，采购1000条常规农兽药残留速测卡，指导推广采用新</w:t>
      </w:r>
      <w:r>
        <w:rPr>
          <w:rFonts w:hint="eastAsia" w:ascii="宋体" w:hAnsi="宋体" w:eastAsia="宋体" w:cs="宋体"/>
          <w:color w:val="auto"/>
          <w:spacing w:val="-3"/>
          <w:kern w:val="2"/>
          <w:sz w:val="24"/>
          <w:szCs w:val="24"/>
          <w:highlight w:val="none"/>
          <w:lang w:val="en-US" w:eastAsia="zh-CN" w:bidi="zh-CN"/>
        </w:rPr>
        <w:t>技术开展常规农兽药残留产地快速检测。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仿宋_GB2312"/>
          <w:b/>
          <w:bCs w:val="0"/>
          <w:color w:val="auto"/>
          <w:kern w:val="0"/>
          <w:sz w:val="24"/>
          <w:szCs w:val="28"/>
          <w:highlight w:val="none"/>
          <w:lang w:val="en-US" w:eastAsia="zh-CN" w:bidi="ar-SA"/>
        </w:rPr>
      </w:pPr>
      <w:r>
        <w:rPr>
          <w:rFonts w:hint="eastAsia" w:ascii="宋体" w:hAnsi="宋体" w:eastAsia="宋体" w:cs="@仿宋_GB2312"/>
          <w:b/>
          <w:bCs w:val="0"/>
          <w:color w:val="auto"/>
          <w:kern w:val="0"/>
          <w:sz w:val="24"/>
          <w:szCs w:val="28"/>
          <w:highlight w:val="none"/>
          <w:lang w:val="en-US" w:eastAsia="zh-CN" w:bidi="ar-SA"/>
        </w:rPr>
        <w:t>四、抽样要求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1、成交供应商要严格按照《农产品质量安全监测管理办法》，规范农产品质量安全检测工作，抽检人员不得弄虚作假。成交供应商要统筹考</w:t>
      </w:r>
      <w:r>
        <w:rPr>
          <w:rFonts w:hint="eastAsia" w:ascii="宋体" w:hAnsi="宋体" w:eastAsia="宋体" w:cs="@仿宋_GB2312"/>
          <w:b w:val="0"/>
          <w:bCs/>
          <w:kern w:val="0"/>
          <w:sz w:val="24"/>
          <w:szCs w:val="28"/>
          <w:highlight w:val="none"/>
          <w:lang w:val="en-US" w:eastAsia="zh-CN" w:bidi="ar-SA"/>
        </w:rPr>
        <w:t>虑主导产品、常规产品，分时间段合理安排抽样人员进行抽样。每个受检单位单次同一个品种的数量一般不超过3个，受检单位有多个种植基地的，单次不得超过5个基地。入网主体的抽样批次数不得低于70%。每个批发（农贸）市场、超市抽检每类样品不超过2批。从市场环节和其他农户抽取样品最多不超过抽检总批次的三分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kern w:val="0"/>
          <w:sz w:val="24"/>
          <w:szCs w:val="28"/>
          <w:highlight w:val="none"/>
          <w:lang w:val="en-US" w:eastAsia="zh-CN" w:bidi="ar-SA"/>
        </w:rPr>
      </w:pPr>
      <w:r>
        <w:rPr>
          <w:rFonts w:hint="eastAsia" w:ascii="宋体" w:hAnsi="宋体" w:eastAsia="宋体" w:cs="@仿宋_GB2312"/>
          <w:b w:val="0"/>
          <w:bCs/>
          <w:kern w:val="0"/>
          <w:sz w:val="24"/>
          <w:szCs w:val="28"/>
          <w:highlight w:val="none"/>
          <w:lang w:val="en-US" w:eastAsia="zh-CN" w:bidi="ar-SA"/>
        </w:rPr>
        <w:t>2、监督抽样，现场制样，每个样品</w:t>
      </w:r>
      <w:r>
        <w:rPr>
          <w:rFonts w:hint="eastAsia" w:ascii="宋体" w:hAnsi="宋体" w:eastAsia="宋体" w:cs="@仿宋_GB2312"/>
          <w:b w:val="0"/>
          <w:bCs/>
          <w:color w:val="auto"/>
          <w:kern w:val="0"/>
          <w:sz w:val="24"/>
          <w:szCs w:val="28"/>
          <w:highlight w:val="none"/>
          <w:lang w:val="en-US" w:eastAsia="zh-CN" w:bidi="ar-SA"/>
        </w:rPr>
        <w:t>分为3份（检样、备样、复检样品），复检样品由被抽检方同意并签字，可由成交供应商代为保存，检样、备样由检测机构保存。在被抽样方提异议之前，不得动用留样。风险监测，每个样品分为2份（检样、备样），检样和备样由检测机构保存。所有抽样单和封条均需被检方签字或盖章，保证抽检样品的可追溯性。监督抽检项目，抽样人员签字处由当地农业主管部门2名工作人员签字，风险监测</w:t>
      </w:r>
      <w:r>
        <w:rPr>
          <w:rFonts w:hint="eastAsia" w:ascii="宋体" w:hAnsi="宋体" w:eastAsia="宋体" w:cs="@仿宋_GB2312"/>
          <w:b w:val="0"/>
          <w:bCs/>
          <w:kern w:val="0"/>
          <w:sz w:val="24"/>
          <w:szCs w:val="28"/>
          <w:highlight w:val="none"/>
          <w:lang w:val="en-US" w:eastAsia="zh-CN" w:bidi="ar-SA"/>
        </w:rPr>
        <w:t>项目实行抽样报备制，抽样人员签字处由当地农业主管部门 1 名工作人员和1名第三方检测人员签字。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kern w:val="0"/>
          <w:sz w:val="24"/>
          <w:szCs w:val="28"/>
          <w:highlight w:val="none"/>
          <w:lang w:val="en-US" w:eastAsia="zh-CN" w:bidi="ar-SA"/>
        </w:rPr>
      </w:pPr>
      <w:r>
        <w:rPr>
          <w:rFonts w:hint="eastAsia" w:ascii="宋体" w:hAnsi="宋体" w:eastAsia="宋体" w:cs="@仿宋_GB2312"/>
          <w:b w:val="0"/>
          <w:bCs/>
          <w:kern w:val="0"/>
          <w:sz w:val="24"/>
          <w:szCs w:val="28"/>
          <w:highlight w:val="none"/>
          <w:lang w:val="en-US" w:eastAsia="zh-CN" w:bidi="ar-SA"/>
        </w:rPr>
        <w:t>3、对于畜禽产品，每个样品均要求来自不同来源（一个动物检疫合格证视为同一来源），1 个养殖场中禽蛋最多抽取样品2个来源。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仿宋_GB2312"/>
          <w:b/>
          <w:bCs w:val="0"/>
          <w:kern w:val="0"/>
          <w:sz w:val="24"/>
          <w:szCs w:val="28"/>
          <w:highlight w:val="none"/>
          <w:lang w:val="en-US" w:eastAsia="zh-CN" w:bidi="ar-SA"/>
        </w:rPr>
      </w:pPr>
      <w:r>
        <w:rPr>
          <w:rFonts w:hint="eastAsia" w:ascii="宋体" w:hAnsi="宋体" w:eastAsia="宋体" w:cs="@仿宋_GB2312"/>
          <w:b/>
          <w:bCs w:val="0"/>
          <w:kern w:val="0"/>
          <w:sz w:val="24"/>
          <w:szCs w:val="28"/>
          <w:highlight w:val="none"/>
          <w:lang w:val="en-US" w:eastAsia="zh-CN" w:bidi="ar-SA"/>
        </w:rPr>
        <w:t>五、抽检要求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kern w:val="0"/>
          <w:sz w:val="24"/>
          <w:szCs w:val="28"/>
          <w:highlight w:val="none"/>
          <w:lang w:val="en-US" w:eastAsia="zh-CN" w:bidi="ar-SA"/>
        </w:rPr>
        <w:t>1、采样人员：每个包成交供应商须配备4名（含）以上专业人员抽样，项目实施时，采购人将核查配备情况，如发现成交供应商未按要求配备，成交供应商承担全部责任。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3、采样办法：根据检验项目及国家标准中规定的采样方法及采样数量抽取样品。监督抽查的样品需现场预处理，由成交供应商派出技术人员，负责提供预处理所需要的设备、耗材等材料，按照检测标准要求，现场制样，每个样品3份（检样、备样、复检样品），每份不少于200克；样品盒材质需PP食品级，不得使用自封袋保存样品，样品由成交供应商带回，放入专用冷库并零下18摄氏度保存、备查。其他风险、专项检测样品可以由成交供应商带回实验室当天进行处理，制备样品均液，放入专用冷库并零下18摄氏度保存，留存1份至验收结束前，以备采购人调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4、检验依据：依照食品安全国家标准。对没有食品安全国家标准的，可按照地方标准、食品卫生标准、食品质量标准和有关食品的行业标准，食品安全地方标准，企业标准、产品标签明示值或国家明文规定的限量值及国家指定的检验方法等进行检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5、样品运输：由成交供应商负责，并确保样品安全。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6、样品检验：由成交供应商负责，完全符合下列</w:t>
      </w:r>
      <w:r>
        <w:rPr>
          <w:rFonts w:hint="eastAsia" w:ascii="宋体" w:hAnsi="宋体" w:eastAsia="宋体" w:cs="@仿宋_GB2312"/>
          <w:b w:val="0"/>
          <w:bCs/>
          <w:kern w:val="0"/>
          <w:sz w:val="24"/>
          <w:szCs w:val="28"/>
          <w:highlight w:val="none"/>
          <w:lang w:val="en-US" w:eastAsia="zh-CN" w:bidi="ar-SA"/>
        </w:rPr>
        <w:t>技术要求，并对样品检验结果负责。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kern w:val="0"/>
          <w:sz w:val="24"/>
          <w:szCs w:val="28"/>
          <w:highlight w:val="none"/>
          <w:lang w:val="en-US" w:eastAsia="zh-CN" w:bidi="ar-SA"/>
        </w:rPr>
      </w:pPr>
      <w:r>
        <w:rPr>
          <w:rFonts w:hint="eastAsia" w:ascii="宋体" w:hAnsi="宋体" w:eastAsia="宋体" w:cs="@仿宋_GB2312"/>
          <w:b w:val="0"/>
          <w:bCs/>
          <w:kern w:val="0"/>
          <w:sz w:val="24"/>
          <w:szCs w:val="28"/>
          <w:highlight w:val="none"/>
          <w:lang w:val="en-US" w:eastAsia="zh-CN" w:bidi="ar-SA"/>
        </w:rPr>
        <w:t>一是准备足够的空白样品：同种蔬菜、畜禽和水产品的样品数量达到20个，自行准备不含待检参数的空白样品，空白样品留存备查。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kern w:val="0"/>
          <w:sz w:val="24"/>
          <w:szCs w:val="28"/>
          <w:highlight w:val="none"/>
          <w:lang w:val="en-US" w:eastAsia="zh-CN" w:bidi="ar-SA"/>
        </w:rPr>
      </w:pPr>
      <w:r>
        <w:rPr>
          <w:rFonts w:hint="eastAsia" w:ascii="宋体" w:hAnsi="宋体" w:eastAsia="宋体" w:cs="@仿宋_GB2312"/>
          <w:b w:val="0"/>
          <w:bCs/>
          <w:kern w:val="0"/>
          <w:sz w:val="24"/>
          <w:szCs w:val="28"/>
          <w:highlight w:val="none"/>
          <w:lang w:val="en-US" w:eastAsia="zh-CN" w:bidi="ar-SA"/>
        </w:rPr>
        <w:t>二是做好质控：每批次样品检测时必须安排质控样，比例不低于20:1。若该批次样品少于20个，也安排至少1个质控样品。种植类产品质控样品的检测项目应不少于受检项目的30%，畜水产品质控样品的检测项目为全参数；所有质控参数的浓度在限量值附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kern w:val="0"/>
          <w:sz w:val="24"/>
          <w:szCs w:val="28"/>
          <w:highlight w:val="none"/>
          <w:lang w:val="en-US" w:eastAsia="zh-CN" w:bidi="ar-SA"/>
        </w:rPr>
        <w:t>三是控制仪器响应变化对结果造成的影响：上机检测时，每进10个样品， 需进1个标液；若前后两针标液的响应差异大于15%，停止进样，调试仪器。四是按要求开展复测：初筛检测时不设平行，当初筛检测值大于或等于限量值的70%时，该样品必须复测，复测做两个平行；若平行</w:t>
      </w:r>
      <w:r>
        <w:rPr>
          <w:rFonts w:hint="eastAsia" w:ascii="宋体" w:hAnsi="宋体" w:eastAsia="宋体" w:cs="@仿宋_GB2312"/>
          <w:b w:val="0"/>
          <w:bCs/>
          <w:color w:val="auto"/>
          <w:kern w:val="0"/>
          <w:sz w:val="24"/>
          <w:szCs w:val="28"/>
          <w:highlight w:val="none"/>
          <w:lang w:val="en-US" w:eastAsia="zh-CN" w:bidi="ar-SA"/>
        </w:rPr>
        <w:t>样品检测结果相对偏差大于15%，重新检测。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7、结果上报：成交供应商在获得样品后，应及时按照标准进行检测。经检测判定为不合格的，应当在24小时内将检测报告报送肥东县农业农村局，由肥东县农业农村局及时通知被抽检方。检测结果与原结果一致的，复检费用由申请复检的被抽检人承担；复检结果与原结果不一致的，复检费用由成交供应商承担。风险检测结果报送，成交供应商在获得样品后，应在20日内提交检测报告；监督抽检结果报送，成交供应商在获得样品后，应在10日内提交检测报告。每半月应向肥东县农业农村局提交检测结果汇总表，汇总表能反映出每批次药物残留的检出情况，任务结束后向肥东县农业农村局提交分析报告和任务中风险监测项目的分析及应对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8、结果判定：检验项目中有一项不符合标准要求即判定本批次农产品样品抽检不合格。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9、根据省市主管部门的文件要求，“定量检测样本量不少于2批次/千人、监督抽查样本量不少于全年风险监测样品总量的20%、监督抽查问题发现率不低于1.5%”，成交供应商应严格按照《农产品质量安全监测管理办法》，本着客观公正，对检测结果的真实性负责的原则，不得弄虚作假、瞒报、谎报、迟报检测数据和分析结果，完成监测问题发现率不低于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cs="@仿宋_GB2312"/>
          <w:b w:val="0"/>
          <w:bCs/>
          <w:color w:val="auto"/>
          <w:kern w:val="0"/>
          <w:sz w:val="24"/>
          <w:szCs w:val="28"/>
          <w:highlight w:val="none"/>
          <w:lang w:val="en-US" w:eastAsia="zh-CN" w:bidi="ar-SA"/>
        </w:rPr>
        <w:t>10、监督检查：在项目实施过程中，肥东县农业农村局组织相关专家对成交供应商开展 1-2 次飞行检查，发现问题，及时整改落实，检查结果作为项目验收的重要依据。</w:t>
      </w:r>
    </w:p>
    <w:p>
      <w:pPr>
        <w:keepNext w:val="0"/>
        <w:keepLines w:val="0"/>
        <w:pageBreakBefore w:val="0"/>
        <w:widowControl/>
        <w:numPr>
          <w:ilvl w:val="0"/>
          <w:numId w:val="0"/>
        </w:numPr>
        <w:kinsoku/>
        <w:wordWrap/>
        <w:overflowPunct/>
        <w:topLinePunct w:val="0"/>
        <w:bidi w:val="0"/>
        <w:adjustRightInd/>
        <w:snapToGrid/>
        <w:spacing w:line="360" w:lineRule="auto"/>
        <w:ind w:firstLine="482" w:firstLineChars="200"/>
        <w:contextualSpacing/>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六、工作要求</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仿宋_GB2312"/>
          <w:b w:val="0"/>
          <w:bCs/>
          <w:color w:val="auto"/>
          <w:kern w:val="0"/>
          <w:sz w:val="24"/>
          <w:szCs w:val="28"/>
          <w:highlight w:val="none"/>
          <w:lang w:val="en-US" w:eastAsia="zh-CN" w:bidi="ar-SA"/>
        </w:rPr>
        <w:t>成交供应商</w:t>
      </w:r>
      <w:r>
        <w:rPr>
          <w:rFonts w:hint="eastAsia" w:ascii="宋体" w:hAnsi="宋体" w:eastAsia="宋体" w:cs="宋体"/>
          <w:color w:val="auto"/>
          <w:sz w:val="24"/>
          <w:szCs w:val="24"/>
          <w:highlight w:val="none"/>
          <w:lang w:val="en-US" w:eastAsia="zh-CN"/>
        </w:rPr>
        <w:t>成交并签订项目合同后，要制定项目检测工作实施方案报肥东县农业农村局审核同意后方可实施。</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2、实验室检验设备、检验人员充裕，能满足食品检验的特殊要求，能按时按质完成抽检任务，出具合法有效的检验报告。</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仿宋_GB2312"/>
          <w:b w:val="0"/>
          <w:bCs/>
          <w:color w:val="auto"/>
          <w:kern w:val="0"/>
          <w:sz w:val="24"/>
          <w:szCs w:val="28"/>
          <w:highlight w:val="none"/>
          <w:lang w:val="en-US" w:eastAsia="zh-CN" w:bidi="ar-SA"/>
        </w:rPr>
        <w:t>成交供应商</w:t>
      </w:r>
      <w:r>
        <w:rPr>
          <w:rFonts w:hint="eastAsia" w:ascii="宋体" w:hAnsi="宋体" w:eastAsia="宋体" w:cs="宋体"/>
          <w:color w:val="auto"/>
          <w:sz w:val="24"/>
          <w:szCs w:val="24"/>
          <w:highlight w:val="none"/>
          <w:lang w:val="en-US" w:eastAsia="zh-CN"/>
        </w:rPr>
        <w:t>应保证采样操作规范，实验室质量控制严格。</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仿宋_GB2312"/>
          <w:b w:val="0"/>
          <w:bCs/>
          <w:color w:val="auto"/>
          <w:kern w:val="0"/>
          <w:sz w:val="24"/>
          <w:szCs w:val="28"/>
          <w:highlight w:val="none"/>
          <w:lang w:val="en-US" w:eastAsia="zh-CN" w:bidi="ar-SA"/>
        </w:rPr>
        <w:t>成交供应商</w:t>
      </w:r>
      <w:r>
        <w:rPr>
          <w:rFonts w:hint="eastAsia" w:ascii="宋体" w:hAnsi="宋体" w:eastAsia="宋体" w:cs="宋体"/>
          <w:color w:val="auto"/>
          <w:sz w:val="24"/>
          <w:szCs w:val="24"/>
          <w:highlight w:val="none"/>
          <w:lang w:val="en-US" w:eastAsia="zh-CN"/>
        </w:rPr>
        <w:t>应按照专业操守尽职尽责，根据国际国内的相关标准进行样品的抽检、检验及判定工作，并且按当次抽检方案约定日期出具检验报告；在采购人与第三方同等的条件下，</w:t>
      </w:r>
      <w:r>
        <w:rPr>
          <w:rFonts w:hint="eastAsia" w:ascii="宋体" w:hAnsi="宋体" w:eastAsia="宋体" w:cs="@仿宋_GB2312"/>
          <w:b w:val="0"/>
          <w:bCs/>
          <w:color w:val="auto"/>
          <w:kern w:val="0"/>
          <w:sz w:val="24"/>
          <w:szCs w:val="28"/>
          <w:highlight w:val="none"/>
          <w:lang w:val="en-US" w:eastAsia="zh-CN" w:bidi="ar-SA"/>
        </w:rPr>
        <w:t>成交供应商</w:t>
      </w:r>
      <w:r>
        <w:rPr>
          <w:rFonts w:hint="eastAsia" w:ascii="宋体" w:hAnsi="宋体" w:eastAsia="宋体" w:cs="宋体"/>
          <w:color w:val="auto"/>
          <w:sz w:val="24"/>
          <w:szCs w:val="24"/>
          <w:highlight w:val="none"/>
          <w:lang w:val="en-US" w:eastAsia="zh-CN"/>
        </w:rPr>
        <w:t>应优先完成对采购人的抽检和监测任务。</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仿宋_GB2312"/>
          <w:b w:val="0"/>
          <w:bCs/>
          <w:color w:val="auto"/>
          <w:kern w:val="0"/>
          <w:sz w:val="24"/>
          <w:szCs w:val="28"/>
          <w:highlight w:val="none"/>
          <w:lang w:val="en-US" w:eastAsia="zh-CN" w:bidi="ar-SA"/>
        </w:rPr>
        <w:t>成交供应商</w:t>
      </w:r>
      <w:r>
        <w:rPr>
          <w:rFonts w:hint="eastAsia" w:ascii="宋体" w:hAnsi="宋体" w:eastAsia="宋体" w:cs="宋体"/>
          <w:color w:val="auto"/>
          <w:sz w:val="24"/>
          <w:szCs w:val="24"/>
          <w:highlight w:val="none"/>
          <w:lang w:val="en-US" w:eastAsia="zh-CN"/>
        </w:rPr>
        <w:t>对检验结果的真实性负责，由于虚假、错误检验数据和结论而给采购人造成损失的，或者给社会带来不良影响的，取消其承检资格，并承担赔偿责任及相应法律责任。</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6、涉及抽样的全部情况包括数据及结果，</w:t>
      </w:r>
      <w:r>
        <w:rPr>
          <w:rFonts w:hint="eastAsia" w:ascii="宋体" w:hAnsi="宋体" w:eastAsia="宋体" w:cs="@仿宋_GB2312"/>
          <w:b w:val="0"/>
          <w:bCs/>
          <w:color w:val="auto"/>
          <w:kern w:val="0"/>
          <w:sz w:val="24"/>
          <w:szCs w:val="28"/>
          <w:highlight w:val="none"/>
          <w:lang w:val="en-US" w:eastAsia="zh-CN" w:bidi="ar-SA"/>
        </w:rPr>
        <w:t>成交供应商</w:t>
      </w:r>
      <w:r>
        <w:rPr>
          <w:rFonts w:hint="eastAsia" w:ascii="宋体" w:hAnsi="宋体" w:eastAsia="宋体" w:cs="宋体"/>
          <w:color w:val="auto"/>
          <w:sz w:val="24"/>
          <w:szCs w:val="24"/>
          <w:highlight w:val="none"/>
          <w:lang w:val="en-US" w:eastAsia="zh-CN"/>
        </w:rPr>
        <w:t>必须对抽检监测的结果及数据等信息保密，不得向除采购人外的任何单位与个人透露；如造成经济损失及不良影响的，追究其经济赔偿责任和法律责任。</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仿宋_GB2312"/>
          <w:b w:val="0"/>
          <w:bCs/>
          <w:color w:val="auto"/>
          <w:kern w:val="0"/>
          <w:sz w:val="24"/>
          <w:szCs w:val="28"/>
          <w:highlight w:val="none"/>
          <w:lang w:val="en-US" w:eastAsia="zh-CN" w:bidi="ar-SA"/>
        </w:rPr>
        <w:t>成交供应商</w:t>
      </w:r>
      <w:r>
        <w:rPr>
          <w:rFonts w:hint="eastAsia" w:ascii="宋体" w:hAnsi="宋体" w:eastAsia="宋体" w:cs="宋体"/>
          <w:color w:val="auto"/>
          <w:sz w:val="24"/>
          <w:szCs w:val="24"/>
          <w:highlight w:val="none"/>
          <w:lang w:val="en-US" w:eastAsia="zh-CN"/>
        </w:rPr>
        <w:t>应积极配合并承诺采购人开展检测及后续工作，应安排专人与采购人联系，并提供手机、QQ、邮箱等联系方式，必要时应在1小时内及时响应采购人需求。</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仿宋_GB2312"/>
          <w:b w:val="0"/>
          <w:bCs/>
          <w:color w:val="auto"/>
          <w:kern w:val="0"/>
          <w:sz w:val="24"/>
          <w:szCs w:val="28"/>
          <w:highlight w:val="none"/>
          <w:lang w:val="en-US" w:eastAsia="zh-CN" w:bidi="ar-SA"/>
        </w:rPr>
        <w:t>成交供应商</w:t>
      </w:r>
      <w:r>
        <w:rPr>
          <w:rFonts w:hint="eastAsia" w:ascii="宋体" w:hAnsi="宋体" w:eastAsia="宋体" w:cs="宋体"/>
          <w:color w:val="auto"/>
          <w:sz w:val="24"/>
          <w:szCs w:val="24"/>
          <w:highlight w:val="none"/>
          <w:lang w:val="en-US" w:eastAsia="zh-CN"/>
        </w:rPr>
        <w:t>应针对每次任务提供承接项目的质量保障计划、措施和结果，保证原始记录规范完整，并接受肥东县农业农村局组织的专家检查及评估。</w:t>
      </w:r>
    </w:p>
    <w:p>
      <w:pPr>
        <w:pStyle w:val="2"/>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9、检测任务完成后，采取汇总分析报告的方式，对全县各农产品的质量安全情况进行分析汇总，寻找可能存在的安全隐患，结合自身掌握的各方面因素，提出农产品安全管理工作合理化建议。</w:t>
      </w:r>
    </w:p>
    <w:p>
      <w:pPr>
        <w:keepNext w:val="0"/>
        <w:keepLines w:val="0"/>
        <w:pageBreakBefore w:val="0"/>
        <w:kinsoku/>
        <w:wordWrap/>
        <w:overflowPunct/>
        <w:topLinePunct w:val="0"/>
        <w:bidi w:val="0"/>
        <w:adjustRightInd/>
        <w:snapToGrid/>
        <w:spacing w:line="360" w:lineRule="auto"/>
        <w:ind w:firstLine="437"/>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10、对</w:t>
      </w:r>
      <w:r>
        <w:rPr>
          <w:rFonts w:hint="eastAsia" w:ascii="宋体" w:hAnsi="宋体" w:eastAsia="宋体" w:cs="@仿宋_GB2312"/>
          <w:b w:val="0"/>
          <w:bCs/>
          <w:color w:val="auto"/>
          <w:kern w:val="0"/>
          <w:sz w:val="24"/>
          <w:szCs w:val="28"/>
          <w:highlight w:val="none"/>
          <w:lang w:val="en-US" w:eastAsia="zh-CN" w:bidi="ar-SA"/>
        </w:rPr>
        <w:t>成交供应商</w:t>
      </w:r>
      <w:r>
        <w:rPr>
          <w:rFonts w:hint="eastAsia" w:ascii="宋体" w:hAnsi="宋体" w:eastAsia="宋体" w:cs="宋体"/>
          <w:color w:val="auto"/>
          <w:sz w:val="24"/>
          <w:szCs w:val="24"/>
          <w:highlight w:val="none"/>
          <w:lang w:val="en-US" w:eastAsia="zh-CN"/>
        </w:rPr>
        <w:t>在开展抽检监测过程中弄虚作假或不配合采购人开展工作的，取消其承检工作。</w:t>
      </w:r>
    </w:p>
    <w:p>
      <w:pPr>
        <w:keepNext w:val="0"/>
        <w:keepLines w:val="0"/>
        <w:pageBreakBefore w:val="0"/>
        <w:kinsoku/>
        <w:wordWrap/>
        <w:overflowPunct/>
        <w:topLinePunct w:val="0"/>
        <w:bidi w:val="0"/>
        <w:adjustRightInd/>
        <w:snapToGrid/>
        <w:spacing w:line="360" w:lineRule="auto"/>
        <w:ind w:firstLine="437"/>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11、除采购人同意外，</w:t>
      </w:r>
      <w:r>
        <w:rPr>
          <w:rFonts w:hint="eastAsia" w:ascii="宋体" w:hAnsi="宋体" w:eastAsia="宋体" w:cs="@仿宋_GB2312"/>
          <w:b w:val="0"/>
          <w:bCs/>
          <w:color w:val="auto"/>
          <w:kern w:val="0"/>
          <w:sz w:val="24"/>
          <w:szCs w:val="28"/>
          <w:highlight w:val="none"/>
          <w:lang w:val="en-US" w:eastAsia="zh-CN" w:bidi="ar-SA"/>
        </w:rPr>
        <w:t>成交供应商</w:t>
      </w:r>
      <w:r>
        <w:rPr>
          <w:rFonts w:hint="eastAsia" w:ascii="宋体" w:hAnsi="宋体" w:eastAsia="宋体" w:cs="宋体"/>
          <w:color w:val="auto"/>
          <w:sz w:val="24"/>
          <w:szCs w:val="24"/>
          <w:highlight w:val="none"/>
          <w:lang w:val="en-US" w:eastAsia="zh-CN"/>
        </w:rPr>
        <w:t>不得将检验任务外包或分包给其他检验机构检验，一经发现，立即取消承检资格。</w:t>
      </w:r>
    </w:p>
    <w:p>
      <w:pPr>
        <w:keepNext w:val="0"/>
        <w:keepLines w:val="0"/>
        <w:pageBreakBefore w:val="0"/>
        <w:kinsoku/>
        <w:wordWrap/>
        <w:overflowPunct/>
        <w:topLinePunct w:val="0"/>
        <w:bidi w:val="0"/>
        <w:adjustRightInd/>
        <w:snapToGrid/>
        <w:spacing w:line="360" w:lineRule="auto"/>
        <w:ind w:firstLine="437"/>
        <w:textAlignment w:val="auto"/>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r>
        <w:rPr>
          <w:rFonts w:hint="eastAsia" w:ascii="宋体" w:hAnsi="宋体" w:eastAsia="宋体" w:cs="@仿宋_GB2312"/>
          <w:b w:val="0"/>
          <w:bCs/>
          <w:color w:val="auto"/>
          <w:kern w:val="0"/>
          <w:sz w:val="24"/>
          <w:szCs w:val="28"/>
          <w:highlight w:val="none"/>
          <w:lang w:val="en-US" w:eastAsia="zh-CN" w:bidi="ar-SA"/>
        </w:rPr>
        <w:t>成交供应商</w:t>
      </w:r>
      <w:r>
        <w:rPr>
          <w:rFonts w:hint="eastAsia" w:ascii="宋体" w:hAnsi="宋体" w:eastAsia="宋体" w:cs="宋体"/>
          <w:color w:val="auto"/>
          <w:sz w:val="24"/>
          <w:szCs w:val="24"/>
          <w:highlight w:val="none"/>
          <w:lang w:val="en-US" w:eastAsia="zh-CN"/>
        </w:rPr>
        <w:t>应在工作中，无条件完成肥东县农业农村局安排的应急抽检工作。</w:t>
      </w:r>
    </w:p>
    <w:p>
      <w:pPr>
        <w:spacing w:line="360" w:lineRule="auto"/>
        <w:ind w:firstLine="437"/>
        <w:outlineLvl w:val="1"/>
        <w:rPr>
          <w:rFonts w:ascii="宋体" w:hAnsi="宋体" w:eastAsia="宋体"/>
          <w:b/>
          <w:sz w:val="24"/>
          <w:szCs w:val="18"/>
          <w:highlight w:val="none"/>
        </w:rPr>
      </w:pPr>
      <w:r>
        <w:rPr>
          <w:rFonts w:hint="eastAsia" w:ascii="宋体" w:hAnsi="宋体" w:eastAsia="宋体"/>
          <w:b/>
          <w:sz w:val="24"/>
          <w:szCs w:val="18"/>
          <w:highlight w:val="none"/>
          <w:lang w:val="en-US" w:eastAsia="zh-CN"/>
        </w:rPr>
        <w:t>七</w:t>
      </w:r>
      <w:r>
        <w:rPr>
          <w:rFonts w:hint="eastAsia" w:ascii="宋体" w:hAnsi="宋体" w:eastAsia="宋体"/>
          <w:b/>
          <w:sz w:val="24"/>
          <w:szCs w:val="18"/>
          <w:highlight w:val="none"/>
        </w:rPr>
        <w:t>、报价要求</w:t>
      </w:r>
    </w:p>
    <w:p>
      <w:pPr>
        <w:spacing w:line="360" w:lineRule="auto"/>
        <w:ind w:firstLine="437"/>
        <w:outlineLvl w:val="1"/>
        <w:rPr>
          <w:rFonts w:hint="eastAsia" w:ascii="宋体" w:hAnsi="宋体" w:eastAsia="宋体"/>
          <w:b/>
          <w:sz w:val="24"/>
          <w:szCs w:val="18"/>
          <w:highlight w:val="none"/>
        </w:rPr>
      </w:pPr>
      <w:r>
        <w:rPr>
          <w:rFonts w:hint="eastAsia" w:ascii="宋体" w:hAnsi="宋体" w:eastAsia="宋体" w:cs="@仿宋_GB2312"/>
          <w:b w:val="0"/>
          <w:bCs/>
          <w:kern w:val="0"/>
          <w:sz w:val="24"/>
          <w:szCs w:val="28"/>
          <w:highlight w:val="none"/>
          <w:lang w:val="en-US" w:eastAsia="zh-CN" w:bidi="ar-SA"/>
        </w:rPr>
        <w:t>本项目两个包均采用总价报价，供应商报价不得高于各包别最高限价，</w:t>
      </w:r>
      <w:r>
        <w:rPr>
          <w:rFonts w:hint="eastAsia" w:ascii="宋体" w:hAnsi="宋体" w:eastAsia="宋体" w:cs="@仿宋_GB2312"/>
          <w:b/>
          <w:bCs w:val="0"/>
          <w:kern w:val="0"/>
          <w:sz w:val="24"/>
          <w:szCs w:val="28"/>
          <w:highlight w:val="none"/>
          <w:lang w:val="en-US" w:eastAsia="zh-CN" w:bidi="ar-SA"/>
        </w:rPr>
        <w:t>否则按无效响应处理</w:t>
      </w:r>
      <w:r>
        <w:rPr>
          <w:rFonts w:hint="eastAsia" w:ascii="宋体" w:hAnsi="宋体" w:eastAsia="宋体" w:cs="@仿宋_GB2312"/>
          <w:b w:val="0"/>
          <w:bCs/>
          <w:kern w:val="0"/>
          <w:sz w:val="24"/>
          <w:szCs w:val="28"/>
          <w:highlight w:val="none"/>
          <w:lang w:val="en-US" w:eastAsia="zh-CN" w:bidi="ar-SA"/>
        </w:rPr>
        <w:t>。报价包含完成本项目所有内容的费用，采购人后期不再追加任何费用。</w:t>
      </w:r>
    </w:p>
    <w:p>
      <w:pPr>
        <w:spacing w:line="360" w:lineRule="auto"/>
        <w:ind w:firstLine="437"/>
        <w:outlineLvl w:val="1"/>
        <w:rPr>
          <w:rFonts w:hint="eastAsia" w:ascii="宋体" w:hAnsi="宋体" w:eastAsia="宋体"/>
          <w:b/>
          <w:sz w:val="24"/>
          <w:szCs w:val="18"/>
          <w:highlight w:val="none"/>
        </w:rPr>
      </w:pPr>
      <w:r>
        <w:rPr>
          <w:rFonts w:hint="eastAsia" w:ascii="宋体" w:hAnsi="宋体" w:eastAsia="宋体"/>
          <w:b/>
          <w:sz w:val="24"/>
          <w:szCs w:val="18"/>
          <w:highlight w:val="none"/>
          <w:lang w:val="en-US" w:eastAsia="zh-CN"/>
        </w:rPr>
        <w:t>八</w:t>
      </w:r>
      <w:r>
        <w:rPr>
          <w:rFonts w:hint="eastAsia" w:ascii="宋体" w:hAnsi="宋体" w:eastAsia="宋体"/>
          <w:b/>
          <w:sz w:val="24"/>
          <w:szCs w:val="18"/>
          <w:highlight w:val="none"/>
        </w:rPr>
        <w:t>、验收要求</w:t>
      </w:r>
    </w:p>
    <w:p>
      <w:pPr>
        <w:spacing w:line="48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验收时，由</w:t>
      </w:r>
      <w:r>
        <w:rPr>
          <w:rFonts w:hint="eastAsia" w:ascii="宋体" w:hAnsi="宋体" w:eastAsia="宋体" w:cs="宋体"/>
          <w:sz w:val="24"/>
          <w:szCs w:val="24"/>
          <w:highlight w:val="none"/>
          <w:lang w:eastAsia="zh-CN"/>
        </w:rPr>
        <w:t>采购人</w:t>
      </w:r>
      <w:r>
        <w:rPr>
          <w:rFonts w:hint="eastAsia" w:ascii="宋体" w:hAnsi="宋体" w:eastAsia="宋体" w:cs="宋体"/>
          <w:sz w:val="24"/>
          <w:szCs w:val="24"/>
          <w:highlight w:val="none"/>
          <w:lang w:val="en-US" w:eastAsia="zh-CN"/>
        </w:rPr>
        <w:t>组织</w:t>
      </w:r>
      <w:r>
        <w:rPr>
          <w:rFonts w:hint="eastAsia" w:ascii="宋体" w:hAnsi="宋体" w:eastAsia="宋体" w:cs="宋体"/>
          <w:sz w:val="24"/>
          <w:szCs w:val="24"/>
          <w:highlight w:val="none"/>
        </w:rPr>
        <w:t>验收小组，验收小组应严格依照采购文件、采购合同及相关验收规范进行核对、验收，形成验</w:t>
      </w:r>
      <w:r>
        <w:rPr>
          <w:rFonts w:hint="eastAsia" w:ascii="宋体" w:hAnsi="宋体" w:eastAsia="宋体" w:cs="宋体"/>
          <w:b w:val="0"/>
          <w:bCs w:val="0"/>
          <w:sz w:val="24"/>
          <w:szCs w:val="24"/>
          <w:highlight w:val="none"/>
        </w:rPr>
        <w:t>收结论，并出具书面验收报告。</w:t>
      </w:r>
    </w:p>
    <w:p>
      <w:pPr>
        <w:pStyle w:val="2"/>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b w:val="0"/>
          <w:bCs w:val="0"/>
          <w:color w:val="auto"/>
          <w:highlight w:val="none"/>
        </w:rPr>
      </w:pPr>
      <w:r>
        <w:rPr>
          <w:rFonts w:hint="eastAsia" w:ascii="宋体" w:hAnsi="宋体" w:eastAsia="宋体" w:cs="宋体"/>
          <w:b w:val="0"/>
          <w:bCs w:val="0"/>
          <w:color w:val="auto"/>
          <w:sz w:val="24"/>
          <w:szCs w:val="24"/>
          <w:highlight w:val="none"/>
          <w:lang w:val="en-US" w:eastAsia="zh-CN"/>
        </w:rPr>
        <w:t>政府向社会公众提供的公共服务项目，采购文件应写明验收时邀请服务对象参与并出具意见、验收结果应该向社会公告。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2FB02"/>
    <w:multiLevelType w:val="singleLevel"/>
    <w:tmpl w:val="7052FB02"/>
    <w:lvl w:ilvl="0" w:tentative="0">
      <w:start w:val="3"/>
      <w:numFmt w:val="decimal"/>
      <w:suff w:val="nothing"/>
      <w:lvlText w:val="%1、"/>
      <w:lvlJc w:val="left"/>
    </w:lvl>
  </w:abstractNum>
  <w:abstractNum w:abstractNumId="1">
    <w:nsid w:val="7F7E0961"/>
    <w:multiLevelType w:val="singleLevel"/>
    <w:tmpl w:val="7F7E096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ZWZjODRjZTEzYmU5ODM0NWE5OTNmM2VmNWRhYmEifQ=="/>
  </w:docVars>
  <w:rsids>
    <w:rsidRoot w:val="29FE4FB5"/>
    <w:rsid w:val="00063AA0"/>
    <w:rsid w:val="000E4150"/>
    <w:rsid w:val="004023CF"/>
    <w:rsid w:val="005239D1"/>
    <w:rsid w:val="0063520B"/>
    <w:rsid w:val="00944D54"/>
    <w:rsid w:val="009E6BAA"/>
    <w:rsid w:val="00D605C5"/>
    <w:rsid w:val="00E147BC"/>
    <w:rsid w:val="00E57F4C"/>
    <w:rsid w:val="00E73015"/>
    <w:rsid w:val="00EA28ED"/>
    <w:rsid w:val="01180283"/>
    <w:rsid w:val="012C3650"/>
    <w:rsid w:val="012E476A"/>
    <w:rsid w:val="012E7812"/>
    <w:rsid w:val="01410312"/>
    <w:rsid w:val="01485A17"/>
    <w:rsid w:val="01580331"/>
    <w:rsid w:val="01617EE3"/>
    <w:rsid w:val="018401F5"/>
    <w:rsid w:val="01880552"/>
    <w:rsid w:val="01997F62"/>
    <w:rsid w:val="01A23365"/>
    <w:rsid w:val="01A97DB9"/>
    <w:rsid w:val="01AD555C"/>
    <w:rsid w:val="01B66453"/>
    <w:rsid w:val="01B77D0F"/>
    <w:rsid w:val="01CB36D0"/>
    <w:rsid w:val="01D3397D"/>
    <w:rsid w:val="020A142F"/>
    <w:rsid w:val="023C080A"/>
    <w:rsid w:val="024A047E"/>
    <w:rsid w:val="025455A1"/>
    <w:rsid w:val="026774FC"/>
    <w:rsid w:val="02726210"/>
    <w:rsid w:val="027C6EEB"/>
    <w:rsid w:val="0296610A"/>
    <w:rsid w:val="02A91542"/>
    <w:rsid w:val="02BB4215"/>
    <w:rsid w:val="02C13EF4"/>
    <w:rsid w:val="02DA0B87"/>
    <w:rsid w:val="032A58CB"/>
    <w:rsid w:val="032B2EE3"/>
    <w:rsid w:val="032E42C0"/>
    <w:rsid w:val="03323411"/>
    <w:rsid w:val="03404ECF"/>
    <w:rsid w:val="0346319B"/>
    <w:rsid w:val="038150F3"/>
    <w:rsid w:val="03892D39"/>
    <w:rsid w:val="039E0155"/>
    <w:rsid w:val="03AF0AB5"/>
    <w:rsid w:val="03C17183"/>
    <w:rsid w:val="03C81AC9"/>
    <w:rsid w:val="03E20337"/>
    <w:rsid w:val="03F70FEF"/>
    <w:rsid w:val="03FF3166"/>
    <w:rsid w:val="04046CDF"/>
    <w:rsid w:val="04065F79"/>
    <w:rsid w:val="040B4220"/>
    <w:rsid w:val="040D2050"/>
    <w:rsid w:val="041E4FF3"/>
    <w:rsid w:val="043F4D8F"/>
    <w:rsid w:val="044A5A08"/>
    <w:rsid w:val="04913B55"/>
    <w:rsid w:val="049A45CF"/>
    <w:rsid w:val="049D7665"/>
    <w:rsid w:val="04A748FB"/>
    <w:rsid w:val="04DD4E6D"/>
    <w:rsid w:val="04E07560"/>
    <w:rsid w:val="04E10673"/>
    <w:rsid w:val="05041DB1"/>
    <w:rsid w:val="050A71DB"/>
    <w:rsid w:val="05152635"/>
    <w:rsid w:val="052C32F0"/>
    <w:rsid w:val="05391015"/>
    <w:rsid w:val="054B60D1"/>
    <w:rsid w:val="05581C08"/>
    <w:rsid w:val="05690C27"/>
    <w:rsid w:val="057C4BAB"/>
    <w:rsid w:val="05804486"/>
    <w:rsid w:val="05A351BD"/>
    <w:rsid w:val="05A7300C"/>
    <w:rsid w:val="05A94B64"/>
    <w:rsid w:val="05B75721"/>
    <w:rsid w:val="05BB5FE7"/>
    <w:rsid w:val="05F81D8E"/>
    <w:rsid w:val="0607125F"/>
    <w:rsid w:val="061C7A28"/>
    <w:rsid w:val="06375CF1"/>
    <w:rsid w:val="063A3CB3"/>
    <w:rsid w:val="065251FF"/>
    <w:rsid w:val="066F3FBC"/>
    <w:rsid w:val="06745B74"/>
    <w:rsid w:val="068F5A4A"/>
    <w:rsid w:val="06B0714C"/>
    <w:rsid w:val="06B22F15"/>
    <w:rsid w:val="06D653DA"/>
    <w:rsid w:val="06DB267A"/>
    <w:rsid w:val="06E75A81"/>
    <w:rsid w:val="07165BE6"/>
    <w:rsid w:val="07424FC3"/>
    <w:rsid w:val="074546DF"/>
    <w:rsid w:val="07462A63"/>
    <w:rsid w:val="075622F0"/>
    <w:rsid w:val="07786693"/>
    <w:rsid w:val="07794ED7"/>
    <w:rsid w:val="0791144E"/>
    <w:rsid w:val="079A652C"/>
    <w:rsid w:val="07B530CB"/>
    <w:rsid w:val="07BB0940"/>
    <w:rsid w:val="07BE541E"/>
    <w:rsid w:val="07F01701"/>
    <w:rsid w:val="0820564E"/>
    <w:rsid w:val="08311ACD"/>
    <w:rsid w:val="084C5F08"/>
    <w:rsid w:val="08586E0A"/>
    <w:rsid w:val="0875502C"/>
    <w:rsid w:val="08AE3670"/>
    <w:rsid w:val="08B320E3"/>
    <w:rsid w:val="08B64E5E"/>
    <w:rsid w:val="08B775D5"/>
    <w:rsid w:val="08B834A6"/>
    <w:rsid w:val="08BF11C1"/>
    <w:rsid w:val="08C0573C"/>
    <w:rsid w:val="08FC6197"/>
    <w:rsid w:val="09020249"/>
    <w:rsid w:val="090418AC"/>
    <w:rsid w:val="090A3269"/>
    <w:rsid w:val="09213B78"/>
    <w:rsid w:val="095213BF"/>
    <w:rsid w:val="0957589A"/>
    <w:rsid w:val="096345E2"/>
    <w:rsid w:val="096F2B33"/>
    <w:rsid w:val="09A73B99"/>
    <w:rsid w:val="09AF52FF"/>
    <w:rsid w:val="09B00874"/>
    <w:rsid w:val="09B94EB5"/>
    <w:rsid w:val="09BB31AE"/>
    <w:rsid w:val="09CC7590"/>
    <w:rsid w:val="09DC42BF"/>
    <w:rsid w:val="09ED585B"/>
    <w:rsid w:val="09FC074A"/>
    <w:rsid w:val="0A20521D"/>
    <w:rsid w:val="0A382286"/>
    <w:rsid w:val="0A3B4308"/>
    <w:rsid w:val="0A5A6FF3"/>
    <w:rsid w:val="0A624F5D"/>
    <w:rsid w:val="0A66607D"/>
    <w:rsid w:val="0A6F4445"/>
    <w:rsid w:val="0A792E7E"/>
    <w:rsid w:val="0A802540"/>
    <w:rsid w:val="0A8B7638"/>
    <w:rsid w:val="0A9762E3"/>
    <w:rsid w:val="0AAD1B61"/>
    <w:rsid w:val="0ABD766E"/>
    <w:rsid w:val="0AFE6276"/>
    <w:rsid w:val="0B004A1F"/>
    <w:rsid w:val="0B0D3FD9"/>
    <w:rsid w:val="0B4648AF"/>
    <w:rsid w:val="0B467C05"/>
    <w:rsid w:val="0B615241"/>
    <w:rsid w:val="0B7D7FED"/>
    <w:rsid w:val="0B867191"/>
    <w:rsid w:val="0BA70D9D"/>
    <w:rsid w:val="0BAA0245"/>
    <w:rsid w:val="0BCF3961"/>
    <w:rsid w:val="0C2516EB"/>
    <w:rsid w:val="0C37306C"/>
    <w:rsid w:val="0C491A41"/>
    <w:rsid w:val="0C534372"/>
    <w:rsid w:val="0C836CB5"/>
    <w:rsid w:val="0C892630"/>
    <w:rsid w:val="0C9A625E"/>
    <w:rsid w:val="0C9E5174"/>
    <w:rsid w:val="0CA05069"/>
    <w:rsid w:val="0CBA18FC"/>
    <w:rsid w:val="0CC16B77"/>
    <w:rsid w:val="0CC7543A"/>
    <w:rsid w:val="0CD27D10"/>
    <w:rsid w:val="0D0A1765"/>
    <w:rsid w:val="0D1608E1"/>
    <w:rsid w:val="0D2373A2"/>
    <w:rsid w:val="0D433701"/>
    <w:rsid w:val="0D4E616F"/>
    <w:rsid w:val="0D577AD5"/>
    <w:rsid w:val="0D5D6B57"/>
    <w:rsid w:val="0D66097D"/>
    <w:rsid w:val="0D7E5770"/>
    <w:rsid w:val="0D8F6665"/>
    <w:rsid w:val="0D962B2E"/>
    <w:rsid w:val="0DA739AA"/>
    <w:rsid w:val="0DA93AA6"/>
    <w:rsid w:val="0DBC5061"/>
    <w:rsid w:val="0DCB7C5D"/>
    <w:rsid w:val="0DD11D3B"/>
    <w:rsid w:val="0DF6102C"/>
    <w:rsid w:val="0DFE7465"/>
    <w:rsid w:val="0E177874"/>
    <w:rsid w:val="0E314ED2"/>
    <w:rsid w:val="0E3A2703"/>
    <w:rsid w:val="0E6F01A4"/>
    <w:rsid w:val="0E74679B"/>
    <w:rsid w:val="0E9E5C02"/>
    <w:rsid w:val="0EA229D1"/>
    <w:rsid w:val="0EB51533"/>
    <w:rsid w:val="0EBB162D"/>
    <w:rsid w:val="0EE3661E"/>
    <w:rsid w:val="0F19465D"/>
    <w:rsid w:val="0F1D4D9A"/>
    <w:rsid w:val="0F371393"/>
    <w:rsid w:val="0F700E0D"/>
    <w:rsid w:val="0FAC39DE"/>
    <w:rsid w:val="0FB840E1"/>
    <w:rsid w:val="0FCD2BBA"/>
    <w:rsid w:val="0FF41D22"/>
    <w:rsid w:val="103326FD"/>
    <w:rsid w:val="10390810"/>
    <w:rsid w:val="10420D9A"/>
    <w:rsid w:val="104C52A2"/>
    <w:rsid w:val="104D653F"/>
    <w:rsid w:val="10567747"/>
    <w:rsid w:val="105D0148"/>
    <w:rsid w:val="106C38D1"/>
    <w:rsid w:val="10A21DEA"/>
    <w:rsid w:val="10C01306"/>
    <w:rsid w:val="10C940E4"/>
    <w:rsid w:val="10E93CD1"/>
    <w:rsid w:val="10EA730E"/>
    <w:rsid w:val="11183A69"/>
    <w:rsid w:val="111A4BD9"/>
    <w:rsid w:val="1125254D"/>
    <w:rsid w:val="112E462C"/>
    <w:rsid w:val="113A28C8"/>
    <w:rsid w:val="115D7F29"/>
    <w:rsid w:val="1162671D"/>
    <w:rsid w:val="116943B7"/>
    <w:rsid w:val="116A2597"/>
    <w:rsid w:val="11736350"/>
    <w:rsid w:val="11BD7581"/>
    <w:rsid w:val="11C42927"/>
    <w:rsid w:val="11C85F80"/>
    <w:rsid w:val="11D5424E"/>
    <w:rsid w:val="11D75FAB"/>
    <w:rsid w:val="11E2767B"/>
    <w:rsid w:val="11EA7F75"/>
    <w:rsid w:val="11F25224"/>
    <w:rsid w:val="121E23EE"/>
    <w:rsid w:val="1225783A"/>
    <w:rsid w:val="124857BA"/>
    <w:rsid w:val="124E0B37"/>
    <w:rsid w:val="12504A51"/>
    <w:rsid w:val="126807FE"/>
    <w:rsid w:val="12755BA6"/>
    <w:rsid w:val="127B1555"/>
    <w:rsid w:val="12834DC8"/>
    <w:rsid w:val="129353D8"/>
    <w:rsid w:val="12A10AC0"/>
    <w:rsid w:val="12AF1FD4"/>
    <w:rsid w:val="12BA0642"/>
    <w:rsid w:val="12CD6C00"/>
    <w:rsid w:val="130B3C3A"/>
    <w:rsid w:val="130F5758"/>
    <w:rsid w:val="13107FF6"/>
    <w:rsid w:val="13356CD9"/>
    <w:rsid w:val="13413443"/>
    <w:rsid w:val="136D1C81"/>
    <w:rsid w:val="13736349"/>
    <w:rsid w:val="138F6D39"/>
    <w:rsid w:val="13905E7B"/>
    <w:rsid w:val="13A23993"/>
    <w:rsid w:val="13AF77B5"/>
    <w:rsid w:val="13B72B1C"/>
    <w:rsid w:val="13BA611E"/>
    <w:rsid w:val="13E42F08"/>
    <w:rsid w:val="13EA2FC7"/>
    <w:rsid w:val="13F20ABD"/>
    <w:rsid w:val="140841AF"/>
    <w:rsid w:val="14154FBD"/>
    <w:rsid w:val="145D0BB2"/>
    <w:rsid w:val="1467783A"/>
    <w:rsid w:val="1483786C"/>
    <w:rsid w:val="14C76FDE"/>
    <w:rsid w:val="1500432F"/>
    <w:rsid w:val="15072DDE"/>
    <w:rsid w:val="15072EB1"/>
    <w:rsid w:val="15167274"/>
    <w:rsid w:val="152C699D"/>
    <w:rsid w:val="153030CB"/>
    <w:rsid w:val="15322C8E"/>
    <w:rsid w:val="1545579B"/>
    <w:rsid w:val="15485348"/>
    <w:rsid w:val="154C016B"/>
    <w:rsid w:val="15614A76"/>
    <w:rsid w:val="15756A55"/>
    <w:rsid w:val="157F46F3"/>
    <w:rsid w:val="158E4517"/>
    <w:rsid w:val="15AC5441"/>
    <w:rsid w:val="15E46358"/>
    <w:rsid w:val="15E6243A"/>
    <w:rsid w:val="15ED11A2"/>
    <w:rsid w:val="16060E77"/>
    <w:rsid w:val="16185309"/>
    <w:rsid w:val="16254A13"/>
    <w:rsid w:val="16316DC3"/>
    <w:rsid w:val="164C1097"/>
    <w:rsid w:val="167A3A5A"/>
    <w:rsid w:val="16822944"/>
    <w:rsid w:val="16837A81"/>
    <w:rsid w:val="16B04B9E"/>
    <w:rsid w:val="16B424C1"/>
    <w:rsid w:val="16E4265A"/>
    <w:rsid w:val="17091B33"/>
    <w:rsid w:val="17232A2C"/>
    <w:rsid w:val="173058C0"/>
    <w:rsid w:val="17490C25"/>
    <w:rsid w:val="178E35B6"/>
    <w:rsid w:val="17976A0F"/>
    <w:rsid w:val="179959F5"/>
    <w:rsid w:val="17A80A62"/>
    <w:rsid w:val="17AA11CD"/>
    <w:rsid w:val="17AD0419"/>
    <w:rsid w:val="17C279AA"/>
    <w:rsid w:val="17D2324B"/>
    <w:rsid w:val="17D2678E"/>
    <w:rsid w:val="17D56330"/>
    <w:rsid w:val="17DD0864"/>
    <w:rsid w:val="17F12A3D"/>
    <w:rsid w:val="17F83534"/>
    <w:rsid w:val="180922E5"/>
    <w:rsid w:val="180F4EF7"/>
    <w:rsid w:val="182658FE"/>
    <w:rsid w:val="1851178F"/>
    <w:rsid w:val="185220EF"/>
    <w:rsid w:val="18763F75"/>
    <w:rsid w:val="18831ABD"/>
    <w:rsid w:val="1887615E"/>
    <w:rsid w:val="188F55A5"/>
    <w:rsid w:val="189814B1"/>
    <w:rsid w:val="18A21761"/>
    <w:rsid w:val="18B77CAB"/>
    <w:rsid w:val="18D2504F"/>
    <w:rsid w:val="19221641"/>
    <w:rsid w:val="19230BBF"/>
    <w:rsid w:val="19234D87"/>
    <w:rsid w:val="1926253F"/>
    <w:rsid w:val="19502588"/>
    <w:rsid w:val="195E1F50"/>
    <w:rsid w:val="196640E0"/>
    <w:rsid w:val="196B23B6"/>
    <w:rsid w:val="196C010A"/>
    <w:rsid w:val="19800A3C"/>
    <w:rsid w:val="199C059F"/>
    <w:rsid w:val="19B42076"/>
    <w:rsid w:val="19B43609"/>
    <w:rsid w:val="19BE4148"/>
    <w:rsid w:val="19BF28FE"/>
    <w:rsid w:val="19D96DB3"/>
    <w:rsid w:val="19E94313"/>
    <w:rsid w:val="19F54C9D"/>
    <w:rsid w:val="1A07559A"/>
    <w:rsid w:val="1A0A0B47"/>
    <w:rsid w:val="1A1515FA"/>
    <w:rsid w:val="1A2F3EBB"/>
    <w:rsid w:val="1A3F3B96"/>
    <w:rsid w:val="1A692AFB"/>
    <w:rsid w:val="1A695356"/>
    <w:rsid w:val="1A6E52F8"/>
    <w:rsid w:val="1A707419"/>
    <w:rsid w:val="1A7408BF"/>
    <w:rsid w:val="1A770186"/>
    <w:rsid w:val="1A8B4DA4"/>
    <w:rsid w:val="1AB05F97"/>
    <w:rsid w:val="1AD658A8"/>
    <w:rsid w:val="1ADB7E63"/>
    <w:rsid w:val="1AE240DC"/>
    <w:rsid w:val="1AF050DE"/>
    <w:rsid w:val="1AF917A7"/>
    <w:rsid w:val="1B0C08C2"/>
    <w:rsid w:val="1B0E7EA8"/>
    <w:rsid w:val="1B180AFE"/>
    <w:rsid w:val="1B5F19D7"/>
    <w:rsid w:val="1B6B723D"/>
    <w:rsid w:val="1B7737A4"/>
    <w:rsid w:val="1B7C0345"/>
    <w:rsid w:val="1B806365"/>
    <w:rsid w:val="1B82275D"/>
    <w:rsid w:val="1BB12E59"/>
    <w:rsid w:val="1BE62CE9"/>
    <w:rsid w:val="1BF31F61"/>
    <w:rsid w:val="1C1B7715"/>
    <w:rsid w:val="1C2A4A59"/>
    <w:rsid w:val="1C2D7D60"/>
    <w:rsid w:val="1C3D7C3F"/>
    <w:rsid w:val="1C6A0071"/>
    <w:rsid w:val="1C762527"/>
    <w:rsid w:val="1C79659E"/>
    <w:rsid w:val="1CA14143"/>
    <w:rsid w:val="1CAA7FC4"/>
    <w:rsid w:val="1CAF5AF6"/>
    <w:rsid w:val="1CD61459"/>
    <w:rsid w:val="1CD974E3"/>
    <w:rsid w:val="1CE04382"/>
    <w:rsid w:val="1CE33791"/>
    <w:rsid w:val="1CF51CA9"/>
    <w:rsid w:val="1CFE1867"/>
    <w:rsid w:val="1D6224A1"/>
    <w:rsid w:val="1D6E27EA"/>
    <w:rsid w:val="1D6F55D5"/>
    <w:rsid w:val="1D7A60DF"/>
    <w:rsid w:val="1D7F75F4"/>
    <w:rsid w:val="1D945D02"/>
    <w:rsid w:val="1DA15A17"/>
    <w:rsid w:val="1DC7537C"/>
    <w:rsid w:val="1DCB6E50"/>
    <w:rsid w:val="1DD32F30"/>
    <w:rsid w:val="1DD42FEB"/>
    <w:rsid w:val="1E1666FC"/>
    <w:rsid w:val="1E1D6488"/>
    <w:rsid w:val="1E2F561C"/>
    <w:rsid w:val="1E433650"/>
    <w:rsid w:val="1E5F12B5"/>
    <w:rsid w:val="1E6364F5"/>
    <w:rsid w:val="1E6961F4"/>
    <w:rsid w:val="1E705124"/>
    <w:rsid w:val="1E886532"/>
    <w:rsid w:val="1E8948BF"/>
    <w:rsid w:val="1E8E3253"/>
    <w:rsid w:val="1E9D36DC"/>
    <w:rsid w:val="1EA3232E"/>
    <w:rsid w:val="1EA66DE1"/>
    <w:rsid w:val="1EB53677"/>
    <w:rsid w:val="1EC13C04"/>
    <w:rsid w:val="1ED20057"/>
    <w:rsid w:val="1EF63C77"/>
    <w:rsid w:val="1F0A27DC"/>
    <w:rsid w:val="1F1C6F94"/>
    <w:rsid w:val="1F243355"/>
    <w:rsid w:val="1F2A2F9A"/>
    <w:rsid w:val="1F447801"/>
    <w:rsid w:val="1F5175A4"/>
    <w:rsid w:val="1F5B700E"/>
    <w:rsid w:val="1F7148D6"/>
    <w:rsid w:val="1F872A6F"/>
    <w:rsid w:val="1F956753"/>
    <w:rsid w:val="1FA22A01"/>
    <w:rsid w:val="1FAF0477"/>
    <w:rsid w:val="1FEC0C30"/>
    <w:rsid w:val="1FFC3E11"/>
    <w:rsid w:val="20096788"/>
    <w:rsid w:val="204122E3"/>
    <w:rsid w:val="204358DA"/>
    <w:rsid w:val="20551645"/>
    <w:rsid w:val="206F6314"/>
    <w:rsid w:val="20742759"/>
    <w:rsid w:val="20752D61"/>
    <w:rsid w:val="207D34A6"/>
    <w:rsid w:val="208A5B30"/>
    <w:rsid w:val="20990C4F"/>
    <w:rsid w:val="20AB0BDB"/>
    <w:rsid w:val="20F2343F"/>
    <w:rsid w:val="20F96753"/>
    <w:rsid w:val="210F5BF5"/>
    <w:rsid w:val="211848F0"/>
    <w:rsid w:val="2127663A"/>
    <w:rsid w:val="213C7812"/>
    <w:rsid w:val="215E369F"/>
    <w:rsid w:val="216C007A"/>
    <w:rsid w:val="217E20A6"/>
    <w:rsid w:val="218C53FB"/>
    <w:rsid w:val="21A60F2D"/>
    <w:rsid w:val="21B634D1"/>
    <w:rsid w:val="21C60F38"/>
    <w:rsid w:val="21D73D0E"/>
    <w:rsid w:val="21DE5D73"/>
    <w:rsid w:val="21F05D87"/>
    <w:rsid w:val="21FC13F2"/>
    <w:rsid w:val="222E3F97"/>
    <w:rsid w:val="223C3E1E"/>
    <w:rsid w:val="224D30E5"/>
    <w:rsid w:val="22522AA3"/>
    <w:rsid w:val="226C1225"/>
    <w:rsid w:val="2277059C"/>
    <w:rsid w:val="227B04ED"/>
    <w:rsid w:val="227F7B61"/>
    <w:rsid w:val="229E7A89"/>
    <w:rsid w:val="22BB52C9"/>
    <w:rsid w:val="22BC42C5"/>
    <w:rsid w:val="22C10C00"/>
    <w:rsid w:val="22D7029B"/>
    <w:rsid w:val="22D96981"/>
    <w:rsid w:val="22E51E6D"/>
    <w:rsid w:val="22ED52E4"/>
    <w:rsid w:val="22EE7102"/>
    <w:rsid w:val="231B44D5"/>
    <w:rsid w:val="234257E5"/>
    <w:rsid w:val="23452C96"/>
    <w:rsid w:val="234C2272"/>
    <w:rsid w:val="23687EB3"/>
    <w:rsid w:val="236C7EB0"/>
    <w:rsid w:val="23837EDC"/>
    <w:rsid w:val="239A78C7"/>
    <w:rsid w:val="23BB139B"/>
    <w:rsid w:val="23CA7D97"/>
    <w:rsid w:val="23D0148B"/>
    <w:rsid w:val="23DC1356"/>
    <w:rsid w:val="23F550DD"/>
    <w:rsid w:val="2400160A"/>
    <w:rsid w:val="24030962"/>
    <w:rsid w:val="240724FA"/>
    <w:rsid w:val="24385E67"/>
    <w:rsid w:val="246255A8"/>
    <w:rsid w:val="249950C6"/>
    <w:rsid w:val="24D671D2"/>
    <w:rsid w:val="24EC1BD7"/>
    <w:rsid w:val="25125955"/>
    <w:rsid w:val="252267FB"/>
    <w:rsid w:val="25234715"/>
    <w:rsid w:val="2537756B"/>
    <w:rsid w:val="253A2437"/>
    <w:rsid w:val="253E0913"/>
    <w:rsid w:val="255547B7"/>
    <w:rsid w:val="255F2B4B"/>
    <w:rsid w:val="25735A3C"/>
    <w:rsid w:val="257808B3"/>
    <w:rsid w:val="25963520"/>
    <w:rsid w:val="259B76C9"/>
    <w:rsid w:val="25CB7652"/>
    <w:rsid w:val="25D72288"/>
    <w:rsid w:val="25DA64A4"/>
    <w:rsid w:val="25DE6779"/>
    <w:rsid w:val="25EC7478"/>
    <w:rsid w:val="262210B8"/>
    <w:rsid w:val="263836EC"/>
    <w:rsid w:val="264D455B"/>
    <w:rsid w:val="264E2656"/>
    <w:rsid w:val="266F299F"/>
    <w:rsid w:val="266F2E57"/>
    <w:rsid w:val="267517E7"/>
    <w:rsid w:val="269945AD"/>
    <w:rsid w:val="26A64B5C"/>
    <w:rsid w:val="26AE1172"/>
    <w:rsid w:val="26B0189F"/>
    <w:rsid w:val="26C95101"/>
    <w:rsid w:val="26C95762"/>
    <w:rsid w:val="26D27CA6"/>
    <w:rsid w:val="26D643E8"/>
    <w:rsid w:val="26F63BF8"/>
    <w:rsid w:val="26F9008B"/>
    <w:rsid w:val="27266D70"/>
    <w:rsid w:val="27395344"/>
    <w:rsid w:val="2763670C"/>
    <w:rsid w:val="27672D87"/>
    <w:rsid w:val="27693422"/>
    <w:rsid w:val="277571A0"/>
    <w:rsid w:val="277638B3"/>
    <w:rsid w:val="27910D9F"/>
    <w:rsid w:val="27933039"/>
    <w:rsid w:val="279503E2"/>
    <w:rsid w:val="27A578C6"/>
    <w:rsid w:val="27B26CB4"/>
    <w:rsid w:val="27C17151"/>
    <w:rsid w:val="27E961C8"/>
    <w:rsid w:val="27F94751"/>
    <w:rsid w:val="28295B1D"/>
    <w:rsid w:val="284D0CD6"/>
    <w:rsid w:val="28690D10"/>
    <w:rsid w:val="28951007"/>
    <w:rsid w:val="28AE36FB"/>
    <w:rsid w:val="28B06EBD"/>
    <w:rsid w:val="28B93C59"/>
    <w:rsid w:val="28CA7AB7"/>
    <w:rsid w:val="28CC416C"/>
    <w:rsid w:val="28DD3CC0"/>
    <w:rsid w:val="28DF5283"/>
    <w:rsid w:val="29155B55"/>
    <w:rsid w:val="292877C3"/>
    <w:rsid w:val="294A1DB8"/>
    <w:rsid w:val="294E2211"/>
    <w:rsid w:val="295E2F6F"/>
    <w:rsid w:val="296C3AB0"/>
    <w:rsid w:val="29742670"/>
    <w:rsid w:val="29AC50F7"/>
    <w:rsid w:val="29D01E6E"/>
    <w:rsid w:val="29DD01FA"/>
    <w:rsid w:val="29F96A1E"/>
    <w:rsid w:val="29FE4FB5"/>
    <w:rsid w:val="2A017B8D"/>
    <w:rsid w:val="2A265FB4"/>
    <w:rsid w:val="2A3E34A2"/>
    <w:rsid w:val="2A5B17FB"/>
    <w:rsid w:val="2A654487"/>
    <w:rsid w:val="2A6609C7"/>
    <w:rsid w:val="2A6A7F5F"/>
    <w:rsid w:val="2A877125"/>
    <w:rsid w:val="2A8F2573"/>
    <w:rsid w:val="2AA91750"/>
    <w:rsid w:val="2AB856BC"/>
    <w:rsid w:val="2AC7154F"/>
    <w:rsid w:val="2ACD374A"/>
    <w:rsid w:val="2ADD6FD7"/>
    <w:rsid w:val="2AEC47AE"/>
    <w:rsid w:val="2B031B58"/>
    <w:rsid w:val="2B120F9A"/>
    <w:rsid w:val="2B147184"/>
    <w:rsid w:val="2B230A9C"/>
    <w:rsid w:val="2B334499"/>
    <w:rsid w:val="2B3D0D31"/>
    <w:rsid w:val="2B4C453D"/>
    <w:rsid w:val="2B4D60B5"/>
    <w:rsid w:val="2B553863"/>
    <w:rsid w:val="2B64615B"/>
    <w:rsid w:val="2B67351F"/>
    <w:rsid w:val="2B6C500F"/>
    <w:rsid w:val="2B6D7EBB"/>
    <w:rsid w:val="2B795BB2"/>
    <w:rsid w:val="2B7E559E"/>
    <w:rsid w:val="2B803207"/>
    <w:rsid w:val="2B8A6941"/>
    <w:rsid w:val="2B8D58FE"/>
    <w:rsid w:val="2BA96B8D"/>
    <w:rsid w:val="2BB73689"/>
    <w:rsid w:val="2BCE1C49"/>
    <w:rsid w:val="2BEB3191"/>
    <w:rsid w:val="2C16630B"/>
    <w:rsid w:val="2C2F1A39"/>
    <w:rsid w:val="2C350A14"/>
    <w:rsid w:val="2C3C5051"/>
    <w:rsid w:val="2C410DAB"/>
    <w:rsid w:val="2C52074C"/>
    <w:rsid w:val="2C550B26"/>
    <w:rsid w:val="2C5E3423"/>
    <w:rsid w:val="2C873A7A"/>
    <w:rsid w:val="2C8C7B09"/>
    <w:rsid w:val="2C917340"/>
    <w:rsid w:val="2CB86845"/>
    <w:rsid w:val="2CE86551"/>
    <w:rsid w:val="2D064325"/>
    <w:rsid w:val="2D084B9E"/>
    <w:rsid w:val="2D376514"/>
    <w:rsid w:val="2D4D0861"/>
    <w:rsid w:val="2D56250E"/>
    <w:rsid w:val="2D5F69B1"/>
    <w:rsid w:val="2D617E23"/>
    <w:rsid w:val="2D6B2737"/>
    <w:rsid w:val="2D6B2E69"/>
    <w:rsid w:val="2D6E4DA0"/>
    <w:rsid w:val="2D720FE8"/>
    <w:rsid w:val="2D764DDB"/>
    <w:rsid w:val="2D7C35AE"/>
    <w:rsid w:val="2D8C1E08"/>
    <w:rsid w:val="2D8D2872"/>
    <w:rsid w:val="2D9F7172"/>
    <w:rsid w:val="2DBE7DD7"/>
    <w:rsid w:val="2DD26D4E"/>
    <w:rsid w:val="2DDB1A21"/>
    <w:rsid w:val="2DEA7B58"/>
    <w:rsid w:val="2DF00479"/>
    <w:rsid w:val="2E13606C"/>
    <w:rsid w:val="2E1B198C"/>
    <w:rsid w:val="2E5A179D"/>
    <w:rsid w:val="2E6E0B22"/>
    <w:rsid w:val="2EA22F52"/>
    <w:rsid w:val="2EA77487"/>
    <w:rsid w:val="2EA85956"/>
    <w:rsid w:val="2EDB176F"/>
    <w:rsid w:val="2EEE6C0C"/>
    <w:rsid w:val="2EF97F9B"/>
    <w:rsid w:val="2F1A02D0"/>
    <w:rsid w:val="2F29510F"/>
    <w:rsid w:val="2F2F57E1"/>
    <w:rsid w:val="2F4116E0"/>
    <w:rsid w:val="2F463D8A"/>
    <w:rsid w:val="2F59190A"/>
    <w:rsid w:val="2F667513"/>
    <w:rsid w:val="2F6F396C"/>
    <w:rsid w:val="2F7D0825"/>
    <w:rsid w:val="2F7F39CC"/>
    <w:rsid w:val="2F8F4BC8"/>
    <w:rsid w:val="2F9F0FC6"/>
    <w:rsid w:val="2FA60044"/>
    <w:rsid w:val="2FC92557"/>
    <w:rsid w:val="301376FD"/>
    <w:rsid w:val="3021031E"/>
    <w:rsid w:val="302B0D01"/>
    <w:rsid w:val="303F0C84"/>
    <w:rsid w:val="30402A6B"/>
    <w:rsid w:val="304E389A"/>
    <w:rsid w:val="305E122B"/>
    <w:rsid w:val="3089664C"/>
    <w:rsid w:val="30F43D67"/>
    <w:rsid w:val="30F852EF"/>
    <w:rsid w:val="310D49B0"/>
    <w:rsid w:val="3110439B"/>
    <w:rsid w:val="31194B93"/>
    <w:rsid w:val="312C3B4A"/>
    <w:rsid w:val="312C78CF"/>
    <w:rsid w:val="31362B30"/>
    <w:rsid w:val="315B46B1"/>
    <w:rsid w:val="315C7993"/>
    <w:rsid w:val="317F747D"/>
    <w:rsid w:val="31931786"/>
    <w:rsid w:val="319F68E0"/>
    <w:rsid w:val="31BD0597"/>
    <w:rsid w:val="31BD0D06"/>
    <w:rsid w:val="31C517E1"/>
    <w:rsid w:val="31C72635"/>
    <w:rsid w:val="31C927B1"/>
    <w:rsid w:val="31DC679E"/>
    <w:rsid w:val="31F90057"/>
    <w:rsid w:val="32137BB1"/>
    <w:rsid w:val="321C6A9B"/>
    <w:rsid w:val="32255A4A"/>
    <w:rsid w:val="322E40B5"/>
    <w:rsid w:val="322E479D"/>
    <w:rsid w:val="32355D60"/>
    <w:rsid w:val="3247251D"/>
    <w:rsid w:val="324939D4"/>
    <w:rsid w:val="324E74B4"/>
    <w:rsid w:val="32522E19"/>
    <w:rsid w:val="32752D85"/>
    <w:rsid w:val="32816BF2"/>
    <w:rsid w:val="32833390"/>
    <w:rsid w:val="32896DFA"/>
    <w:rsid w:val="329157E0"/>
    <w:rsid w:val="3298797F"/>
    <w:rsid w:val="32EE3C86"/>
    <w:rsid w:val="33012ECF"/>
    <w:rsid w:val="33227A9D"/>
    <w:rsid w:val="3332674C"/>
    <w:rsid w:val="33501ABF"/>
    <w:rsid w:val="3355040D"/>
    <w:rsid w:val="338859FF"/>
    <w:rsid w:val="338D1A72"/>
    <w:rsid w:val="33AA3FA1"/>
    <w:rsid w:val="33BC5010"/>
    <w:rsid w:val="33C576F7"/>
    <w:rsid w:val="33DA1DD2"/>
    <w:rsid w:val="34445165"/>
    <w:rsid w:val="347E7EFA"/>
    <w:rsid w:val="34A35085"/>
    <w:rsid w:val="34B45264"/>
    <w:rsid w:val="34BC32BE"/>
    <w:rsid w:val="34C10223"/>
    <w:rsid w:val="34D453AA"/>
    <w:rsid w:val="34DB7BA2"/>
    <w:rsid w:val="34FB7337"/>
    <w:rsid w:val="35037C3F"/>
    <w:rsid w:val="350B3F72"/>
    <w:rsid w:val="351B1B03"/>
    <w:rsid w:val="351E20F6"/>
    <w:rsid w:val="35214B94"/>
    <w:rsid w:val="35362573"/>
    <w:rsid w:val="35566BCD"/>
    <w:rsid w:val="355856A4"/>
    <w:rsid w:val="35654B5E"/>
    <w:rsid w:val="358B6985"/>
    <w:rsid w:val="35AE52F4"/>
    <w:rsid w:val="35CE2E43"/>
    <w:rsid w:val="35D3082B"/>
    <w:rsid w:val="35FF3182"/>
    <w:rsid w:val="36281F87"/>
    <w:rsid w:val="362F625D"/>
    <w:rsid w:val="36430207"/>
    <w:rsid w:val="3660282D"/>
    <w:rsid w:val="368D2E4E"/>
    <w:rsid w:val="36983231"/>
    <w:rsid w:val="369F0DC8"/>
    <w:rsid w:val="36A25695"/>
    <w:rsid w:val="36AB22C2"/>
    <w:rsid w:val="36AC3342"/>
    <w:rsid w:val="36AE3FBC"/>
    <w:rsid w:val="36B01EA9"/>
    <w:rsid w:val="36B30138"/>
    <w:rsid w:val="36D47E56"/>
    <w:rsid w:val="36EE1496"/>
    <w:rsid w:val="370064C9"/>
    <w:rsid w:val="37215EE3"/>
    <w:rsid w:val="375F4E6F"/>
    <w:rsid w:val="378A4C07"/>
    <w:rsid w:val="379F0750"/>
    <w:rsid w:val="37A82B4B"/>
    <w:rsid w:val="37AE3E83"/>
    <w:rsid w:val="37B40D78"/>
    <w:rsid w:val="37D468DF"/>
    <w:rsid w:val="37D97FD4"/>
    <w:rsid w:val="38072E10"/>
    <w:rsid w:val="3814367B"/>
    <w:rsid w:val="383605E8"/>
    <w:rsid w:val="384328E5"/>
    <w:rsid w:val="38567219"/>
    <w:rsid w:val="386C7E8A"/>
    <w:rsid w:val="38786B8B"/>
    <w:rsid w:val="388225E4"/>
    <w:rsid w:val="3894483E"/>
    <w:rsid w:val="389470BD"/>
    <w:rsid w:val="389A39DC"/>
    <w:rsid w:val="38BA0444"/>
    <w:rsid w:val="38C1510A"/>
    <w:rsid w:val="38CB0F72"/>
    <w:rsid w:val="38FB2253"/>
    <w:rsid w:val="39096B5A"/>
    <w:rsid w:val="39297812"/>
    <w:rsid w:val="3938210C"/>
    <w:rsid w:val="393A3411"/>
    <w:rsid w:val="3982599D"/>
    <w:rsid w:val="398F19AA"/>
    <w:rsid w:val="39A86B64"/>
    <w:rsid w:val="39AC75BB"/>
    <w:rsid w:val="39BC6F89"/>
    <w:rsid w:val="39C72CF1"/>
    <w:rsid w:val="39D2068C"/>
    <w:rsid w:val="39D9681F"/>
    <w:rsid w:val="39E47812"/>
    <w:rsid w:val="39F01549"/>
    <w:rsid w:val="39F34723"/>
    <w:rsid w:val="39FA3F98"/>
    <w:rsid w:val="3A194063"/>
    <w:rsid w:val="3A3469A2"/>
    <w:rsid w:val="3A653689"/>
    <w:rsid w:val="3A6C3466"/>
    <w:rsid w:val="3ABE1572"/>
    <w:rsid w:val="3AC60027"/>
    <w:rsid w:val="3AD01C00"/>
    <w:rsid w:val="3ADE6186"/>
    <w:rsid w:val="3AFE61A0"/>
    <w:rsid w:val="3B407699"/>
    <w:rsid w:val="3B4439EA"/>
    <w:rsid w:val="3B8B6092"/>
    <w:rsid w:val="3B9210CB"/>
    <w:rsid w:val="3BDD61BE"/>
    <w:rsid w:val="3C020F81"/>
    <w:rsid w:val="3C196455"/>
    <w:rsid w:val="3C1D2EDC"/>
    <w:rsid w:val="3C2A6407"/>
    <w:rsid w:val="3C2B2BC9"/>
    <w:rsid w:val="3C5B024B"/>
    <w:rsid w:val="3C62213C"/>
    <w:rsid w:val="3C7402E9"/>
    <w:rsid w:val="3C9D03DD"/>
    <w:rsid w:val="3C9E03E9"/>
    <w:rsid w:val="3CB62596"/>
    <w:rsid w:val="3CC20EC3"/>
    <w:rsid w:val="3CC43E63"/>
    <w:rsid w:val="3CC67730"/>
    <w:rsid w:val="3CCD5BEA"/>
    <w:rsid w:val="3CD17E5D"/>
    <w:rsid w:val="3CE86AAE"/>
    <w:rsid w:val="3D06652F"/>
    <w:rsid w:val="3D15138C"/>
    <w:rsid w:val="3D1657A0"/>
    <w:rsid w:val="3D1E71FD"/>
    <w:rsid w:val="3D2B0747"/>
    <w:rsid w:val="3D2E4356"/>
    <w:rsid w:val="3D3C069A"/>
    <w:rsid w:val="3D4D1B36"/>
    <w:rsid w:val="3D6F31C3"/>
    <w:rsid w:val="3D791FB6"/>
    <w:rsid w:val="3D8C047F"/>
    <w:rsid w:val="3D911E9E"/>
    <w:rsid w:val="3D955F0B"/>
    <w:rsid w:val="3DAA70F7"/>
    <w:rsid w:val="3DC45B35"/>
    <w:rsid w:val="3DD438CF"/>
    <w:rsid w:val="3DE05327"/>
    <w:rsid w:val="3DEF5D5E"/>
    <w:rsid w:val="3E105DD1"/>
    <w:rsid w:val="3E135A49"/>
    <w:rsid w:val="3E3C4793"/>
    <w:rsid w:val="3E554440"/>
    <w:rsid w:val="3E5C2B11"/>
    <w:rsid w:val="3E641A27"/>
    <w:rsid w:val="3E680FB3"/>
    <w:rsid w:val="3E6B691B"/>
    <w:rsid w:val="3E7156EE"/>
    <w:rsid w:val="3E8137A4"/>
    <w:rsid w:val="3E8C1F25"/>
    <w:rsid w:val="3ECE1B55"/>
    <w:rsid w:val="3ED75DED"/>
    <w:rsid w:val="3EDE4003"/>
    <w:rsid w:val="3F082680"/>
    <w:rsid w:val="3F0B1A9C"/>
    <w:rsid w:val="3F412E52"/>
    <w:rsid w:val="3F4403BB"/>
    <w:rsid w:val="3F473CDC"/>
    <w:rsid w:val="3F587792"/>
    <w:rsid w:val="3F7F1E34"/>
    <w:rsid w:val="3F8E5196"/>
    <w:rsid w:val="3F9232AB"/>
    <w:rsid w:val="3FA504F4"/>
    <w:rsid w:val="3FB96FAE"/>
    <w:rsid w:val="3FC44564"/>
    <w:rsid w:val="3FC66511"/>
    <w:rsid w:val="3FD54D20"/>
    <w:rsid w:val="3FE85D10"/>
    <w:rsid w:val="3FED02A4"/>
    <w:rsid w:val="40285A0B"/>
    <w:rsid w:val="4031006C"/>
    <w:rsid w:val="40590A97"/>
    <w:rsid w:val="40682BCE"/>
    <w:rsid w:val="40731A8F"/>
    <w:rsid w:val="407C3079"/>
    <w:rsid w:val="40802021"/>
    <w:rsid w:val="40A24370"/>
    <w:rsid w:val="40AF020B"/>
    <w:rsid w:val="40B322BC"/>
    <w:rsid w:val="40EC1108"/>
    <w:rsid w:val="41001AE1"/>
    <w:rsid w:val="410332C4"/>
    <w:rsid w:val="4109585D"/>
    <w:rsid w:val="41153151"/>
    <w:rsid w:val="411E57AE"/>
    <w:rsid w:val="411F6D4A"/>
    <w:rsid w:val="41217FBB"/>
    <w:rsid w:val="41534655"/>
    <w:rsid w:val="4176168D"/>
    <w:rsid w:val="417A5280"/>
    <w:rsid w:val="417B0590"/>
    <w:rsid w:val="41A067AD"/>
    <w:rsid w:val="41A754A3"/>
    <w:rsid w:val="41CC1260"/>
    <w:rsid w:val="41D54B5D"/>
    <w:rsid w:val="41D965C7"/>
    <w:rsid w:val="41EB2B62"/>
    <w:rsid w:val="41EC08D8"/>
    <w:rsid w:val="41F324D1"/>
    <w:rsid w:val="41FD5B96"/>
    <w:rsid w:val="42090DF5"/>
    <w:rsid w:val="421E47C6"/>
    <w:rsid w:val="4228526F"/>
    <w:rsid w:val="4235103F"/>
    <w:rsid w:val="42486FB9"/>
    <w:rsid w:val="42554516"/>
    <w:rsid w:val="42582974"/>
    <w:rsid w:val="42721DFC"/>
    <w:rsid w:val="429C198D"/>
    <w:rsid w:val="42AC31A6"/>
    <w:rsid w:val="42B411B0"/>
    <w:rsid w:val="42C03236"/>
    <w:rsid w:val="42DF0262"/>
    <w:rsid w:val="430006FB"/>
    <w:rsid w:val="4321286F"/>
    <w:rsid w:val="432145CC"/>
    <w:rsid w:val="43396BE0"/>
    <w:rsid w:val="4345266C"/>
    <w:rsid w:val="436475E1"/>
    <w:rsid w:val="43915286"/>
    <w:rsid w:val="43965BE1"/>
    <w:rsid w:val="4397475E"/>
    <w:rsid w:val="43CD3B56"/>
    <w:rsid w:val="43FF2143"/>
    <w:rsid w:val="44090BA2"/>
    <w:rsid w:val="4410038D"/>
    <w:rsid w:val="44285E79"/>
    <w:rsid w:val="442D393C"/>
    <w:rsid w:val="443019C5"/>
    <w:rsid w:val="443D3A51"/>
    <w:rsid w:val="446035E0"/>
    <w:rsid w:val="4487573F"/>
    <w:rsid w:val="44A17338"/>
    <w:rsid w:val="44AB2B5B"/>
    <w:rsid w:val="44B25BC6"/>
    <w:rsid w:val="44B67636"/>
    <w:rsid w:val="44D02E3C"/>
    <w:rsid w:val="44DE49A2"/>
    <w:rsid w:val="44FB079E"/>
    <w:rsid w:val="44FB5C7B"/>
    <w:rsid w:val="450C4423"/>
    <w:rsid w:val="45121F3A"/>
    <w:rsid w:val="4515207E"/>
    <w:rsid w:val="451905D2"/>
    <w:rsid w:val="452C1E4A"/>
    <w:rsid w:val="45592C20"/>
    <w:rsid w:val="455C295B"/>
    <w:rsid w:val="455F184B"/>
    <w:rsid w:val="45653C7C"/>
    <w:rsid w:val="45882B0B"/>
    <w:rsid w:val="45A45582"/>
    <w:rsid w:val="45BD3B24"/>
    <w:rsid w:val="45D30278"/>
    <w:rsid w:val="45DF5D61"/>
    <w:rsid w:val="45E66119"/>
    <w:rsid w:val="45EA6284"/>
    <w:rsid w:val="45ED24CB"/>
    <w:rsid w:val="45ED7A7C"/>
    <w:rsid w:val="46040802"/>
    <w:rsid w:val="463771BC"/>
    <w:rsid w:val="465A1F8B"/>
    <w:rsid w:val="467A26EC"/>
    <w:rsid w:val="46940886"/>
    <w:rsid w:val="46B77332"/>
    <w:rsid w:val="46BA65A5"/>
    <w:rsid w:val="46C90EB1"/>
    <w:rsid w:val="46CE1D0E"/>
    <w:rsid w:val="46E73DFB"/>
    <w:rsid w:val="46E74C8D"/>
    <w:rsid w:val="470D6CAD"/>
    <w:rsid w:val="4718153A"/>
    <w:rsid w:val="473E46CA"/>
    <w:rsid w:val="473F6B8D"/>
    <w:rsid w:val="474E0F13"/>
    <w:rsid w:val="47827BBE"/>
    <w:rsid w:val="478F5FAC"/>
    <w:rsid w:val="47970A8A"/>
    <w:rsid w:val="47A73A7F"/>
    <w:rsid w:val="47B91F27"/>
    <w:rsid w:val="47BA394D"/>
    <w:rsid w:val="47C92A5C"/>
    <w:rsid w:val="47CF432C"/>
    <w:rsid w:val="48074B5D"/>
    <w:rsid w:val="481737E3"/>
    <w:rsid w:val="4817572F"/>
    <w:rsid w:val="483121D2"/>
    <w:rsid w:val="483C1D4B"/>
    <w:rsid w:val="484B1144"/>
    <w:rsid w:val="48503AA2"/>
    <w:rsid w:val="48860D94"/>
    <w:rsid w:val="48BD0BF7"/>
    <w:rsid w:val="48C80169"/>
    <w:rsid w:val="48C92D7C"/>
    <w:rsid w:val="48D4160C"/>
    <w:rsid w:val="490C4EE3"/>
    <w:rsid w:val="492172DE"/>
    <w:rsid w:val="49261638"/>
    <w:rsid w:val="49294055"/>
    <w:rsid w:val="492B65A0"/>
    <w:rsid w:val="493E3A21"/>
    <w:rsid w:val="49493A8E"/>
    <w:rsid w:val="49530B2E"/>
    <w:rsid w:val="495C59E0"/>
    <w:rsid w:val="498B728C"/>
    <w:rsid w:val="499E6753"/>
    <w:rsid w:val="49A72410"/>
    <w:rsid w:val="49AC45A6"/>
    <w:rsid w:val="49B55B24"/>
    <w:rsid w:val="49CE1ED2"/>
    <w:rsid w:val="49CF2607"/>
    <w:rsid w:val="49CF51AF"/>
    <w:rsid w:val="49D45C0D"/>
    <w:rsid w:val="49EB5704"/>
    <w:rsid w:val="49F54E03"/>
    <w:rsid w:val="4A2C39DA"/>
    <w:rsid w:val="4A2F5A89"/>
    <w:rsid w:val="4A3D1A58"/>
    <w:rsid w:val="4A4C0FD3"/>
    <w:rsid w:val="4A7E3F79"/>
    <w:rsid w:val="4A85617A"/>
    <w:rsid w:val="4AB0121F"/>
    <w:rsid w:val="4AB427DE"/>
    <w:rsid w:val="4ACA66DE"/>
    <w:rsid w:val="4AD23C08"/>
    <w:rsid w:val="4AD262D6"/>
    <w:rsid w:val="4AE3049A"/>
    <w:rsid w:val="4AEA2226"/>
    <w:rsid w:val="4AEE0958"/>
    <w:rsid w:val="4B011152"/>
    <w:rsid w:val="4B0E18BE"/>
    <w:rsid w:val="4B151076"/>
    <w:rsid w:val="4B294DB3"/>
    <w:rsid w:val="4B6D6691"/>
    <w:rsid w:val="4B87305E"/>
    <w:rsid w:val="4B8A1E35"/>
    <w:rsid w:val="4BA376CF"/>
    <w:rsid w:val="4BD73BBA"/>
    <w:rsid w:val="4BDE1ABD"/>
    <w:rsid w:val="4BFB3F74"/>
    <w:rsid w:val="4C2B16AD"/>
    <w:rsid w:val="4C2F37A4"/>
    <w:rsid w:val="4C3A2F25"/>
    <w:rsid w:val="4C424873"/>
    <w:rsid w:val="4C51222F"/>
    <w:rsid w:val="4C56386F"/>
    <w:rsid w:val="4C781B01"/>
    <w:rsid w:val="4C78285B"/>
    <w:rsid w:val="4C893AEE"/>
    <w:rsid w:val="4C965CA4"/>
    <w:rsid w:val="4CAC5F0F"/>
    <w:rsid w:val="4CAE799B"/>
    <w:rsid w:val="4CCF3917"/>
    <w:rsid w:val="4CD13C3C"/>
    <w:rsid w:val="4CD6539D"/>
    <w:rsid w:val="4CF220BC"/>
    <w:rsid w:val="4D0D0BA2"/>
    <w:rsid w:val="4D436A63"/>
    <w:rsid w:val="4D5C1677"/>
    <w:rsid w:val="4D625144"/>
    <w:rsid w:val="4D6C0D2A"/>
    <w:rsid w:val="4D7309C9"/>
    <w:rsid w:val="4D7874DA"/>
    <w:rsid w:val="4D7C6468"/>
    <w:rsid w:val="4D8A1F68"/>
    <w:rsid w:val="4D8B44DE"/>
    <w:rsid w:val="4D97664C"/>
    <w:rsid w:val="4DBC25F5"/>
    <w:rsid w:val="4DBF0ECD"/>
    <w:rsid w:val="4DE504D6"/>
    <w:rsid w:val="4E0B5516"/>
    <w:rsid w:val="4E176C0E"/>
    <w:rsid w:val="4E1A2CDF"/>
    <w:rsid w:val="4E3E0B92"/>
    <w:rsid w:val="4E4A181E"/>
    <w:rsid w:val="4E71376E"/>
    <w:rsid w:val="4E9A35F6"/>
    <w:rsid w:val="4E9C38D2"/>
    <w:rsid w:val="4E9F3F47"/>
    <w:rsid w:val="4EA96362"/>
    <w:rsid w:val="4EB4361E"/>
    <w:rsid w:val="4EB804E7"/>
    <w:rsid w:val="4EB97372"/>
    <w:rsid w:val="4ED92AAA"/>
    <w:rsid w:val="4EDC7A43"/>
    <w:rsid w:val="4EE3047C"/>
    <w:rsid w:val="4F055D1A"/>
    <w:rsid w:val="4F1C2905"/>
    <w:rsid w:val="4F324BA4"/>
    <w:rsid w:val="4F5C1C29"/>
    <w:rsid w:val="4F77095E"/>
    <w:rsid w:val="4F813CE3"/>
    <w:rsid w:val="4FB11E26"/>
    <w:rsid w:val="4FB21D9B"/>
    <w:rsid w:val="4FB36E36"/>
    <w:rsid w:val="4FD8289E"/>
    <w:rsid w:val="4FE121E0"/>
    <w:rsid w:val="4FFC001B"/>
    <w:rsid w:val="50024A02"/>
    <w:rsid w:val="500B256B"/>
    <w:rsid w:val="500D03BA"/>
    <w:rsid w:val="501274A8"/>
    <w:rsid w:val="501C4433"/>
    <w:rsid w:val="50212408"/>
    <w:rsid w:val="502C7665"/>
    <w:rsid w:val="502D6A14"/>
    <w:rsid w:val="50402524"/>
    <w:rsid w:val="50450EDC"/>
    <w:rsid w:val="5048141D"/>
    <w:rsid w:val="504A4618"/>
    <w:rsid w:val="504C4504"/>
    <w:rsid w:val="50555DAA"/>
    <w:rsid w:val="5064480B"/>
    <w:rsid w:val="506D5CD3"/>
    <w:rsid w:val="50737E05"/>
    <w:rsid w:val="507E0875"/>
    <w:rsid w:val="50835AB4"/>
    <w:rsid w:val="509C434E"/>
    <w:rsid w:val="50AF3019"/>
    <w:rsid w:val="50B570FC"/>
    <w:rsid w:val="510B0615"/>
    <w:rsid w:val="51161B0F"/>
    <w:rsid w:val="513A4644"/>
    <w:rsid w:val="51484F39"/>
    <w:rsid w:val="51510033"/>
    <w:rsid w:val="515325F9"/>
    <w:rsid w:val="51544C36"/>
    <w:rsid w:val="51696EC8"/>
    <w:rsid w:val="51891476"/>
    <w:rsid w:val="51AB6C0B"/>
    <w:rsid w:val="51AC10F3"/>
    <w:rsid w:val="51B93336"/>
    <w:rsid w:val="51C87678"/>
    <w:rsid w:val="51CF0AE4"/>
    <w:rsid w:val="51DA3ED1"/>
    <w:rsid w:val="51E16C5E"/>
    <w:rsid w:val="51EE2EFE"/>
    <w:rsid w:val="52033C58"/>
    <w:rsid w:val="52154D36"/>
    <w:rsid w:val="521E0E23"/>
    <w:rsid w:val="52330355"/>
    <w:rsid w:val="524364F0"/>
    <w:rsid w:val="52476567"/>
    <w:rsid w:val="52542BA4"/>
    <w:rsid w:val="526D1CA4"/>
    <w:rsid w:val="52766EB7"/>
    <w:rsid w:val="52CC3782"/>
    <w:rsid w:val="52D93B45"/>
    <w:rsid w:val="52DB6B11"/>
    <w:rsid w:val="52EF160A"/>
    <w:rsid w:val="53232B03"/>
    <w:rsid w:val="532D60AA"/>
    <w:rsid w:val="53450FB4"/>
    <w:rsid w:val="53534777"/>
    <w:rsid w:val="536B2292"/>
    <w:rsid w:val="53802F1E"/>
    <w:rsid w:val="5387455E"/>
    <w:rsid w:val="53AA455A"/>
    <w:rsid w:val="53C0143B"/>
    <w:rsid w:val="53C0145A"/>
    <w:rsid w:val="53C040E0"/>
    <w:rsid w:val="53DD1876"/>
    <w:rsid w:val="53EA4B4D"/>
    <w:rsid w:val="53F42BFC"/>
    <w:rsid w:val="54143C2E"/>
    <w:rsid w:val="542C14C2"/>
    <w:rsid w:val="543516A4"/>
    <w:rsid w:val="543D4AD1"/>
    <w:rsid w:val="54661761"/>
    <w:rsid w:val="54664EFA"/>
    <w:rsid w:val="5484223C"/>
    <w:rsid w:val="548F49A9"/>
    <w:rsid w:val="54B13D88"/>
    <w:rsid w:val="54B238E4"/>
    <w:rsid w:val="54B40CB1"/>
    <w:rsid w:val="54BB429B"/>
    <w:rsid w:val="54BE4FC6"/>
    <w:rsid w:val="54BF72B3"/>
    <w:rsid w:val="54C95316"/>
    <w:rsid w:val="54DB5C0B"/>
    <w:rsid w:val="54EC4485"/>
    <w:rsid w:val="54ED2039"/>
    <w:rsid w:val="54FA52BE"/>
    <w:rsid w:val="54FC71B9"/>
    <w:rsid w:val="551E25E6"/>
    <w:rsid w:val="55514246"/>
    <w:rsid w:val="55534DAE"/>
    <w:rsid w:val="55552619"/>
    <w:rsid w:val="555723F7"/>
    <w:rsid w:val="5562658A"/>
    <w:rsid w:val="55743724"/>
    <w:rsid w:val="55964BCE"/>
    <w:rsid w:val="55A11E85"/>
    <w:rsid w:val="55A90669"/>
    <w:rsid w:val="55E16978"/>
    <w:rsid w:val="56001496"/>
    <w:rsid w:val="56006F84"/>
    <w:rsid w:val="56143E3B"/>
    <w:rsid w:val="56232462"/>
    <w:rsid w:val="562E3447"/>
    <w:rsid w:val="56391D8C"/>
    <w:rsid w:val="56456412"/>
    <w:rsid w:val="5646636F"/>
    <w:rsid w:val="56523A25"/>
    <w:rsid w:val="566810E6"/>
    <w:rsid w:val="566948CA"/>
    <w:rsid w:val="567C25C2"/>
    <w:rsid w:val="56854B38"/>
    <w:rsid w:val="56931DFC"/>
    <w:rsid w:val="56A17487"/>
    <w:rsid w:val="56A82F5F"/>
    <w:rsid w:val="56B74066"/>
    <w:rsid w:val="56D1146C"/>
    <w:rsid w:val="57192C2B"/>
    <w:rsid w:val="57204B2B"/>
    <w:rsid w:val="572A6CBD"/>
    <w:rsid w:val="5740020F"/>
    <w:rsid w:val="575D2C9F"/>
    <w:rsid w:val="57760024"/>
    <w:rsid w:val="577A4D00"/>
    <w:rsid w:val="578F4822"/>
    <w:rsid w:val="57BB1AA5"/>
    <w:rsid w:val="57C32D8A"/>
    <w:rsid w:val="57FC6959"/>
    <w:rsid w:val="581835D0"/>
    <w:rsid w:val="58215CE6"/>
    <w:rsid w:val="582651D9"/>
    <w:rsid w:val="582B3687"/>
    <w:rsid w:val="58341788"/>
    <w:rsid w:val="584D4BC9"/>
    <w:rsid w:val="587D77F3"/>
    <w:rsid w:val="588760D8"/>
    <w:rsid w:val="58AC3B40"/>
    <w:rsid w:val="58BF49A0"/>
    <w:rsid w:val="58D05559"/>
    <w:rsid w:val="58F94AA1"/>
    <w:rsid w:val="59236F5F"/>
    <w:rsid w:val="59364FCE"/>
    <w:rsid w:val="593E0F5E"/>
    <w:rsid w:val="59613D5B"/>
    <w:rsid w:val="59795610"/>
    <w:rsid w:val="598D5EA1"/>
    <w:rsid w:val="59A87333"/>
    <w:rsid w:val="59F33D25"/>
    <w:rsid w:val="59F374C9"/>
    <w:rsid w:val="59FC20B1"/>
    <w:rsid w:val="5A047431"/>
    <w:rsid w:val="5A132204"/>
    <w:rsid w:val="5A30373F"/>
    <w:rsid w:val="5A316CDE"/>
    <w:rsid w:val="5A372277"/>
    <w:rsid w:val="5A3A49A0"/>
    <w:rsid w:val="5A4A5805"/>
    <w:rsid w:val="5A5271AE"/>
    <w:rsid w:val="5A8C6651"/>
    <w:rsid w:val="5A901B37"/>
    <w:rsid w:val="5A9403AF"/>
    <w:rsid w:val="5AAB764F"/>
    <w:rsid w:val="5ABB766C"/>
    <w:rsid w:val="5AF303D2"/>
    <w:rsid w:val="5AF47037"/>
    <w:rsid w:val="5B063C43"/>
    <w:rsid w:val="5B1100CF"/>
    <w:rsid w:val="5B1F61C8"/>
    <w:rsid w:val="5B2C737F"/>
    <w:rsid w:val="5B3B2F6F"/>
    <w:rsid w:val="5B44301F"/>
    <w:rsid w:val="5B532DE1"/>
    <w:rsid w:val="5B9301D0"/>
    <w:rsid w:val="5BD119C8"/>
    <w:rsid w:val="5BFD7BAE"/>
    <w:rsid w:val="5C0D10D3"/>
    <w:rsid w:val="5C0F7217"/>
    <w:rsid w:val="5C1E259C"/>
    <w:rsid w:val="5C233638"/>
    <w:rsid w:val="5C2832AF"/>
    <w:rsid w:val="5C701A43"/>
    <w:rsid w:val="5C8420EA"/>
    <w:rsid w:val="5C8A68C1"/>
    <w:rsid w:val="5CB809B3"/>
    <w:rsid w:val="5CB87EE3"/>
    <w:rsid w:val="5CC33F8F"/>
    <w:rsid w:val="5CC46FD4"/>
    <w:rsid w:val="5CE53C02"/>
    <w:rsid w:val="5CEE43D8"/>
    <w:rsid w:val="5D133B00"/>
    <w:rsid w:val="5D385E6E"/>
    <w:rsid w:val="5D3B50CB"/>
    <w:rsid w:val="5D3D3BDA"/>
    <w:rsid w:val="5D3E6217"/>
    <w:rsid w:val="5D4018C0"/>
    <w:rsid w:val="5D534ED2"/>
    <w:rsid w:val="5D551932"/>
    <w:rsid w:val="5D702319"/>
    <w:rsid w:val="5D7D3532"/>
    <w:rsid w:val="5D7F0844"/>
    <w:rsid w:val="5D905D0C"/>
    <w:rsid w:val="5DCB5EF7"/>
    <w:rsid w:val="5DD744E3"/>
    <w:rsid w:val="5E0B0AB7"/>
    <w:rsid w:val="5E0F7426"/>
    <w:rsid w:val="5E285B67"/>
    <w:rsid w:val="5E451DF4"/>
    <w:rsid w:val="5E867AE3"/>
    <w:rsid w:val="5E992A5F"/>
    <w:rsid w:val="5EAD6B42"/>
    <w:rsid w:val="5ECA1402"/>
    <w:rsid w:val="5EF36CDE"/>
    <w:rsid w:val="5F173E65"/>
    <w:rsid w:val="5F221DE4"/>
    <w:rsid w:val="5F252D03"/>
    <w:rsid w:val="5F33760C"/>
    <w:rsid w:val="5F4B0090"/>
    <w:rsid w:val="5F667874"/>
    <w:rsid w:val="5F7908E1"/>
    <w:rsid w:val="5FF443C5"/>
    <w:rsid w:val="602A258E"/>
    <w:rsid w:val="60486F76"/>
    <w:rsid w:val="6062025C"/>
    <w:rsid w:val="60863011"/>
    <w:rsid w:val="609A70FE"/>
    <w:rsid w:val="609C2FC7"/>
    <w:rsid w:val="60AC7D68"/>
    <w:rsid w:val="60C06D0D"/>
    <w:rsid w:val="61053F68"/>
    <w:rsid w:val="61091138"/>
    <w:rsid w:val="610C39D9"/>
    <w:rsid w:val="61113F5C"/>
    <w:rsid w:val="61411D54"/>
    <w:rsid w:val="61524A64"/>
    <w:rsid w:val="615300FD"/>
    <w:rsid w:val="61634C19"/>
    <w:rsid w:val="61653F37"/>
    <w:rsid w:val="617D000C"/>
    <w:rsid w:val="61994F49"/>
    <w:rsid w:val="619F3E0D"/>
    <w:rsid w:val="61A54640"/>
    <w:rsid w:val="61CD2E2C"/>
    <w:rsid w:val="61CF15A7"/>
    <w:rsid w:val="61CF5B6F"/>
    <w:rsid w:val="61F77F69"/>
    <w:rsid w:val="61F84BAF"/>
    <w:rsid w:val="61FD2FD8"/>
    <w:rsid w:val="6206049A"/>
    <w:rsid w:val="62075B2E"/>
    <w:rsid w:val="622D7003"/>
    <w:rsid w:val="62475375"/>
    <w:rsid w:val="625B3367"/>
    <w:rsid w:val="626D649D"/>
    <w:rsid w:val="62B335E8"/>
    <w:rsid w:val="62C81E68"/>
    <w:rsid w:val="62FB0633"/>
    <w:rsid w:val="633C3873"/>
    <w:rsid w:val="63697A64"/>
    <w:rsid w:val="637031B0"/>
    <w:rsid w:val="63711267"/>
    <w:rsid w:val="638A6BE2"/>
    <w:rsid w:val="63913514"/>
    <w:rsid w:val="63A17D3F"/>
    <w:rsid w:val="63D45AA3"/>
    <w:rsid w:val="63F11A96"/>
    <w:rsid w:val="63F3184C"/>
    <w:rsid w:val="641478AA"/>
    <w:rsid w:val="641A4A32"/>
    <w:rsid w:val="64403E15"/>
    <w:rsid w:val="645743BC"/>
    <w:rsid w:val="64661321"/>
    <w:rsid w:val="6467004C"/>
    <w:rsid w:val="647F274E"/>
    <w:rsid w:val="64967BBE"/>
    <w:rsid w:val="64974838"/>
    <w:rsid w:val="6499242E"/>
    <w:rsid w:val="649E1501"/>
    <w:rsid w:val="64BA7F8D"/>
    <w:rsid w:val="64ED7203"/>
    <w:rsid w:val="650250B2"/>
    <w:rsid w:val="65377154"/>
    <w:rsid w:val="654E02C9"/>
    <w:rsid w:val="65A7731F"/>
    <w:rsid w:val="65C760C7"/>
    <w:rsid w:val="65D27110"/>
    <w:rsid w:val="65D54B7C"/>
    <w:rsid w:val="65DC1E88"/>
    <w:rsid w:val="65EE0732"/>
    <w:rsid w:val="65FF06ED"/>
    <w:rsid w:val="663F2C6F"/>
    <w:rsid w:val="664D3D7C"/>
    <w:rsid w:val="664F777B"/>
    <w:rsid w:val="664F7CB0"/>
    <w:rsid w:val="665033E1"/>
    <w:rsid w:val="665E73B8"/>
    <w:rsid w:val="66673EE0"/>
    <w:rsid w:val="666E6D4E"/>
    <w:rsid w:val="6682416C"/>
    <w:rsid w:val="66B06489"/>
    <w:rsid w:val="66BB19F6"/>
    <w:rsid w:val="66C02854"/>
    <w:rsid w:val="66E740B6"/>
    <w:rsid w:val="66E840DF"/>
    <w:rsid w:val="66E96C53"/>
    <w:rsid w:val="66FD0331"/>
    <w:rsid w:val="67083A89"/>
    <w:rsid w:val="670C6D97"/>
    <w:rsid w:val="67314688"/>
    <w:rsid w:val="676A3468"/>
    <w:rsid w:val="67827395"/>
    <w:rsid w:val="67A54A70"/>
    <w:rsid w:val="67AB07B5"/>
    <w:rsid w:val="67AD30EB"/>
    <w:rsid w:val="67C015EF"/>
    <w:rsid w:val="67C54BF3"/>
    <w:rsid w:val="67CD2DF1"/>
    <w:rsid w:val="68232A61"/>
    <w:rsid w:val="68370F61"/>
    <w:rsid w:val="683B2F63"/>
    <w:rsid w:val="68484179"/>
    <w:rsid w:val="68546760"/>
    <w:rsid w:val="686A120A"/>
    <w:rsid w:val="687068E5"/>
    <w:rsid w:val="687C371F"/>
    <w:rsid w:val="688013D2"/>
    <w:rsid w:val="6899015D"/>
    <w:rsid w:val="68C80ECC"/>
    <w:rsid w:val="68EA7CC6"/>
    <w:rsid w:val="68F030DB"/>
    <w:rsid w:val="69231588"/>
    <w:rsid w:val="694C0CF2"/>
    <w:rsid w:val="694F4E3A"/>
    <w:rsid w:val="69590F42"/>
    <w:rsid w:val="69A71D2D"/>
    <w:rsid w:val="69B25EB8"/>
    <w:rsid w:val="69DF7768"/>
    <w:rsid w:val="69F23FA9"/>
    <w:rsid w:val="6A1F5918"/>
    <w:rsid w:val="6A2C2B1C"/>
    <w:rsid w:val="6A8B7D07"/>
    <w:rsid w:val="6A91458D"/>
    <w:rsid w:val="6A931B70"/>
    <w:rsid w:val="6A9F49F8"/>
    <w:rsid w:val="6AA3100D"/>
    <w:rsid w:val="6AA4695E"/>
    <w:rsid w:val="6ACF701E"/>
    <w:rsid w:val="6ADA6973"/>
    <w:rsid w:val="6AEA0426"/>
    <w:rsid w:val="6AEB35BF"/>
    <w:rsid w:val="6AF13890"/>
    <w:rsid w:val="6AF13B3F"/>
    <w:rsid w:val="6B1F3567"/>
    <w:rsid w:val="6B24146A"/>
    <w:rsid w:val="6B2D4D8A"/>
    <w:rsid w:val="6B2F3F40"/>
    <w:rsid w:val="6B5D1571"/>
    <w:rsid w:val="6B5E2EC8"/>
    <w:rsid w:val="6B73593D"/>
    <w:rsid w:val="6B876B9E"/>
    <w:rsid w:val="6BD02F90"/>
    <w:rsid w:val="6BD56552"/>
    <w:rsid w:val="6BDC0D79"/>
    <w:rsid w:val="6BF5046F"/>
    <w:rsid w:val="6BFD635D"/>
    <w:rsid w:val="6C251408"/>
    <w:rsid w:val="6C376154"/>
    <w:rsid w:val="6C4547EB"/>
    <w:rsid w:val="6CF26859"/>
    <w:rsid w:val="6D077937"/>
    <w:rsid w:val="6D1A4673"/>
    <w:rsid w:val="6D5875F3"/>
    <w:rsid w:val="6D6F08C7"/>
    <w:rsid w:val="6D7709B7"/>
    <w:rsid w:val="6DAA2CB2"/>
    <w:rsid w:val="6DC34E17"/>
    <w:rsid w:val="6DC529FA"/>
    <w:rsid w:val="6DEC32D0"/>
    <w:rsid w:val="6DFC675F"/>
    <w:rsid w:val="6E051C5B"/>
    <w:rsid w:val="6E0E3889"/>
    <w:rsid w:val="6E0F7BB5"/>
    <w:rsid w:val="6E286538"/>
    <w:rsid w:val="6E4806EB"/>
    <w:rsid w:val="6E697337"/>
    <w:rsid w:val="6E8D216C"/>
    <w:rsid w:val="6EC03107"/>
    <w:rsid w:val="6ED85A16"/>
    <w:rsid w:val="6F247F28"/>
    <w:rsid w:val="6F5135AC"/>
    <w:rsid w:val="6F774563"/>
    <w:rsid w:val="6F7B4682"/>
    <w:rsid w:val="6F8710B3"/>
    <w:rsid w:val="6F890F5D"/>
    <w:rsid w:val="6F927800"/>
    <w:rsid w:val="6FC56574"/>
    <w:rsid w:val="6FCC6BC6"/>
    <w:rsid w:val="6FE77596"/>
    <w:rsid w:val="70011AA5"/>
    <w:rsid w:val="706D1274"/>
    <w:rsid w:val="70825F90"/>
    <w:rsid w:val="708C03BC"/>
    <w:rsid w:val="709424D8"/>
    <w:rsid w:val="70A17223"/>
    <w:rsid w:val="70B00C2A"/>
    <w:rsid w:val="70B34548"/>
    <w:rsid w:val="70B70E78"/>
    <w:rsid w:val="70C06C8E"/>
    <w:rsid w:val="70CF493F"/>
    <w:rsid w:val="70D1682C"/>
    <w:rsid w:val="70F23A2D"/>
    <w:rsid w:val="70F33C1C"/>
    <w:rsid w:val="710129BA"/>
    <w:rsid w:val="71046775"/>
    <w:rsid w:val="71051590"/>
    <w:rsid w:val="710815A9"/>
    <w:rsid w:val="711C5EA2"/>
    <w:rsid w:val="712C3304"/>
    <w:rsid w:val="71506609"/>
    <w:rsid w:val="71887D12"/>
    <w:rsid w:val="71993899"/>
    <w:rsid w:val="71C0158D"/>
    <w:rsid w:val="71C416B3"/>
    <w:rsid w:val="71D82B3E"/>
    <w:rsid w:val="71E30187"/>
    <w:rsid w:val="71E672E6"/>
    <w:rsid w:val="72030062"/>
    <w:rsid w:val="72203B32"/>
    <w:rsid w:val="723B3A5F"/>
    <w:rsid w:val="72604D9A"/>
    <w:rsid w:val="727D002E"/>
    <w:rsid w:val="72CB7B7D"/>
    <w:rsid w:val="72E003D5"/>
    <w:rsid w:val="72F87582"/>
    <w:rsid w:val="72FB5B98"/>
    <w:rsid w:val="730B7CC5"/>
    <w:rsid w:val="73273A14"/>
    <w:rsid w:val="73317CE5"/>
    <w:rsid w:val="7340786D"/>
    <w:rsid w:val="73522999"/>
    <w:rsid w:val="735E3EE4"/>
    <w:rsid w:val="7396072C"/>
    <w:rsid w:val="73AF00C8"/>
    <w:rsid w:val="73B05C87"/>
    <w:rsid w:val="73C8114E"/>
    <w:rsid w:val="73CD7ED3"/>
    <w:rsid w:val="73E56629"/>
    <w:rsid w:val="73F26859"/>
    <w:rsid w:val="74102B16"/>
    <w:rsid w:val="74261C08"/>
    <w:rsid w:val="742E6BAD"/>
    <w:rsid w:val="7443632D"/>
    <w:rsid w:val="74544D03"/>
    <w:rsid w:val="74851E28"/>
    <w:rsid w:val="749D09E3"/>
    <w:rsid w:val="74A77879"/>
    <w:rsid w:val="74C65374"/>
    <w:rsid w:val="74D27464"/>
    <w:rsid w:val="74F63326"/>
    <w:rsid w:val="74F724BB"/>
    <w:rsid w:val="750B7ED2"/>
    <w:rsid w:val="7516676C"/>
    <w:rsid w:val="75316190"/>
    <w:rsid w:val="75327462"/>
    <w:rsid w:val="753650F6"/>
    <w:rsid w:val="75484703"/>
    <w:rsid w:val="755F70CE"/>
    <w:rsid w:val="757860E7"/>
    <w:rsid w:val="757C2579"/>
    <w:rsid w:val="7588380A"/>
    <w:rsid w:val="759241D5"/>
    <w:rsid w:val="759A0211"/>
    <w:rsid w:val="759D78AD"/>
    <w:rsid w:val="75C9787A"/>
    <w:rsid w:val="75D17408"/>
    <w:rsid w:val="75D63E3C"/>
    <w:rsid w:val="75F003C4"/>
    <w:rsid w:val="75F22B81"/>
    <w:rsid w:val="75F95CDE"/>
    <w:rsid w:val="76126565"/>
    <w:rsid w:val="762E1ED9"/>
    <w:rsid w:val="767C4C6B"/>
    <w:rsid w:val="7687248F"/>
    <w:rsid w:val="768D422C"/>
    <w:rsid w:val="76B65B1A"/>
    <w:rsid w:val="76D616FD"/>
    <w:rsid w:val="76EF63C5"/>
    <w:rsid w:val="76FF2576"/>
    <w:rsid w:val="770B08F2"/>
    <w:rsid w:val="772528F0"/>
    <w:rsid w:val="7726066B"/>
    <w:rsid w:val="772D61BF"/>
    <w:rsid w:val="772E38C2"/>
    <w:rsid w:val="77351983"/>
    <w:rsid w:val="7754459C"/>
    <w:rsid w:val="779237B4"/>
    <w:rsid w:val="77B470CC"/>
    <w:rsid w:val="77B670C1"/>
    <w:rsid w:val="77F32C5E"/>
    <w:rsid w:val="77FD19E4"/>
    <w:rsid w:val="77FD2B8C"/>
    <w:rsid w:val="780832C7"/>
    <w:rsid w:val="78135AF5"/>
    <w:rsid w:val="7836509B"/>
    <w:rsid w:val="784D3129"/>
    <w:rsid w:val="785F17B2"/>
    <w:rsid w:val="786058D3"/>
    <w:rsid w:val="78660A75"/>
    <w:rsid w:val="787E4BAC"/>
    <w:rsid w:val="78A75916"/>
    <w:rsid w:val="78BD4CA3"/>
    <w:rsid w:val="78D46404"/>
    <w:rsid w:val="78EC6087"/>
    <w:rsid w:val="78FA17E3"/>
    <w:rsid w:val="7928227C"/>
    <w:rsid w:val="795132DD"/>
    <w:rsid w:val="795A0ADE"/>
    <w:rsid w:val="797A712C"/>
    <w:rsid w:val="799205A4"/>
    <w:rsid w:val="799A5F43"/>
    <w:rsid w:val="79B05CBA"/>
    <w:rsid w:val="79ED5AB4"/>
    <w:rsid w:val="79F76C0C"/>
    <w:rsid w:val="79FC7520"/>
    <w:rsid w:val="79FF6955"/>
    <w:rsid w:val="7A391EB5"/>
    <w:rsid w:val="7A3A4C06"/>
    <w:rsid w:val="7A4B5593"/>
    <w:rsid w:val="7A955276"/>
    <w:rsid w:val="7AA21382"/>
    <w:rsid w:val="7AAE43E1"/>
    <w:rsid w:val="7AC8312B"/>
    <w:rsid w:val="7AD10744"/>
    <w:rsid w:val="7AD40C3D"/>
    <w:rsid w:val="7AE86B09"/>
    <w:rsid w:val="7B1B304A"/>
    <w:rsid w:val="7B3A5109"/>
    <w:rsid w:val="7B58506C"/>
    <w:rsid w:val="7B713D3A"/>
    <w:rsid w:val="7B861D7F"/>
    <w:rsid w:val="7B941837"/>
    <w:rsid w:val="7B974C73"/>
    <w:rsid w:val="7BA63D7F"/>
    <w:rsid w:val="7BB53ADA"/>
    <w:rsid w:val="7BC17DC0"/>
    <w:rsid w:val="7BD429D8"/>
    <w:rsid w:val="7C0817EB"/>
    <w:rsid w:val="7C2B6D86"/>
    <w:rsid w:val="7C584B7A"/>
    <w:rsid w:val="7C7B1817"/>
    <w:rsid w:val="7C96419C"/>
    <w:rsid w:val="7CAA7A82"/>
    <w:rsid w:val="7CB13BF4"/>
    <w:rsid w:val="7CC0625A"/>
    <w:rsid w:val="7CC446E0"/>
    <w:rsid w:val="7CC473FE"/>
    <w:rsid w:val="7CE80A0F"/>
    <w:rsid w:val="7CF12DC5"/>
    <w:rsid w:val="7D072961"/>
    <w:rsid w:val="7D0923D7"/>
    <w:rsid w:val="7D2646AA"/>
    <w:rsid w:val="7D367B87"/>
    <w:rsid w:val="7D491E41"/>
    <w:rsid w:val="7D4B0D31"/>
    <w:rsid w:val="7D6046D1"/>
    <w:rsid w:val="7D605F19"/>
    <w:rsid w:val="7D7C57B3"/>
    <w:rsid w:val="7D8001C8"/>
    <w:rsid w:val="7D8934B0"/>
    <w:rsid w:val="7DB17580"/>
    <w:rsid w:val="7DB33219"/>
    <w:rsid w:val="7DC97754"/>
    <w:rsid w:val="7DDB2FCB"/>
    <w:rsid w:val="7DEE3966"/>
    <w:rsid w:val="7DEE45BE"/>
    <w:rsid w:val="7DF52830"/>
    <w:rsid w:val="7E1065B5"/>
    <w:rsid w:val="7E2258F3"/>
    <w:rsid w:val="7E280D0F"/>
    <w:rsid w:val="7E343EDD"/>
    <w:rsid w:val="7E3A0402"/>
    <w:rsid w:val="7E3A3E9A"/>
    <w:rsid w:val="7E3F3944"/>
    <w:rsid w:val="7E5B3FB6"/>
    <w:rsid w:val="7E5F5621"/>
    <w:rsid w:val="7E7F3646"/>
    <w:rsid w:val="7E956542"/>
    <w:rsid w:val="7EA625F6"/>
    <w:rsid w:val="7EB21598"/>
    <w:rsid w:val="7EC934C1"/>
    <w:rsid w:val="7EFA1D47"/>
    <w:rsid w:val="7F147758"/>
    <w:rsid w:val="7F2A1541"/>
    <w:rsid w:val="7F340D6C"/>
    <w:rsid w:val="7F5863E8"/>
    <w:rsid w:val="7F5C7E5D"/>
    <w:rsid w:val="7F5D3700"/>
    <w:rsid w:val="7F875443"/>
    <w:rsid w:val="7F9A1092"/>
    <w:rsid w:val="7F9B7075"/>
    <w:rsid w:val="7F9D06B4"/>
    <w:rsid w:val="7FA21245"/>
    <w:rsid w:val="7FA50B1E"/>
    <w:rsid w:val="7FBB320A"/>
    <w:rsid w:val="7FCB1151"/>
    <w:rsid w:val="7FD751C2"/>
    <w:rsid w:val="7FD87FB5"/>
    <w:rsid w:val="7FD90174"/>
    <w:rsid w:val="7FF43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_GB2312" w:hAnsi="@仿宋_GB2312" w:eastAsia="@仿宋_GB2312" w:cs="@仿宋_GB2312"/>
      <w:kern w:val="2"/>
      <w:sz w:val="21"/>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微软简标宋" w:hAnsi="@微软简标宋" w:eastAsia="@微软简标宋" w:cs="@微软简标宋"/>
      <w:szCs w:val="24"/>
      <w:lang w:val="zh-CN"/>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D&amp;L"/>
    <w:basedOn w:val="3"/>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8">
    <w:name w:val="样式5"/>
    <w:basedOn w:val="1"/>
    <w:autoRedefine/>
    <w:qFormat/>
    <w:uiPriority w:val="0"/>
    <w:pPr>
      <w:spacing w:line="420" w:lineRule="exact"/>
      <w:ind w:firstLine="488"/>
    </w:pPr>
    <w:rPr>
      <w:b/>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2025-03-17T07:31:00Z</dcterms:created>
  <dc:creator>丁吉</dc:creator>
  <cp:lastModifiedBy>丁吉</cp:lastModifiedBy>
  <dcterms:modified xsi:type="dcterms:W3CDTF">2025-03-17T08:32:20Z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0DE431682EED43ED9ED8748417AFCAD9_11</vt:lpwstr>
  </property>
</Properties>
</file>