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Theme="minorEastAsia" w:hAnsiTheme="minorEastAsia" w:eastAsiaTheme="minorEastAsia"/>
          <w:b/>
          <w:sz w:val="28"/>
          <w:highlight w:val="none"/>
        </w:rPr>
      </w:pPr>
      <w:r>
        <w:rPr>
          <w:rFonts w:hint="eastAsia" w:asciiTheme="minorEastAsia" w:hAnsiTheme="minorEastAsia" w:eastAsiaTheme="minorEastAsia"/>
          <w:b/>
          <w:sz w:val="28"/>
          <w:highlight w:val="none"/>
        </w:rPr>
        <w:t>采购需求</w:t>
      </w:r>
    </w:p>
    <w:p>
      <w:pPr>
        <w:spacing w:line="360" w:lineRule="auto"/>
        <w:jc w:val="center"/>
        <w:outlineLvl w:val="0"/>
        <w:rPr>
          <w:rFonts w:hint="eastAsia" w:asciiTheme="minorEastAsia" w:hAnsiTheme="minorEastAsia" w:eastAsiaTheme="minorEastAsia"/>
          <w:b/>
          <w:sz w:val="28"/>
          <w:highlight w:val="none"/>
        </w:rPr>
      </w:pPr>
      <w:r>
        <w:rPr>
          <w:rFonts w:hint="eastAsia" w:asciiTheme="minorEastAsia" w:hAnsiTheme="minorEastAsia" w:eastAsiaTheme="minorEastAsia"/>
          <w:b/>
          <w:sz w:val="28"/>
          <w:highlight w:val="none"/>
          <w:lang w:eastAsia="zh-CN"/>
        </w:rPr>
        <w:t>（</w:t>
      </w:r>
      <w:r>
        <w:rPr>
          <w:rFonts w:hint="eastAsia" w:asciiTheme="minorEastAsia" w:hAnsiTheme="minorEastAsia" w:eastAsiaTheme="minorEastAsia"/>
          <w:b/>
          <w:sz w:val="28"/>
          <w:highlight w:val="none"/>
          <w:lang w:val="en-US" w:eastAsia="zh-CN"/>
        </w:rPr>
        <w:t>供参考，具体内容以招标文件为准</w:t>
      </w:r>
      <w:r>
        <w:rPr>
          <w:rFonts w:hint="eastAsia" w:asciiTheme="minorEastAsia" w:hAnsiTheme="minorEastAsia" w:eastAsiaTheme="minorEastAsia"/>
          <w:b/>
          <w:sz w:val="28"/>
          <w:highlight w:val="none"/>
          <w:lang w:eastAsia="zh-CN"/>
        </w:rPr>
        <w:t>）</w:t>
      </w:r>
    </w:p>
    <w:p>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前注：</w:t>
      </w:r>
    </w:p>
    <w:p>
      <w:pPr>
        <w:spacing w:line="360" w:lineRule="auto"/>
        <w:ind w:firstLine="435"/>
        <w:rPr>
          <w:rFonts w:ascii="宋体" w:hAnsi="宋体" w:eastAsia="宋体"/>
          <w:sz w:val="24"/>
          <w:szCs w:val="18"/>
          <w:highlight w:val="none"/>
        </w:rPr>
      </w:pPr>
      <w:r>
        <w:rPr>
          <w:rFonts w:hint="eastAsia" w:asciiTheme="minorEastAsia" w:hAnsiTheme="minorEastAsia" w:eastAsiaTheme="minorEastAsia"/>
          <w:sz w:val="24"/>
          <w:highlight w:val="none"/>
        </w:rPr>
        <w:t>1.</w:t>
      </w:r>
      <w:r>
        <w:rPr>
          <w:rFonts w:ascii="宋体" w:hAnsi="宋体" w:eastAsia="宋体"/>
          <w:sz w:val="24"/>
          <w:szCs w:val="18"/>
          <w:highlight w:val="none"/>
        </w:rPr>
        <w:t>根据《关于规范政府采购进口产品有关工作的通知》及政府采购管理部门的相关规定，下列采购需求中</w:t>
      </w:r>
      <w:r>
        <w:rPr>
          <w:rFonts w:hint="eastAsia" w:ascii="宋体" w:hAnsi="宋体" w:eastAsia="宋体"/>
          <w:sz w:val="24"/>
          <w:szCs w:val="18"/>
          <w:highlight w:val="none"/>
        </w:rPr>
        <w:t>标注进口产品的货物均</w:t>
      </w:r>
      <w:r>
        <w:rPr>
          <w:rFonts w:ascii="宋体" w:hAnsi="宋体" w:eastAsia="宋体"/>
          <w:sz w:val="24"/>
          <w:szCs w:val="18"/>
          <w:highlight w:val="none"/>
        </w:rPr>
        <w:t>已履行相关论证手续，经核准采购进口</w:t>
      </w:r>
      <w:r>
        <w:rPr>
          <w:rFonts w:hint="eastAsia" w:ascii="宋体" w:hAnsi="宋体" w:eastAsia="宋体"/>
          <w:sz w:val="24"/>
          <w:szCs w:val="18"/>
          <w:highlight w:val="none"/>
        </w:rPr>
        <w:t>产品</w:t>
      </w:r>
      <w:r>
        <w:rPr>
          <w:rFonts w:ascii="宋体" w:hAnsi="宋体" w:eastAsia="宋体"/>
          <w:sz w:val="24"/>
          <w:szCs w:val="18"/>
          <w:highlight w:val="none"/>
        </w:rPr>
        <w:t>，但不限制满足招标文件要求的国内产品参与竞争</w:t>
      </w:r>
      <w:r>
        <w:rPr>
          <w:rFonts w:hint="eastAsia" w:ascii="宋体" w:hAnsi="宋体" w:eastAsia="宋体"/>
          <w:sz w:val="24"/>
          <w:szCs w:val="18"/>
          <w:highlight w:val="none"/>
        </w:rPr>
        <w:t>。未标注进口产品的货物均</w:t>
      </w:r>
      <w:r>
        <w:rPr>
          <w:rFonts w:ascii="宋体" w:hAnsi="宋体" w:eastAsia="宋体"/>
          <w:sz w:val="24"/>
          <w:szCs w:val="18"/>
          <w:highlight w:val="none"/>
        </w:rPr>
        <w:t>为拒绝采购进口产品</w:t>
      </w:r>
      <w:r>
        <w:rPr>
          <w:rFonts w:hint="eastAsia" w:ascii="宋体" w:hAnsi="宋体" w:eastAsia="宋体"/>
          <w:sz w:val="24"/>
          <w:szCs w:val="18"/>
          <w:highlight w:val="none"/>
        </w:rPr>
        <w:t>。</w:t>
      </w:r>
    </w:p>
    <w:p>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2.下列采购需求中：</w:t>
      </w:r>
    </w:p>
    <w:p>
      <w:pPr>
        <w:spacing w:line="360" w:lineRule="auto"/>
        <w:ind w:firstLine="240" w:firstLineChars="100"/>
        <w:rPr>
          <w:rFonts w:hint="eastAsia" w:ascii="宋体" w:hAnsi="宋体" w:eastAsia="宋体" w:cs="宋体"/>
          <w:sz w:val="24"/>
          <w:szCs w:val="24"/>
          <w:highlight w:val="none"/>
          <w:lang w:eastAsia="zh-CN"/>
        </w:rPr>
      </w:pPr>
      <w:r>
        <w:rPr>
          <w:rFonts w:ascii="宋体" w:hAnsi="宋体" w:eastAsia="宋体" w:cs="宋体"/>
          <w:sz w:val="24"/>
          <w:szCs w:val="24"/>
          <w:highlight w:val="none"/>
        </w:rPr>
        <w:t>（1）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pPr>
        <w:spacing w:line="360" w:lineRule="auto"/>
        <w:ind w:firstLine="240" w:firstLineChars="100"/>
        <w:rPr>
          <w:rFonts w:ascii="宋体" w:hAnsi="宋体" w:eastAsia="宋体" w:cs="宋体"/>
          <w:sz w:val="24"/>
          <w:szCs w:val="24"/>
          <w:highlight w:val="none"/>
        </w:rPr>
      </w:pPr>
      <w:r>
        <w:rPr>
          <w:rFonts w:ascii="宋体" w:hAnsi="宋体" w:eastAsia="宋体" w:cs="宋体"/>
          <w:sz w:val="24"/>
          <w:szCs w:val="24"/>
          <w:highlight w:val="none"/>
        </w:rPr>
        <w:t>（2）如涉及商品包装和快递包装，投标人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3.</w:t>
      </w:r>
      <w:r>
        <w:rPr>
          <w:rFonts w:ascii="宋体" w:hAnsi="宋体" w:eastAsia="宋体"/>
          <w:sz w:val="24"/>
          <w:szCs w:val="18"/>
          <w:highlight w:val="none"/>
        </w:rPr>
        <w:t>下列采购需求中：标注▲的产品</w:t>
      </w:r>
      <w:r>
        <w:rPr>
          <w:rFonts w:hint="eastAsia" w:ascii="宋体" w:hAnsi="宋体" w:eastAsia="宋体"/>
          <w:sz w:val="24"/>
          <w:szCs w:val="18"/>
          <w:highlight w:val="none"/>
        </w:rPr>
        <w:t>（核心产品）</w:t>
      </w:r>
      <w:r>
        <w:rPr>
          <w:rFonts w:ascii="宋体" w:hAnsi="宋体" w:eastAsia="宋体"/>
          <w:sz w:val="24"/>
          <w:szCs w:val="18"/>
          <w:highlight w:val="none"/>
        </w:rPr>
        <w:t>，投标</w:t>
      </w:r>
      <w:r>
        <w:rPr>
          <w:rFonts w:hint="eastAsia" w:ascii="宋体" w:hAnsi="宋体" w:eastAsia="宋体"/>
          <w:sz w:val="24"/>
          <w:szCs w:val="18"/>
          <w:highlight w:val="none"/>
        </w:rPr>
        <w:t>人</w:t>
      </w:r>
      <w:r>
        <w:rPr>
          <w:rFonts w:ascii="宋体" w:hAnsi="宋体" w:eastAsia="宋体"/>
          <w:sz w:val="24"/>
          <w:szCs w:val="18"/>
          <w:highlight w:val="none"/>
        </w:rPr>
        <w:t>在投标文件《主要</w:t>
      </w:r>
      <w:r>
        <w:rPr>
          <w:rFonts w:hint="eastAsia" w:ascii="宋体" w:hAnsi="宋体" w:eastAsia="宋体"/>
          <w:sz w:val="24"/>
          <w:szCs w:val="18"/>
          <w:highlight w:val="none"/>
        </w:rPr>
        <w:t>中标</w:t>
      </w:r>
      <w:r>
        <w:rPr>
          <w:rFonts w:ascii="宋体" w:hAnsi="宋体" w:eastAsia="宋体"/>
          <w:sz w:val="24"/>
          <w:szCs w:val="18"/>
          <w:highlight w:val="none"/>
        </w:rPr>
        <w:t>标的承诺函》中填写名称、</w:t>
      </w:r>
      <w:r>
        <w:rPr>
          <w:rFonts w:hint="eastAsia" w:ascii="宋体" w:hAnsi="宋体" w:eastAsia="宋体"/>
          <w:sz w:val="24"/>
          <w:szCs w:val="18"/>
          <w:highlight w:val="none"/>
        </w:rPr>
        <w:t>品牌、</w:t>
      </w:r>
      <w:r>
        <w:rPr>
          <w:rFonts w:ascii="宋体" w:hAnsi="宋体" w:eastAsia="宋体"/>
          <w:sz w:val="24"/>
          <w:szCs w:val="18"/>
          <w:highlight w:val="none"/>
        </w:rPr>
        <w:t>规格、型号、数量、单价等信息</w:t>
      </w:r>
      <w:r>
        <w:rPr>
          <w:rFonts w:hint="eastAsia" w:ascii="宋体" w:hAnsi="宋体" w:eastAsia="宋体"/>
          <w:sz w:val="24"/>
          <w:szCs w:val="18"/>
          <w:highlight w:val="none"/>
        </w:rPr>
        <w:t>。</w:t>
      </w:r>
    </w:p>
    <w:p>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4.</w:t>
      </w:r>
      <w:r>
        <w:rPr>
          <w:rFonts w:hint="eastAsia"/>
          <w:highlight w:val="none"/>
        </w:rPr>
        <w:t xml:space="preserve"> </w:t>
      </w:r>
      <w:r>
        <w:rPr>
          <w:rFonts w:hint="eastAsia" w:ascii="宋体" w:hAnsi="宋体" w:eastAsia="宋体"/>
          <w:sz w:val="24"/>
          <w:szCs w:val="18"/>
          <w:highlight w:val="none"/>
        </w:rPr>
        <w:t>如采购人允许采用分包方式履行合同的，应当明确可以分包履行的相关内容。</w:t>
      </w:r>
    </w:p>
    <w:p>
      <w:pPr>
        <w:spacing w:line="360" w:lineRule="auto"/>
        <w:ind w:firstLine="437"/>
        <w:outlineLvl w:val="1"/>
        <w:rPr>
          <w:rFonts w:ascii="宋体" w:hAnsi="宋体" w:eastAsia="宋体"/>
          <w:b/>
          <w:sz w:val="24"/>
          <w:szCs w:val="18"/>
          <w:highlight w:val="none"/>
        </w:rPr>
      </w:pPr>
      <w:r>
        <w:rPr>
          <w:rFonts w:hint="eastAsia" w:ascii="宋体" w:hAnsi="宋体" w:eastAsia="宋体"/>
          <w:b/>
          <w:sz w:val="24"/>
          <w:szCs w:val="18"/>
          <w:highlight w:val="none"/>
        </w:rPr>
        <w:t>一、采购需求前附表</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2"/>
              <w:pBdr>
                <w:bottom w:val="none" w:color="auto" w:sz="0" w:space="0"/>
              </w:pBdr>
              <w:tabs>
                <w:tab w:val="clear" w:pos="4153"/>
                <w:tab w:val="clear" w:pos="8306"/>
              </w:tabs>
              <w:adjustRightInd/>
              <w:spacing w:line="240" w:lineRule="auto"/>
              <w:textAlignment w:val="auto"/>
              <w:rPr>
                <w:rFonts w:ascii="宋体" w:hAnsi="宋体" w:eastAsia="宋体"/>
                <w:b/>
                <w:kern w:val="2"/>
                <w:highlight w:val="none"/>
              </w:rPr>
            </w:pPr>
            <w:r>
              <w:rPr>
                <w:rFonts w:hint="eastAsia" w:ascii="宋体" w:hAnsi="宋体" w:eastAsia="宋体"/>
                <w:b/>
                <w:kern w:val="2"/>
                <w:highlight w:val="none"/>
              </w:rPr>
              <w:t>序号</w:t>
            </w:r>
          </w:p>
        </w:tc>
        <w:tc>
          <w:tcPr>
            <w:tcW w:w="1192" w:type="pct"/>
            <w:vAlign w:val="center"/>
          </w:tcPr>
          <w:p>
            <w:pPr>
              <w:pStyle w:val="13"/>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条款名称</w:t>
            </w:r>
          </w:p>
        </w:tc>
        <w:tc>
          <w:tcPr>
            <w:tcW w:w="3217" w:type="pct"/>
            <w:vAlign w:val="center"/>
          </w:tcPr>
          <w:p>
            <w:pPr>
              <w:pStyle w:val="13"/>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2"/>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1</w:t>
            </w:r>
          </w:p>
        </w:tc>
        <w:tc>
          <w:tcPr>
            <w:tcW w:w="1192" w:type="pct"/>
            <w:vAlign w:val="center"/>
          </w:tcPr>
          <w:p>
            <w:pPr>
              <w:pStyle w:val="13"/>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付款方式</w:t>
            </w:r>
          </w:p>
        </w:tc>
        <w:tc>
          <w:tcPr>
            <w:tcW w:w="3217" w:type="pct"/>
            <w:vAlign w:val="center"/>
          </w:tcPr>
          <w:p>
            <w:pPr>
              <w:pStyle w:val="13"/>
              <w:widowControl w:val="0"/>
              <w:spacing w:before="0" w:beforeAutospacing="0" w:after="0" w:afterAutospacing="0" w:line="360" w:lineRule="auto"/>
              <w:jc w:val="both"/>
              <w:rPr>
                <w:rFonts w:hint="default" w:ascii="宋体" w:hAnsi="宋体" w:eastAsia="宋体"/>
                <w:b w:val="0"/>
                <w:sz w:val="24"/>
                <w:highlight w:val="none"/>
                <w:u w:val="single"/>
                <w:lang w:val="en-US" w:eastAsia="zh-CN"/>
              </w:rPr>
            </w:pPr>
            <w:r>
              <w:rPr>
                <w:rFonts w:hint="eastAsia" w:ascii="宋体" w:hAnsi="宋体" w:eastAsia="宋体"/>
                <w:b w:val="0"/>
                <w:sz w:val="24"/>
                <w:highlight w:val="none"/>
                <w:u w:val="none"/>
                <w:lang w:val="en-US" w:eastAsia="zh-CN"/>
              </w:rPr>
              <w:t>验收合格后，一次性付清合同款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2"/>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2</w:t>
            </w:r>
          </w:p>
        </w:tc>
        <w:tc>
          <w:tcPr>
            <w:tcW w:w="1192" w:type="pct"/>
            <w:vAlign w:val="center"/>
          </w:tcPr>
          <w:p>
            <w:pPr>
              <w:pStyle w:val="13"/>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供货及安装地点</w:t>
            </w:r>
          </w:p>
        </w:tc>
        <w:tc>
          <w:tcPr>
            <w:tcW w:w="3217" w:type="pct"/>
            <w:vAlign w:val="center"/>
          </w:tcPr>
          <w:p>
            <w:pPr>
              <w:pStyle w:val="13"/>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cs="宋体"/>
                <w:b w:val="0"/>
                <w:sz w:val="24"/>
                <w:szCs w:val="24"/>
                <w:highlight w:val="none"/>
              </w:rPr>
              <w:t>肥东县</w:t>
            </w:r>
            <w:r>
              <w:rPr>
                <w:rFonts w:hint="eastAsia" w:ascii="宋体" w:hAnsi="宋体" w:eastAsia="宋体" w:cs="宋体"/>
                <w:b w:val="0"/>
                <w:sz w:val="24"/>
                <w:szCs w:val="24"/>
                <w:highlight w:val="none"/>
                <w:lang w:val="en-US" w:eastAsia="zh-CN"/>
              </w:rPr>
              <w:t>境内，具体以招标人指定地点为准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2"/>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3</w:t>
            </w:r>
          </w:p>
        </w:tc>
        <w:tc>
          <w:tcPr>
            <w:tcW w:w="1192" w:type="pct"/>
            <w:vAlign w:val="center"/>
          </w:tcPr>
          <w:p>
            <w:pPr>
              <w:pStyle w:val="13"/>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供货及安装期限</w:t>
            </w:r>
          </w:p>
        </w:tc>
        <w:tc>
          <w:tcPr>
            <w:tcW w:w="3217" w:type="pct"/>
            <w:vAlign w:val="center"/>
          </w:tcPr>
          <w:p>
            <w:pPr>
              <w:pStyle w:val="13"/>
              <w:widowControl w:val="0"/>
              <w:spacing w:before="0" w:beforeAutospacing="0" w:after="0" w:afterAutospacing="0" w:line="360" w:lineRule="auto"/>
              <w:jc w:val="both"/>
              <w:rPr>
                <w:rFonts w:hint="default" w:ascii="宋体" w:hAnsi="宋体" w:eastAsia="宋体"/>
                <w:b w:val="0"/>
                <w:sz w:val="24"/>
                <w:highlight w:val="none"/>
                <w:lang w:val="en-US" w:eastAsia="zh-CN"/>
              </w:rPr>
            </w:pPr>
            <w:r>
              <w:rPr>
                <w:rFonts w:hint="eastAsia" w:ascii="宋体" w:hAnsi="宋体" w:eastAsia="宋体"/>
                <w:b w:val="0"/>
                <w:sz w:val="24"/>
                <w:highlight w:val="none"/>
                <w:lang w:val="en-US" w:eastAsia="zh-CN"/>
              </w:rPr>
              <w:t>合同签订后30日历天内完成供货、安装、调试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12"/>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4</w:t>
            </w:r>
          </w:p>
        </w:tc>
        <w:tc>
          <w:tcPr>
            <w:tcW w:w="1192" w:type="pct"/>
            <w:vAlign w:val="center"/>
          </w:tcPr>
          <w:p>
            <w:pPr>
              <w:pStyle w:val="13"/>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质保期</w:t>
            </w:r>
          </w:p>
        </w:tc>
        <w:tc>
          <w:tcPr>
            <w:tcW w:w="3217" w:type="pct"/>
            <w:vAlign w:val="center"/>
          </w:tcPr>
          <w:p>
            <w:pPr>
              <w:pStyle w:val="13"/>
              <w:widowControl w:val="0"/>
              <w:spacing w:before="0" w:beforeAutospacing="0" w:after="0" w:afterAutospacing="0" w:line="360" w:lineRule="auto"/>
              <w:jc w:val="both"/>
              <w:rPr>
                <w:rFonts w:hint="default" w:ascii="宋体" w:hAnsi="宋体" w:eastAsia="宋体"/>
                <w:b w:val="0"/>
                <w:sz w:val="24"/>
                <w:highlight w:val="none"/>
                <w:lang w:val="en-US" w:eastAsia="zh-CN"/>
              </w:rPr>
            </w:pPr>
            <w:r>
              <w:rPr>
                <w:rFonts w:hint="eastAsia" w:ascii="宋体" w:hAnsi="宋体" w:eastAsia="宋体"/>
                <w:b w:val="0"/>
                <w:sz w:val="24"/>
                <w:highlight w:val="none"/>
                <w:lang w:val="en-US" w:eastAsia="zh-CN"/>
              </w:rPr>
              <w:t>验收合格后三年</w:t>
            </w:r>
          </w:p>
        </w:tc>
      </w:tr>
    </w:tbl>
    <w:p>
      <w:pPr>
        <w:spacing w:line="360" w:lineRule="auto"/>
        <w:ind w:firstLine="437"/>
        <w:outlineLvl w:val="1"/>
        <w:rPr>
          <w:rFonts w:hint="eastAsia" w:ascii="宋体" w:hAnsi="宋体" w:eastAsia="宋体"/>
          <w:b/>
          <w:bCs/>
          <w:sz w:val="24"/>
          <w:szCs w:val="18"/>
          <w:highlight w:val="none"/>
        </w:rPr>
      </w:pPr>
      <w:r>
        <w:rPr>
          <w:rFonts w:hint="eastAsia" w:ascii="宋体" w:hAnsi="宋体" w:eastAsia="宋体"/>
          <w:b/>
          <w:bCs/>
          <w:sz w:val="24"/>
          <w:szCs w:val="18"/>
          <w:highlight w:val="none"/>
        </w:rPr>
        <w:t>二、货物需求</w:t>
      </w:r>
    </w:p>
    <w:p>
      <w:pPr>
        <w:pStyle w:val="4"/>
        <w:keepNext w:val="0"/>
        <w:keepLines w:val="0"/>
        <w:pageBreakBefore w:val="0"/>
        <w:widowControl w:val="0"/>
        <w:kinsoku/>
        <w:wordWrap/>
        <w:overflowPunct/>
        <w:topLinePunct w:val="0"/>
        <w:autoSpaceDE/>
        <w:autoSpaceDN/>
        <w:bidi w:val="0"/>
        <w:adjustRightInd/>
        <w:snapToGrid/>
        <w:spacing w:after="0" w:line="360" w:lineRule="auto"/>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1、指标重要性描述</w:t>
      </w:r>
    </w:p>
    <w:tbl>
      <w:tblPr>
        <w:tblStyle w:val="15"/>
        <w:tblW w:w="85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54"/>
        <w:gridCol w:w="1417"/>
        <w:gridCol w:w="51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1954"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312" w:lineRule="auto"/>
              <w:ind w:left="105" w:leftChars="50"/>
              <w:jc w:val="center"/>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标识重要性</w:t>
            </w:r>
          </w:p>
        </w:tc>
        <w:tc>
          <w:tcPr>
            <w:tcW w:w="1417" w:type="dxa"/>
            <w:noWrap w:val="0"/>
            <w:vAlign w:val="top"/>
          </w:tcPr>
          <w:p>
            <w:pPr>
              <w:pStyle w:val="14"/>
              <w:keepNext w:val="0"/>
              <w:keepLines w:val="0"/>
              <w:pageBreakBefore w:val="0"/>
              <w:widowControl w:val="0"/>
              <w:kinsoku/>
              <w:wordWrap/>
              <w:overflowPunct/>
              <w:topLinePunct w:val="0"/>
              <w:autoSpaceDE/>
              <w:autoSpaceDN/>
              <w:bidi w:val="0"/>
              <w:adjustRightInd/>
              <w:snapToGrid/>
              <w:spacing w:line="312" w:lineRule="auto"/>
              <w:jc w:val="center"/>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标识符号</w:t>
            </w:r>
          </w:p>
        </w:tc>
        <w:tc>
          <w:tcPr>
            <w:tcW w:w="5155" w:type="dxa"/>
            <w:noWrap w:val="0"/>
            <w:vAlign w:val="top"/>
          </w:tcPr>
          <w:p>
            <w:pPr>
              <w:pStyle w:val="14"/>
              <w:keepNext w:val="0"/>
              <w:keepLines w:val="0"/>
              <w:pageBreakBefore w:val="0"/>
              <w:widowControl w:val="0"/>
              <w:kinsoku/>
              <w:wordWrap/>
              <w:overflowPunct/>
              <w:topLinePunct w:val="0"/>
              <w:autoSpaceDE/>
              <w:autoSpaceDN/>
              <w:bidi w:val="0"/>
              <w:adjustRightInd/>
              <w:snapToGrid/>
              <w:spacing w:line="312" w:lineRule="auto"/>
              <w:ind w:left="105" w:leftChars="50"/>
              <w:jc w:val="center"/>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符号说明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954" w:type="dxa"/>
            <w:noWrap w:val="0"/>
            <w:vAlign w:val="center"/>
          </w:tcPr>
          <w:p>
            <w:pPr>
              <w:keepNext w:val="0"/>
              <w:keepLines w:val="0"/>
              <w:widowControl/>
              <w:suppressLineNumbers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重要指标项</w:t>
            </w:r>
          </w:p>
        </w:tc>
        <w:tc>
          <w:tcPr>
            <w:tcW w:w="1417" w:type="dxa"/>
            <w:noWrap w:val="0"/>
            <w:vAlign w:val="center"/>
          </w:tcPr>
          <w:p>
            <w:pPr>
              <w:keepNext w:val="0"/>
              <w:keepLines w:val="0"/>
              <w:widowControl/>
              <w:suppressLineNumbers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color w:val="000000"/>
                <w:kern w:val="0"/>
                <w:sz w:val="24"/>
                <w:szCs w:val="24"/>
                <w:highlight w:val="none"/>
                <w:lang w:val="en-US" w:eastAsia="zh-CN" w:bidi="ar"/>
              </w:rPr>
              <w:t>★</w:t>
            </w:r>
          </w:p>
        </w:tc>
        <w:tc>
          <w:tcPr>
            <w:tcW w:w="5155" w:type="dxa"/>
            <w:noWrap w:val="0"/>
            <w:vAlign w:val="center"/>
          </w:tcPr>
          <w:p>
            <w:pPr>
              <w:keepNext w:val="0"/>
              <w:keepLines w:val="0"/>
              <w:widowControl/>
              <w:suppressLineNumbers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作为评分项，按照评分细则进行评分。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jc w:val="center"/>
        </w:trPr>
        <w:tc>
          <w:tcPr>
            <w:tcW w:w="1954" w:type="dxa"/>
            <w:noWrap w:val="0"/>
            <w:vAlign w:val="center"/>
          </w:tcPr>
          <w:p>
            <w:pPr>
              <w:pStyle w:val="14"/>
              <w:keepNext w:val="0"/>
              <w:keepLines w:val="0"/>
              <w:pageBreakBefore w:val="0"/>
              <w:widowControl w:val="0"/>
              <w:kinsoku/>
              <w:wordWrap/>
              <w:overflowPunct/>
              <w:topLinePunct w:val="0"/>
              <w:autoSpaceDE/>
              <w:autoSpaceDN/>
              <w:bidi w:val="0"/>
              <w:adjustRightInd/>
              <w:snapToGrid/>
              <w:spacing w:line="312" w:lineRule="auto"/>
              <w:ind w:left="105" w:leftChars="50"/>
              <w:jc w:val="center"/>
              <w:textAlignment w:val="auto"/>
              <w:outlineLvl w:val="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无标识项</w:t>
            </w:r>
          </w:p>
        </w:tc>
        <w:tc>
          <w:tcPr>
            <w:tcW w:w="1417" w:type="dxa"/>
            <w:noWrap w:val="0"/>
            <w:vAlign w:val="top"/>
          </w:tcPr>
          <w:p>
            <w:pPr>
              <w:keepNext w:val="0"/>
              <w:keepLines w:val="0"/>
              <w:pageBreakBefore w:val="0"/>
              <w:widowControl w:val="0"/>
              <w:kinsoku/>
              <w:wordWrap/>
              <w:overflowPunct/>
              <w:topLinePunct w:val="0"/>
              <w:autoSpaceDE/>
              <w:autoSpaceDN/>
              <w:bidi w:val="0"/>
              <w:adjustRightInd/>
              <w:snapToGrid/>
              <w:spacing w:line="312" w:lineRule="auto"/>
              <w:ind w:left="105" w:leftChars="50"/>
              <w:textAlignment w:val="auto"/>
              <w:rPr>
                <w:rFonts w:hint="eastAsia" w:ascii="宋体" w:hAnsi="宋体" w:eastAsia="宋体" w:cs="宋体"/>
                <w:color w:val="auto"/>
                <w:kern w:val="2"/>
                <w:sz w:val="24"/>
                <w:szCs w:val="24"/>
                <w:highlight w:val="none"/>
                <w:lang w:val="en-US" w:eastAsia="zh-CN" w:bidi="ar-SA"/>
              </w:rPr>
            </w:pPr>
          </w:p>
        </w:tc>
        <w:tc>
          <w:tcPr>
            <w:tcW w:w="5155" w:type="dxa"/>
            <w:noWrap w:val="0"/>
            <w:vAlign w:val="top"/>
          </w:tcPr>
          <w:p>
            <w:pPr>
              <w:pStyle w:val="14"/>
              <w:keepNext w:val="0"/>
              <w:keepLines w:val="0"/>
              <w:pageBreakBefore w:val="0"/>
              <w:widowControl w:val="0"/>
              <w:kinsoku/>
              <w:wordWrap/>
              <w:overflowPunct/>
              <w:topLinePunct w:val="0"/>
              <w:autoSpaceDE/>
              <w:autoSpaceDN/>
              <w:bidi w:val="0"/>
              <w:adjustRightInd/>
              <w:snapToGrid/>
              <w:spacing w:line="312" w:lineRule="auto"/>
              <w:ind w:left="105" w:leftChars="50"/>
              <w:textAlignment w:val="auto"/>
              <w:outlineLvl w:val="1"/>
              <w:rPr>
                <w:rFonts w:hint="eastAsia" w:eastAsia="宋体" w:cs="宋体"/>
                <w:color w:val="0000FF"/>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投标人须在投标文件中提供承诺，承诺无标识项完全满足（或优于）招标文件要求，</w:t>
            </w:r>
            <w:r>
              <w:rPr>
                <w:rFonts w:hint="eastAsia" w:asciiTheme="minorEastAsia" w:hAnsiTheme="minorEastAsia" w:eastAsiaTheme="minorEastAsia"/>
                <w:sz w:val="24"/>
                <w:highlight w:val="none"/>
                <w:lang w:val="en-US" w:eastAsia="zh-CN"/>
              </w:rPr>
              <w:t>如项目验收时发现所提供的产品不满足招标文件要求</w:t>
            </w:r>
            <w:r>
              <w:rPr>
                <w:rFonts w:hint="eastAsia" w:ascii="宋体" w:hAnsi="宋体" w:eastAsia="宋体" w:cs="宋体"/>
                <w:color w:val="000000"/>
                <w:kern w:val="0"/>
                <w:sz w:val="24"/>
                <w:szCs w:val="24"/>
                <w:highlight w:val="none"/>
                <w:lang w:val="en-US" w:eastAsia="zh-CN" w:bidi="ar"/>
              </w:rPr>
              <w:t>，投标人承担由此产生的一切后果及责任（承诺函格式详见投标文件格式）。投标文件中未提供相应承诺或承诺的内容不满足要求的，</w:t>
            </w:r>
            <w:r>
              <w:rPr>
                <w:rFonts w:hint="eastAsia" w:ascii="宋体" w:hAnsi="宋体" w:eastAsia="宋体" w:cs="宋体"/>
                <w:b/>
                <w:bCs/>
                <w:color w:val="000000"/>
                <w:kern w:val="0"/>
                <w:sz w:val="24"/>
                <w:szCs w:val="24"/>
                <w:highlight w:val="none"/>
                <w:lang w:val="en-US" w:eastAsia="zh-CN" w:bidi="ar"/>
              </w:rPr>
              <w:t>投标无效</w:t>
            </w:r>
            <w:r>
              <w:rPr>
                <w:rFonts w:hint="eastAsia" w:ascii="宋体" w:hAnsi="宋体" w:eastAsia="宋体" w:cs="宋体"/>
                <w:color w:val="000000"/>
                <w:kern w:val="0"/>
                <w:sz w:val="24"/>
                <w:szCs w:val="24"/>
                <w:highlight w:val="none"/>
                <w:lang w:val="en-US" w:eastAsia="zh-CN" w:bidi="ar"/>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jc w:val="center"/>
        </w:trPr>
        <w:tc>
          <w:tcPr>
            <w:tcW w:w="8526" w:type="dxa"/>
            <w:gridSpan w:val="3"/>
            <w:noWrap w:val="0"/>
            <w:vAlign w:val="top"/>
          </w:tcPr>
          <w:p>
            <w:pPr>
              <w:pStyle w:val="14"/>
              <w:keepNext w:val="0"/>
              <w:keepLines w:val="0"/>
              <w:pageBreakBefore w:val="0"/>
              <w:widowControl w:val="0"/>
              <w:kinsoku/>
              <w:wordWrap/>
              <w:overflowPunct/>
              <w:topLinePunct w:val="0"/>
              <w:autoSpaceDE/>
              <w:autoSpaceDN/>
              <w:bidi w:val="0"/>
              <w:adjustRightInd/>
              <w:snapToGrid/>
              <w:spacing w:line="312" w:lineRule="auto"/>
              <w:ind w:left="105" w:leftChars="5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注：如某项标识中包含多条技术参数或要求，则该项标识所含内容均需满足或优于</w:t>
            </w:r>
            <w:r>
              <w:rPr>
                <w:rFonts w:hint="eastAsia" w:eastAsia="宋体" w:cs="宋体"/>
                <w:color w:val="auto"/>
                <w:kern w:val="2"/>
                <w:sz w:val="24"/>
                <w:szCs w:val="24"/>
                <w:highlight w:val="none"/>
                <w:lang w:val="en-US" w:eastAsia="zh-CN" w:bidi="ar-SA"/>
              </w:rPr>
              <w:t>招标文件</w:t>
            </w:r>
            <w:r>
              <w:rPr>
                <w:rFonts w:hint="eastAsia" w:ascii="宋体" w:hAnsi="宋体" w:eastAsia="宋体" w:cs="宋体"/>
                <w:color w:val="auto"/>
                <w:kern w:val="2"/>
                <w:sz w:val="24"/>
                <w:szCs w:val="24"/>
                <w:highlight w:val="none"/>
                <w:lang w:val="en-US" w:eastAsia="zh-CN" w:bidi="ar-SA"/>
              </w:rPr>
              <w:t>要求，否则不予认可。</w:t>
            </w:r>
          </w:p>
        </w:tc>
      </w:tr>
    </w:tbl>
    <w:p>
      <w:pPr>
        <w:pStyle w:val="9"/>
        <w:rPr>
          <w:rFonts w:hint="eastAsia" w:ascii="宋体" w:hAnsi="宋体" w:eastAsia="宋体" w:cs="宋体"/>
          <w:color w:val="auto"/>
          <w:kern w:val="2"/>
          <w:sz w:val="24"/>
          <w:szCs w:val="24"/>
          <w:highlight w:val="none"/>
          <w:lang w:val="en-US" w:eastAsia="zh-CN" w:bidi="ar-SA"/>
        </w:rPr>
      </w:pPr>
    </w:p>
    <w:p>
      <w:pPr>
        <w:pStyle w:val="9"/>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2、货物需求</w:t>
      </w:r>
    </w:p>
    <w:tbl>
      <w:tblPr>
        <w:tblStyle w:val="10"/>
        <w:tblW w:w="11119" w:type="dxa"/>
        <w:jc w:val="center"/>
        <w:tblLayout w:type="fixed"/>
        <w:tblCellMar>
          <w:top w:w="0" w:type="dxa"/>
          <w:left w:w="108" w:type="dxa"/>
          <w:bottom w:w="0" w:type="dxa"/>
          <w:right w:w="108" w:type="dxa"/>
        </w:tblCellMar>
      </w:tblPr>
      <w:tblGrid>
        <w:gridCol w:w="841"/>
        <w:gridCol w:w="1231"/>
        <w:gridCol w:w="7135"/>
        <w:gridCol w:w="974"/>
        <w:gridCol w:w="938"/>
      </w:tblGrid>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序号</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val="en-US" w:eastAsia="zh-CN" w:bidi="ar"/>
              </w:rPr>
              <w:t>标的</w:t>
            </w:r>
            <w:r>
              <w:rPr>
                <w:rFonts w:hint="eastAsia" w:ascii="宋体" w:hAnsi="宋体" w:eastAsia="宋体" w:cs="宋体"/>
                <w:b/>
                <w:bCs/>
                <w:color w:val="000000"/>
                <w:kern w:val="0"/>
                <w:sz w:val="24"/>
                <w:szCs w:val="24"/>
                <w:highlight w:val="none"/>
                <w:lang w:bidi="ar"/>
              </w:rPr>
              <w:t>名称</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主要技术参数</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kern w:val="0"/>
                <w:sz w:val="24"/>
                <w:szCs w:val="24"/>
                <w:highlight w:val="none"/>
                <w:lang w:bidi="ar"/>
              </w:rPr>
              <w:t>数量</w:t>
            </w:r>
            <w:r>
              <w:rPr>
                <w:rFonts w:hint="eastAsia" w:ascii="宋体" w:hAnsi="宋体" w:eastAsia="宋体" w:cs="宋体"/>
                <w:b/>
                <w:bCs/>
                <w:color w:val="000000"/>
                <w:kern w:val="0"/>
                <w:sz w:val="24"/>
                <w:szCs w:val="24"/>
                <w:highlight w:val="none"/>
                <w:lang w:val="en-US" w:eastAsia="zh-CN" w:bidi="ar"/>
              </w:rPr>
              <w:t>(单位)</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b/>
                <w:bCs/>
                <w:color w:val="000000"/>
                <w:kern w:val="0"/>
                <w:sz w:val="24"/>
                <w:szCs w:val="24"/>
                <w:highlight w:val="none"/>
                <w:lang w:bidi="ar"/>
              </w:rPr>
              <w:t>所属行业</w:t>
            </w:r>
          </w:p>
        </w:tc>
      </w:tr>
      <w:tr>
        <w:tblPrEx>
          <w:tblCellMar>
            <w:top w:w="0" w:type="dxa"/>
            <w:left w:w="108" w:type="dxa"/>
            <w:bottom w:w="0" w:type="dxa"/>
            <w:right w:w="108" w:type="dxa"/>
          </w:tblCellMar>
        </w:tblPrEx>
        <w:trPr>
          <w:trHeight w:val="0" w:hRule="atLeast"/>
          <w:jc w:val="center"/>
        </w:trPr>
        <w:tc>
          <w:tcPr>
            <w:tcW w:w="111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kern w:val="0"/>
                <w:sz w:val="24"/>
                <w:szCs w:val="24"/>
                <w:highlight w:val="none"/>
                <w:lang w:bidi="ar"/>
              </w:rPr>
              <w:t>更衣、保洁间</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洗手星盆</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规格：500×4</w:t>
            </w:r>
            <w:r>
              <w:rPr>
                <w:rFonts w:hint="eastAsia" w:ascii="宋体" w:hAnsi="宋体" w:eastAsia="宋体" w:cs="宋体"/>
                <w:color w:val="auto"/>
                <w:kern w:val="0"/>
                <w:sz w:val="24"/>
                <w:szCs w:val="24"/>
                <w:highlight w:val="none"/>
                <w:lang w:eastAsia="zh-CN" w:bidi="ar"/>
              </w:rPr>
              <w:t>50×25</w:t>
            </w:r>
            <w:r>
              <w:rPr>
                <w:rFonts w:hint="eastAsia" w:ascii="宋体" w:hAnsi="宋体" w:eastAsia="宋体" w:cs="宋体"/>
                <w:color w:val="auto"/>
                <w:kern w:val="0"/>
                <w:sz w:val="24"/>
                <w:szCs w:val="24"/>
                <w:highlight w:val="none"/>
                <w:lang w:bidi="ar"/>
              </w:rPr>
              <w:t>0mm (±10mm)</w:t>
            </w:r>
            <w:r>
              <w:rPr>
                <w:rFonts w:hint="eastAsia" w:ascii="宋体" w:hAnsi="宋体" w:eastAsia="宋体" w:cs="宋体"/>
                <w:color w:val="auto"/>
                <w:kern w:val="0"/>
                <w:sz w:val="24"/>
                <w:szCs w:val="24"/>
                <w:highlight w:val="none"/>
                <w:lang w:eastAsia="zh-CN" w:bidi="ar"/>
              </w:rPr>
              <w:t>；</w:t>
            </w:r>
          </w:p>
          <w:p>
            <w:pPr>
              <w:keepNext w:val="0"/>
              <w:keepLines w:val="0"/>
              <w:pageBreakBefore w:val="0"/>
              <w:widowControl/>
              <w:numPr>
                <w:ilvl w:val="0"/>
                <w:numId w:val="1"/>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采用不锈钢板制作；配置排水漏斗；</w:t>
            </w:r>
          </w:p>
          <w:p>
            <w:pPr>
              <w:keepNext w:val="0"/>
              <w:keepLines w:val="0"/>
              <w:pageBreakBefore w:val="0"/>
              <w:widowControl/>
              <w:numPr>
                <w:ilvl w:val="0"/>
                <w:numId w:val="1"/>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台面采用</w:t>
            </w:r>
            <w:r>
              <w:rPr>
                <w:rFonts w:hint="eastAsia" w:ascii="宋体" w:hAnsi="宋体" w:eastAsia="宋体" w:cs="宋体"/>
                <w:color w:val="auto"/>
                <w:kern w:val="0"/>
                <w:sz w:val="24"/>
                <w:szCs w:val="24"/>
                <w:highlight w:val="none"/>
                <w:lang w:eastAsia="zh-CN" w:bidi="ar"/>
              </w:rPr>
              <w:t>≥1.0mm</w:t>
            </w:r>
            <w:r>
              <w:rPr>
                <w:rFonts w:hint="eastAsia" w:ascii="宋体" w:hAnsi="宋体" w:eastAsia="宋体" w:cs="宋体"/>
                <w:color w:val="auto"/>
                <w:kern w:val="0"/>
                <w:sz w:val="24"/>
                <w:szCs w:val="24"/>
                <w:highlight w:val="none"/>
                <w:lang w:bidi="ar"/>
              </w:rPr>
              <w:t xml:space="preserve"> 厚的磨砂贴膜</w:t>
            </w:r>
            <w:r>
              <w:rPr>
                <w:rFonts w:hint="eastAsia" w:ascii="宋体" w:hAnsi="宋体" w:eastAsia="宋体" w:cs="宋体"/>
                <w:color w:val="auto"/>
                <w:kern w:val="0"/>
                <w:sz w:val="24"/>
                <w:szCs w:val="24"/>
                <w:highlight w:val="none"/>
                <w:lang w:eastAsia="zh-CN" w:bidi="ar"/>
              </w:rPr>
              <w:t>201</w:t>
            </w:r>
            <w:r>
              <w:rPr>
                <w:rFonts w:hint="eastAsia" w:ascii="宋体" w:hAnsi="宋体" w:eastAsia="宋体" w:cs="宋体"/>
                <w:color w:val="auto"/>
                <w:kern w:val="0"/>
                <w:sz w:val="24"/>
                <w:szCs w:val="24"/>
                <w:highlight w:val="none"/>
                <w:lang w:bidi="ar"/>
              </w:rPr>
              <w:t>不锈钢板,整体拉伸台面；</w:t>
            </w:r>
          </w:p>
          <w:p>
            <w:pPr>
              <w:keepNext w:val="0"/>
              <w:keepLines w:val="0"/>
              <w:pageBreakBefore w:val="0"/>
              <w:widowControl/>
              <w:numPr>
                <w:ilvl w:val="0"/>
                <w:numId w:val="1"/>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立柱：</w:t>
            </w:r>
            <w:r>
              <w:rPr>
                <w:rFonts w:hint="eastAsia" w:ascii="宋体" w:hAnsi="宋体" w:eastAsia="宋体" w:cs="宋体"/>
                <w:color w:val="auto"/>
                <w:kern w:val="0"/>
                <w:sz w:val="24"/>
                <w:szCs w:val="24"/>
                <w:highlight w:val="none"/>
                <w:lang w:eastAsia="zh-CN" w:bidi="ar"/>
              </w:rPr>
              <w:t>直径约38mm</w:t>
            </w:r>
            <w:r>
              <w:rPr>
                <w:rFonts w:hint="eastAsia" w:ascii="宋体" w:hAnsi="宋体" w:eastAsia="宋体" w:cs="宋体"/>
                <w:color w:val="auto"/>
                <w:kern w:val="0"/>
                <w:sz w:val="24"/>
                <w:szCs w:val="24"/>
                <w:highlight w:val="none"/>
                <w:lang w:bidi="ar"/>
              </w:rPr>
              <w:t>不锈钢圆管制作；</w:t>
            </w:r>
          </w:p>
          <w:p>
            <w:pPr>
              <w:keepNext w:val="0"/>
              <w:keepLines w:val="0"/>
              <w:pageBreakBefore w:val="0"/>
              <w:widowControl/>
              <w:numPr>
                <w:ilvl w:val="0"/>
                <w:numId w:val="1"/>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脚：配不锈钢调节脚。</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5</w:t>
            </w:r>
            <w:r>
              <w:rPr>
                <w:rFonts w:hint="eastAsia" w:ascii="宋体" w:hAnsi="宋体" w:eastAsia="宋体" w:cs="宋体"/>
                <w:color w:val="000000"/>
                <w:kern w:val="0"/>
                <w:sz w:val="24"/>
                <w:szCs w:val="24"/>
                <w:highlight w:val="none"/>
                <w:lang w:bidi="ar"/>
              </w:rPr>
              <w:t>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更衣柜</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规格：1200×500×1800mm (±10mm)</w:t>
            </w:r>
            <w:r>
              <w:rPr>
                <w:rFonts w:hint="eastAsia" w:ascii="宋体" w:hAnsi="宋体" w:eastAsia="宋体" w:cs="宋体"/>
                <w:color w:val="000000"/>
                <w:kern w:val="0"/>
                <w:sz w:val="24"/>
                <w:szCs w:val="24"/>
                <w:highlight w:val="none"/>
                <w:lang w:eastAsia="zh-CN" w:bidi="ar"/>
              </w:rPr>
              <w:t>；</w:t>
            </w:r>
          </w:p>
          <w:p>
            <w:pPr>
              <w:keepNext w:val="0"/>
              <w:keepLines w:val="0"/>
              <w:pageBreakBefore w:val="0"/>
              <w:widowControl/>
              <w:numPr>
                <w:ilvl w:val="0"/>
                <w:numId w:val="2"/>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eastAsia="zh-CN" w:bidi="ar"/>
              </w:rPr>
              <w:t>采用</w:t>
            </w:r>
            <w:r>
              <w:rPr>
                <w:rFonts w:hint="eastAsia" w:ascii="宋体" w:hAnsi="宋体" w:eastAsia="宋体" w:cs="宋体"/>
                <w:color w:val="000000"/>
                <w:kern w:val="0"/>
                <w:sz w:val="24"/>
                <w:szCs w:val="24"/>
                <w:highlight w:val="none"/>
                <w:lang w:bidi="ar"/>
              </w:rPr>
              <w:t xml:space="preserve">201不锈钢制造； </w:t>
            </w:r>
          </w:p>
          <w:p>
            <w:pPr>
              <w:keepNext w:val="0"/>
              <w:keepLines w:val="0"/>
              <w:pageBreakBefore w:val="0"/>
              <w:widowControl/>
              <w:numPr>
                <w:ilvl w:val="0"/>
                <w:numId w:val="2"/>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侧板</w:t>
            </w:r>
            <w:r>
              <w:rPr>
                <w:rFonts w:hint="eastAsia" w:ascii="宋体" w:hAnsi="宋体" w:eastAsia="宋体" w:cs="宋体"/>
                <w:color w:val="000000"/>
                <w:kern w:val="0"/>
                <w:sz w:val="24"/>
                <w:szCs w:val="24"/>
                <w:highlight w:val="none"/>
                <w:lang w:eastAsia="zh-CN" w:bidi="ar"/>
              </w:rPr>
              <w:t>≥1.0mm</w:t>
            </w:r>
            <w:r>
              <w:rPr>
                <w:rFonts w:hint="eastAsia" w:ascii="宋体" w:hAnsi="宋体" w:eastAsia="宋体" w:cs="宋体"/>
                <w:color w:val="000000"/>
                <w:kern w:val="0"/>
                <w:sz w:val="24"/>
                <w:szCs w:val="24"/>
                <w:highlight w:val="none"/>
                <w:lang w:bidi="ar"/>
              </w:rPr>
              <w:t>、加强筋</w:t>
            </w:r>
            <w:r>
              <w:rPr>
                <w:rFonts w:hint="eastAsia" w:ascii="宋体" w:hAnsi="宋体" w:eastAsia="宋体" w:cs="宋体"/>
                <w:color w:val="000000"/>
                <w:kern w:val="0"/>
                <w:sz w:val="24"/>
                <w:szCs w:val="24"/>
                <w:highlight w:val="none"/>
                <w:lang w:eastAsia="zh-CN" w:bidi="ar"/>
              </w:rPr>
              <w:t>≥1.2mm</w:t>
            </w:r>
            <w:r>
              <w:rPr>
                <w:rFonts w:hint="eastAsia" w:ascii="宋体" w:hAnsi="宋体" w:eastAsia="宋体" w:cs="宋体"/>
                <w:color w:val="000000"/>
                <w:kern w:val="0"/>
                <w:sz w:val="24"/>
                <w:szCs w:val="24"/>
                <w:highlight w:val="none"/>
                <w:lang w:bidi="ar"/>
              </w:rPr>
              <w:t>，背板</w:t>
            </w:r>
            <w:r>
              <w:rPr>
                <w:rFonts w:hint="eastAsia" w:ascii="宋体" w:hAnsi="宋体" w:eastAsia="宋体" w:cs="宋体"/>
                <w:color w:val="000000"/>
                <w:kern w:val="0"/>
                <w:sz w:val="24"/>
                <w:szCs w:val="24"/>
                <w:highlight w:val="none"/>
                <w:lang w:eastAsia="zh-CN" w:bidi="ar"/>
              </w:rPr>
              <w:t>≥10.8mm</w:t>
            </w:r>
            <w:r>
              <w:rPr>
                <w:rFonts w:hint="eastAsia" w:ascii="宋体" w:hAnsi="宋体" w:eastAsia="宋体" w:cs="宋体"/>
                <w:color w:val="000000"/>
                <w:kern w:val="0"/>
                <w:sz w:val="24"/>
                <w:szCs w:val="24"/>
                <w:highlight w:val="none"/>
                <w:lang w:bidi="ar"/>
              </w:rPr>
              <w:t>；</w:t>
            </w:r>
          </w:p>
          <w:p>
            <w:pPr>
              <w:keepNext w:val="0"/>
              <w:keepLines w:val="0"/>
              <w:pageBreakBefore w:val="0"/>
              <w:widowControl/>
              <w:numPr>
                <w:ilvl w:val="0"/>
                <w:numId w:val="2"/>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趟门轨道，前后滑轮，</w:t>
            </w:r>
            <w:r>
              <w:rPr>
                <w:rFonts w:hint="eastAsia" w:ascii="宋体" w:hAnsi="宋体" w:eastAsia="宋体" w:cs="宋体"/>
                <w:color w:val="auto"/>
                <w:kern w:val="0"/>
                <w:sz w:val="24"/>
                <w:szCs w:val="24"/>
                <w:highlight w:val="none"/>
                <w:lang w:eastAsia="zh-CN" w:bidi="ar"/>
              </w:rPr>
              <w:t>≥10.8mm</w:t>
            </w:r>
            <w:r>
              <w:rPr>
                <w:rFonts w:hint="eastAsia" w:ascii="宋体" w:hAnsi="宋体" w:eastAsia="宋体" w:cs="宋体"/>
                <w:color w:val="auto"/>
                <w:kern w:val="0"/>
                <w:sz w:val="24"/>
                <w:szCs w:val="24"/>
                <w:highlight w:val="none"/>
                <w:lang w:bidi="ar"/>
              </w:rPr>
              <w:t xml:space="preserve"> </w:t>
            </w:r>
            <w:r>
              <w:rPr>
                <w:rFonts w:hint="eastAsia" w:ascii="宋体" w:hAnsi="宋体" w:eastAsia="宋体" w:cs="宋体"/>
                <w:color w:val="auto"/>
                <w:kern w:val="0"/>
                <w:sz w:val="24"/>
                <w:szCs w:val="24"/>
                <w:highlight w:val="none"/>
                <w:lang w:val="en-US" w:eastAsia="zh-CN" w:bidi="ar"/>
              </w:rPr>
              <w:t>厚的</w:t>
            </w:r>
            <w:r>
              <w:rPr>
                <w:rFonts w:hint="eastAsia" w:ascii="宋体" w:hAnsi="宋体" w:eastAsia="宋体" w:cs="宋体"/>
                <w:color w:val="auto"/>
                <w:kern w:val="0"/>
                <w:sz w:val="24"/>
                <w:szCs w:val="24"/>
                <w:highlight w:val="none"/>
                <w:lang w:bidi="ar"/>
              </w:rPr>
              <w:t>单向式双移门；</w:t>
            </w:r>
          </w:p>
          <w:p>
            <w:pPr>
              <w:keepNext w:val="0"/>
              <w:keepLines w:val="0"/>
              <w:pageBreakBefore w:val="0"/>
              <w:widowControl/>
              <w:numPr>
                <w:ilvl w:val="0"/>
                <w:numId w:val="2"/>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内置层板</w:t>
            </w:r>
            <w:r>
              <w:rPr>
                <w:rFonts w:hint="eastAsia" w:ascii="宋体" w:hAnsi="宋体" w:eastAsia="宋体" w:cs="宋体"/>
                <w:color w:val="000000"/>
                <w:kern w:val="0"/>
                <w:sz w:val="24"/>
                <w:szCs w:val="24"/>
                <w:highlight w:val="none"/>
                <w:lang w:eastAsia="zh-CN" w:bidi="ar"/>
              </w:rPr>
              <w:t>≥1.0mm</w:t>
            </w:r>
            <w:r>
              <w:rPr>
                <w:rFonts w:hint="eastAsia" w:ascii="宋体" w:hAnsi="宋体" w:eastAsia="宋体" w:cs="宋体"/>
                <w:color w:val="000000"/>
                <w:kern w:val="0"/>
                <w:sz w:val="24"/>
                <w:szCs w:val="24"/>
                <w:highlight w:val="none"/>
                <w:lang w:bidi="ar"/>
              </w:rPr>
              <w:t>，加强筋</w:t>
            </w:r>
            <w:r>
              <w:rPr>
                <w:rFonts w:hint="eastAsia" w:ascii="宋体" w:hAnsi="宋体" w:eastAsia="宋体" w:cs="宋体"/>
                <w:color w:val="000000"/>
                <w:kern w:val="0"/>
                <w:sz w:val="24"/>
                <w:szCs w:val="24"/>
                <w:highlight w:val="none"/>
                <w:lang w:eastAsia="zh-CN" w:bidi="ar"/>
              </w:rPr>
              <w:t>≥1.2mm</w:t>
            </w:r>
            <w:r>
              <w:rPr>
                <w:rFonts w:hint="eastAsia" w:ascii="宋体" w:hAnsi="宋体" w:eastAsia="宋体" w:cs="宋体"/>
                <w:color w:val="000000"/>
                <w:kern w:val="0"/>
                <w:sz w:val="24"/>
                <w:szCs w:val="24"/>
                <w:highlight w:val="none"/>
                <w:lang w:bidi="ar"/>
              </w:rPr>
              <w:t xml:space="preserve">； </w:t>
            </w:r>
          </w:p>
          <w:p>
            <w:pPr>
              <w:keepNext w:val="0"/>
              <w:keepLines w:val="0"/>
              <w:pageBreakBefore w:val="0"/>
              <w:widowControl/>
              <w:numPr>
                <w:ilvl w:val="0"/>
                <w:numId w:val="2"/>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通脚</w:t>
            </w:r>
            <w:r>
              <w:rPr>
                <w:rFonts w:hint="eastAsia" w:ascii="宋体" w:hAnsi="宋体" w:eastAsia="宋体" w:cs="宋体"/>
                <w:color w:val="auto"/>
                <w:kern w:val="0"/>
                <w:sz w:val="24"/>
                <w:szCs w:val="24"/>
                <w:highlight w:val="none"/>
                <w:lang w:eastAsia="zh-CN" w:bidi="ar"/>
              </w:rPr>
              <w:t>直径约65×1.2mm</w:t>
            </w:r>
            <w:r>
              <w:rPr>
                <w:rFonts w:hint="eastAsia" w:ascii="宋体" w:hAnsi="宋体" w:eastAsia="宋体" w:cs="宋体"/>
                <w:color w:val="auto"/>
                <w:kern w:val="0"/>
                <w:sz w:val="24"/>
                <w:szCs w:val="24"/>
                <w:highlight w:val="none"/>
                <w:lang w:bidi="ar"/>
              </w:rPr>
              <w:t xml:space="preserve"> 锥形不锈钢管，配子弹调节脚。</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4台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111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bidi="ar"/>
              </w:rPr>
              <w:t>主、副食库、收货区</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kern w:val="0"/>
                <w:sz w:val="24"/>
                <w:szCs w:val="24"/>
                <w:highlight w:val="none"/>
                <w:lang w:val="en-US" w:eastAsia="zh-CN" w:bidi="ar"/>
              </w:rPr>
              <w:t>3</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电子秤</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3"/>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规格</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bidi="ar"/>
              </w:rPr>
              <w:t>150</w:t>
            </w:r>
            <w:r>
              <w:rPr>
                <w:rFonts w:hint="eastAsia" w:ascii="宋体" w:hAnsi="宋体" w:eastAsia="宋体" w:cs="宋体"/>
                <w:color w:val="000000"/>
                <w:kern w:val="0"/>
                <w:sz w:val="24"/>
                <w:szCs w:val="24"/>
                <w:highlight w:val="none"/>
                <w:lang w:eastAsia="zh-CN" w:bidi="ar"/>
              </w:rPr>
              <w:t>kg；</w:t>
            </w:r>
          </w:p>
          <w:p>
            <w:pPr>
              <w:keepNext w:val="0"/>
              <w:keepLines w:val="0"/>
              <w:pageBreakBefore w:val="0"/>
              <w:widowControl/>
              <w:numPr>
                <w:ilvl w:val="0"/>
                <w:numId w:val="3"/>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智能称重精准防抖</w:t>
            </w:r>
            <w:r>
              <w:rPr>
                <w:rFonts w:hint="eastAsia" w:ascii="宋体" w:hAnsi="宋体" w:eastAsia="宋体" w:cs="宋体"/>
                <w:color w:val="000000"/>
                <w:kern w:val="0"/>
                <w:sz w:val="24"/>
                <w:szCs w:val="24"/>
                <w:highlight w:val="none"/>
                <w:lang w:val="en-US" w:eastAsia="zh-CN" w:bidi="ar"/>
              </w:rPr>
              <w:t>一键</w:t>
            </w:r>
            <w:r>
              <w:rPr>
                <w:rFonts w:hint="eastAsia" w:ascii="宋体" w:hAnsi="宋体" w:eastAsia="宋体" w:cs="宋体"/>
                <w:color w:val="000000"/>
                <w:kern w:val="0"/>
                <w:sz w:val="24"/>
                <w:szCs w:val="24"/>
                <w:highlight w:val="none"/>
                <w:lang w:bidi="ar"/>
              </w:rPr>
              <w:t xml:space="preserve">锁定； </w:t>
            </w:r>
          </w:p>
          <w:p>
            <w:pPr>
              <w:keepNext w:val="0"/>
              <w:keepLines w:val="0"/>
              <w:pageBreakBefore w:val="0"/>
              <w:widowControl/>
              <w:numPr>
                <w:ilvl w:val="0"/>
                <w:numId w:val="3"/>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面板防水、不锈钢表头、智能运算芯片。</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
              </w:rPr>
              <w:t>4</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平板推车</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4"/>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规格：750×500×850mm (±10mm)</w:t>
            </w:r>
            <w:r>
              <w:rPr>
                <w:rFonts w:hint="eastAsia" w:ascii="宋体" w:hAnsi="宋体" w:eastAsia="宋体" w:cs="宋体"/>
                <w:color w:val="auto"/>
                <w:kern w:val="0"/>
                <w:sz w:val="24"/>
                <w:szCs w:val="24"/>
                <w:highlight w:val="none"/>
                <w:lang w:eastAsia="zh-CN" w:bidi="ar"/>
              </w:rPr>
              <w:t>；</w:t>
            </w:r>
          </w:p>
          <w:p>
            <w:pPr>
              <w:keepNext w:val="0"/>
              <w:keepLines w:val="0"/>
              <w:pageBreakBefore w:val="0"/>
              <w:widowControl/>
              <w:numPr>
                <w:ilvl w:val="0"/>
                <w:numId w:val="4"/>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采用</w:t>
            </w:r>
            <w:r>
              <w:rPr>
                <w:rFonts w:hint="eastAsia" w:ascii="宋体" w:hAnsi="宋体" w:eastAsia="宋体" w:cs="宋体"/>
                <w:color w:val="auto"/>
                <w:kern w:val="0"/>
                <w:sz w:val="24"/>
                <w:szCs w:val="24"/>
                <w:highlight w:val="none"/>
                <w:lang w:bidi="ar"/>
              </w:rPr>
              <w:t xml:space="preserve">不锈钢冷轧板制； </w:t>
            </w:r>
          </w:p>
          <w:p>
            <w:pPr>
              <w:keepNext w:val="0"/>
              <w:keepLines w:val="0"/>
              <w:pageBreakBefore w:val="0"/>
              <w:widowControl/>
              <w:numPr>
                <w:ilvl w:val="0"/>
                <w:numId w:val="4"/>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厚度≥</w:t>
            </w:r>
            <w:r>
              <w:rPr>
                <w:rFonts w:hint="eastAsia" w:ascii="宋体" w:hAnsi="宋体" w:eastAsia="宋体" w:cs="宋体"/>
                <w:color w:val="auto"/>
                <w:kern w:val="0"/>
                <w:sz w:val="24"/>
                <w:szCs w:val="24"/>
                <w:highlight w:val="none"/>
                <w:lang w:eastAsia="zh-CN" w:bidi="ar"/>
              </w:rPr>
              <w:t>1.0mm</w:t>
            </w:r>
            <w:r>
              <w:rPr>
                <w:rFonts w:hint="eastAsia" w:ascii="宋体" w:hAnsi="宋体" w:eastAsia="宋体" w:cs="宋体"/>
                <w:color w:val="auto"/>
                <w:kern w:val="0"/>
                <w:sz w:val="24"/>
                <w:szCs w:val="24"/>
                <w:highlight w:val="none"/>
                <w:lang w:bidi="ar"/>
              </w:rPr>
              <w:t xml:space="preserve"> 钢板材制作；推手为</w:t>
            </w:r>
            <w:r>
              <w:rPr>
                <w:rFonts w:hint="eastAsia" w:ascii="宋体" w:hAnsi="宋体" w:eastAsia="宋体" w:cs="宋体"/>
                <w:color w:val="auto"/>
                <w:kern w:val="0"/>
                <w:sz w:val="24"/>
                <w:szCs w:val="24"/>
                <w:highlight w:val="none"/>
                <w:lang w:eastAsia="zh-CN" w:bidi="ar"/>
              </w:rPr>
              <w:t>直径约25×1.2mm</w:t>
            </w:r>
            <w:r>
              <w:rPr>
                <w:rFonts w:hint="eastAsia" w:ascii="宋体" w:hAnsi="宋体" w:eastAsia="宋体" w:cs="宋体"/>
                <w:color w:val="auto"/>
                <w:kern w:val="0"/>
                <w:sz w:val="24"/>
                <w:szCs w:val="24"/>
                <w:highlight w:val="none"/>
                <w:lang w:bidi="ar"/>
              </w:rPr>
              <w:t xml:space="preserve"> 不锈钢管加强处理； </w:t>
            </w:r>
          </w:p>
          <w:p>
            <w:pPr>
              <w:keepNext w:val="0"/>
              <w:keepLines w:val="0"/>
              <w:pageBreakBefore w:val="0"/>
              <w:widowControl/>
              <w:numPr>
                <w:ilvl w:val="0"/>
                <w:numId w:val="4"/>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载重型，内置钢管加强，配聚氨酯静音轮</w:t>
            </w:r>
            <w:r>
              <w:rPr>
                <w:rFonts w:hint="eastAsia" w:ascii="宋体" w:hAnsi="宋体" w:eastAsia="宋体" w:cs="宋体"/>
                <w:color w:val="auto"/>
                <w:kern w:val="0"/>
                <w:sz w:val="24"/>
                <w:szCs w:val="24"/>
                <w:highlight w:val="none"/>
                <w:lang w:eastAsia="zh-CN"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2台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kern w:val="0"/>
                <w:sz w:val="24"/>
                <w:szCs w:val="24"/>
                <w:highlight w:val="none"/>
                <w:lang w:val="en-US" w:eastAsia="zh-CN" w:bidi="ar"/>
              </w:rPr>
              <w:t>5</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四层平板货架</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规格：1200×500×1550mm(±10mm)</w:t>
            </w:r>
            <w:r>
              <w:rPr>
                <w:rFonts w:hint="eastAsia" w:ascii="宋体" w:hAnsi="宋体" w:eastAsia="宋体" w:cs="宋体"/>
                <w:color w:val="000000"/>
                <w:kern w:val="0"/>
                <w:sz w:val="24"/>
                <w:szCs w:val="24"/>
                <w:highlight w:val="none"/>
                <w:lang w:eastAsia="zh-CN" w:bidi="ar"/>
              </w:rPr>
              <w:t>；</w:t>
            </w:r>
          </w:p>
          <w:p>
            <w:pPr>
              <w:keepNext w:val="0"/>
              <w:keepLines w:val="0"/>
              <w:pageBreakBefore w:val="0"/>
              <w:widowControl/>
              <w:numPr>
                <w:ilvl w:val="0"/>
                <w:numId w:val="5"/>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 xml:space="preserve">采用不锈钢板制作； </w:t>
            </w:r>
          </w:p>
          <w:p>
            <w:pPr>
              <w:keepNext w:val="0"/>
              <w:keepLines w:val="0"/>
              <w:pageBreakBefore w:val="0"/>
              <w:widowControl/>
              <w:numPr>
                <w:ilvl w:val="0"/>
                <w:numId w:val="5"/>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采用</w:t>
            </w:r>
            <w:r>
              <w:rPr>
                <w:rFonts w:hint="eastAsia" w:ascii="宋体" w:hAnsi="宋体" w:eastAsia="宋体" w:cs="宋体"/>
                <w:color w:val="000000"/>
                <w:kern w:val="0"/>
                <w:sz w:val="24"/>
                <w:szCs w:val="24"/>
                <w:highlight w:val="none"/>
                <w:lang w:eastAsia="zh-CN" w:bidi="ar"/>
              </w:rPr>
              <w:t>≥1.0mm</w:t>
            </w:r>
            <w:r>
              <w:rPr>
                <w:rFonts w:hint="eastAsia" w:ascii="宋体" w:hAnsi="宋体" w:eastAsia="宋体" w:cs="宋体"/>
                <w:color w:val="000000"/>
                <w:kern w:val="0"/>
                <w:sz w:val="24"/>
                <w:szCs w:val="24"/>
                <w:highlight w:val="none"/>
                <w:lang w:bidi="ar"/>
              </w:rPr>
              <w:t xml:space="preserve"> 厚的磨砂贴膜</w:t>
            </w:r>
            <w:r>
              <w:rPr>
                <w:rFonts w:hint="eastAsia" w:ascii="宋体" w:hAnsi="宋体" w:eastAsia="宋体" w:cs="宋体"/>
                <w:color w:val="auto"/>
                <w:kern w:val="0"/>
                <w:sz w:val="24"/>
                <w:szCs w:val="24"/>
                <w:highlight w:val="none"/>
                <w:lang w:eastAsia="zh-CN" w:bidi="ar"/>
              </w:rPr>
              <w:t>201</w:t>
            </w:r>
            <w:r>
              <w:rPr>
                <w:rFonts w:hint="eastAsia" w:ascii="宋体" w:hAnsi="宋体" w:eastAsia="宋体" w:cs="宋体"/>
                <w:color w:val="000000"/>
                <w:kern w:val="0"/>
                <w:sz w:val="24"/>
                <w:szCs w:val="24"/>
                <w:highlight w:val="none"/>
                <w:lang w:bidi="ar"/>
              </w:rPr>
              <w:t xml:space="preserve">不锈钢板； </w:t>
            </w:r>
          </w:p>
          <w:p>
            <w:pPr>
              <w:keepNext w:val="0"/>
              <w:keepLines w:val="0"/>
              <w:pageBreakBefore w:val="0"/>
              <w:widowControl/>
              <w:numPr>
                <w:ilvl w:val="0"/>
                <w:numId w:val="5"/>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立柱</w:t>
            </w:r>
            <w:r>
              <w:rPr>
                <w:rFonts w:hint="eastAsia" w:ascii="宋体" w:hAnsi="宋体" w:eastAsia="宋体" w:cs="宋体"/>
                <w:color w:val="auto"/>
                <w:kern w:val="0"/>
                <w:sz w:val="24"/>
                <w:szCs w:val="24"/>
                <w:highlight w:val="none"/>
                <w:lang w:bidi="ar"/>
              </w:rPr>
              <w:t>采用</w:t>
            </w:r>
            <w:r>
              <w:rPr>
                <w:rFonts w:hint="eastAsia" w:ascii="宋体" w:hAnsi="宋体" w:eastAsia="宋体" w:cs="宋体"/>
                <w:color w:val="auto"/>
                <w:kern w:val="0"/>
                <w:sz w:val="24"/>
                <w:szCs w:val="24"/>
                <w:highlight w:val="none"/>
                <w:lang w:eastAsia="zh-CN" w:bidi="ar"/>
              </w:rPr>
              <w:t>直径约38mm</w:t>
            </w:r>
            <w:r>
              <w:rPr>
                <w:rFonts w:hint="eastAsia" w:ascii="宋体" w:hAnsi="宋体" w:eastAsia="宋体" w:cs="宋体"/>
                <w:color w:val="auto"/>
                <w:kern w:val="0"/>
                <w:sz w:val="24"/>
                <w:szCs w:val="24"/>
                <w:highlight w:val="none"/>
                <w:lang w:bidi="ar"/>
              </w:rPr>
              <w:t xml:space="preserve"> </w:t>
            </w:r>
            <w:r>
              <w:rPr>
                <w:rFonts w:hint="eastAsia" w:ascii="宋体" w:hAnsi="宋体" w:eastAsia="宋体" w:cs="宋体"/>
                <w:color w:val="000000"/>
                <w:kern w:val="0"/>
                <w:sz w:val="24"/>
                <w:szCs w:val="24"/>
                <w:highlight w:val="none"/>
                <w:lang w:bidi="ar"/>
              </w:rPr>
              <w:t>不锈钢圆管；</w:t>
            </w:r>
          </w:p>
          <w:p>
            <w:pPr>
              <w:keepNext w:val="0"/>
              <w:keepLines w:val="0"/>
              <w:pageBreakBefore w:val="0"/>
              <w:widowControl/>
              <w:numPr>
                <w:ilvl w:val="0"/>
                <w:numId w:val="5"/>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配不锈钢调节脚。</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6台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kern w:val="0"/>
                <w:sz w:val="24"/>
                <w:szCs w:val="24"/>
                <w:highlight w:val="none"/>
                <w:lang w:val="en-US" w:eastAsia="zh-CN" w:bidi="ar"/>
              </w:rPr>
              <w:t>6</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大米架</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6"/>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规格：1200×500×300mm(±10mm)</w:t>
            </w:r>
            <w:r>
              <w:rPr>
                <w:rFonts w:hint="eastAsia" w:ascii="宋体" w:hAnsi="宋体" w:eastAsia="宋体" w:cs="宋体"/>
                <w:color w:val="000000"/>
                <w:kern w:val="0"/>
                <w:sz w:val="24"/>
                <w:szCs w:val="24"/>
                <w:highlight w:val="none"/>
                <w:lang w:eastAsia="zh-CN" w:bidi="ar"/>
              </w:rPr>
              <w:t>；</w:t>
            </w:r>
          </w:p>
          <w:p>
            <w:pPr>
              <w:keepNext w:val="0"/>
              <w:keepLines w:val="0"/>
              <w:pageBreakBefore w:val="0"/>
              <w:widowControl/>
              <w:numPr>
                <w:ilvl w:val="0"/>
                <w:numId w:val="6"/>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采用不锈钢板制作；</w:t>
            </w:r>
          </w:p>
          <w:p>
            <w:pPr>
              <w:keepNext w:val="0"/>
              <w:keepLines w:val="0"/>
              <w:pageBreakBefore w:val="0"/>
              <w:widowControl/>
              <w:numPr>
                <w:ilvl w:val="0"/>
                <w:numId w:val="6"/>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排档为方管</w:t>
            </w:r>
            <w:r>
              <w:rPr>
                <w:rFonts w:hint="eastAsia" w:ascii="宋体" w:hAnsi="宋体" w:eastAsia="宋体" w:cs="宋体"/>
                <w:color w:val="auto"/>
                <w:kern w:val="0"/>
                <w:sz w:val="24"/>
                <w:szCs w:val="24"/>
                <w:highlight w:val="none"/>
                <w:lang w:val="en-US" w:eastAsia="zh-CN" w:bidi="ar"/>
              </w:rPr>
              <w:t>约</w:t>
            </w:r>
            <w:r>
              <w:rPr>
                <w:rFonts w:hint="eastAsia" w:ascii="宋体" w:hAnsi="宋体" w:eastAsia="宋体" w:cs="宋体"/>
                <w:color w:val="auto"/>
                <w:kern w:val="0"/>
                <w:sz w:val="24"/>
                <w:szCs w:val="24"/>
                <w:highlight w:val="none"/>
                <w:lang w:eastAsia="zh-CN" w:bidi="ar"/>
              </w:rPr>
              <w:t>50×25×1.0mm</w:t>
            </w:r>
            <w:r>
              <w:rPr>
                <w:rFonts w:hint="eastAsia" w:ascii="宋体" w:hAnsi="宋体" w:eastAsia="宋体" w:cs="宋体"/>
                <w:color w:val="auto"/>
                <w:kern w:val="0"/>
                <w:sz w:val="24"/>
                <w:szCs w:val="24"/>
                <w:highlight w:val="none"/>
                <w:lang w:bidi="ar"/>
              </w:rPr>
              <w:t xml:space="preserve"> </w:t>
            </w:r>
            <w:r>
              <w:rPr>
                <w:rFonts w:hint="eastAsia" w:ascii="宋体" w:hAnsi="宋体" w:eastAsia="宋体" w:cs="宋体"/>
                <w:color w:val="000000"/>
                <w:kern w:val="0"/>
                <w:sz w:val="24"/>
                <w:szCs w:val="24"/>
                <w:highlight w:val="none"/>
                <w:lang w:bidi="ar"/>
              </w:rPr>
              <w:t>方管；</w:t>
            </w:r>
          </w:p>
          <w:p>
            <w:pPr>
              <w:keepNext w:val="0"/>
              <w:keepLines w:val="0"/>
              <w:pageBreakBefore w:val="0"/>
              <w:widowControl/>
              <w:numPr>
                <w:ilvl w:val="0"/>
                <w:numId w:val="6"/>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立柱采用方管</w:t>
            </w:r>
            <w:r>
              <w:rPr>
                <w:rFonts w:hint="eastAsia" w:ascii="宋体" w:hAnsi="宋体" w:eastAsia="宋体" w:cs="宋体"/>
                <w:color w:val="000000"/>
                <w:kern w:val="0"/>
                <w:sz w:val="24"/>
                <w:szCs w:val="24"/>
                <w:highlight w:val="none"/>
                <w:lang w:eastAsia="zh-CN" w:bidi="ar"/>
              </w:rPr>
              <w:t>约50×50mm</w:t>
            </w:r>
            <w:r>
              <w:rPr>
                <w:rFonts w:hint="eastAsia" w:ascii="宋体" w:hAnsi="宋体" w:eastAsia="宋体" w:cs="宋体"/>
                <w:color w:val="000000"/>
                <w:kern w:val="0"/>
                <w:sz w:val="24"/>
                <w:szCs w:val="24"/>
                <w:highlight w:val="none"/>
                <w:lang w:bidi="ar"/>
              </w:rPr>
              <w:t xml:space="preserve"> 方管并焊接支撑加强三角板。</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6台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kern w:val="0"/>
                <w:sz w:val="24"/>
                <w:szCs w:val="24"/>
                <w:highlight w:val="none"/>
                <w:lang w:val="en-US" w:eastAsia="zh-CN" w:bidi="ar"/>
              </w:rPr>
              <w:t>7</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kern w:val="0"/>
                <w:sz w:val="24"/>
                <w:szCs w:val="24"/>
                <w:highlight w:val="none"/>
                <w:lang w:eastAsia="zh-CN" w:bidi="ar"/>
              </w:rPr>
              <w:t>双层平板工作台（</w:t>
            </w:r>
            <w:r>
              <w:rPr>
                <w:rFonts w:hint="eastAsia" w:ascii="宋体" w:hAnsi="宋体" w:eastAsia="宋体" w:cs="宋体"/>
                <w:color w:val="000000"/>
                <w:kern w:val="0"/>
                <w:sz w:val="24"/>
                <w:szCs w:val="24"/>
                <w:highlight w:val="none"/>
                <w:lang w:val="en-US" w:eastAsia="zh-CN" w:bidi="ar"/>
              </w:rPr>
              <w:t>一</w:t>
            </w:r>
            <w:r>
              <w:rPr>
                <w:rFonts w:hint="eastAsia" w:ascii="宋体" w:hAnsi="宋体" w:eastAsia="宋体" w:cs="宋体"/>
                <w:color w:val="000000"/>
                <w:kern w:val="0"/>
                <w:sz w:val="24"/>
                <w:szCs w:val="24"/>
                <w:highlight w:val="none"/>
                <w:lang w:eastAsia="zh-CN" w:bidi="ar"/>
              </w:rPr>
              <w:t>）</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7"/>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规格：1800×700×800mm(±10mm)</w:t>
            </w:r>
            <w:r>
              <w:rPr>
                <w:rFonts w:hint="eastAsia" w:ascii="宋体" w:hAnsi="宋体" w:eastAsia="宋体" w:cs="宋体"/>
                <w:color w:val="auto"/>
                <w:kern w:val="0"/>
                <w:sz w:val="24"/>
                <w:szCs w:val="24"/>
                <w:highlight w:val="none"/>
                <w:lang w:eastAsia="zh-CN" w:bidi="ar"/>
              </w:rPr>
              <w:t>；</w:t>
            </w:r>
          </w:p>
          <w:p>
            <w:pPr>
              <w:keepNext w:val="0"/>
              <w:keepLines w:val="0"/>
              <w:pageBreakBefore w:val="0"/>
              <w:widowControl/>
              <w:numPr>
                <w:ilvl w:val="0"/>
                <w:numId w:val="7"/>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采用不锈钢板制作；</w:t>
            </w:r>
          </w:p>
          <w:p>
            <w:pPr>
              <w:keepNext w:val="0"/>
              <w:keepLines w:val="0"/>
              <w:pageBreakBefore w:val="0"/>
              <w:widowControl/>
              <w:numPr>
                <w:ilvl w:val="0"/>
                <w:numId w:val="7"/>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台面板采用</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eastAsia="zh-CN" w:bidi="ar"/>
              </w:rPr>
              <w:t>1.0mm</w:t>
            </w:r>
            <w:r>
              <w:rPr>
                <w:rFonts w:hint="eastAsia" w:ascii="宋体" w:hAnsi="宋体" w:eastAsia="宋体" w:cs="宋体"/>
                <w:color w:val="auto"/>
                <w:kern w:val="0"/>
                <w:sz w:val="24"/>
                <w:szCs w:val="24"/>
                <w:highlight w:val="none"/>
                <w:lang w:bidi="ar"/>
              </w:rPr>
              <w:t xml:space="preserve"> 厚的磨砂贴膜</w:t>
            </w:r>
            <w:r>
              <w:rPr>
                <w:rFonts w:hint="eastAsia" w:ascii="宋体" w:hAnsi="宋体" w:eastAsia="宋体" w:cs="宋体"/>
                <w:color w:val="auto"/>
                <w:kern w:val="0"/>
                <w:sz w:val="24"/>
                <w:szCs w:val="24"/>
                <w:highlight w:val="none"/>
                <w:lang w:eastAsia="zh-CN" w:bidi="ar"/>
              </w:rPr>
              <w:t>201</w:t>
            </w:r>
            <w:r>
              <w:rPr>
                <w:rFonts w:hint="eastAsia" w:ascii="宋体" w:hAnsi="宋体" w:eastAsia="宋体" w:cs="宋体"/>
                <w:color w:val="auto"/>
                <w:kern w:val="0"/>
                <w:sz w:val="24"/>
                <w:szCs w:val="24"/>
                <w:highlight w:val="none"/>
                <w:lang w:bidi="ar"/>
              </w:rPr>
              <w:t>不锈钢板，面板下衬中密度板；</w:t>
            </w:r>
          </w:p>
          <w:p>
            <w:pPr>
              <w:keepNext w:val="0"/>
              <w:keepLines w:val="0"/>
              <w:pageBreakBefore w:val="0"/>
              <w:widowControl/>
              <w:numPr>
                <w:ilvl w:val="0"/>
                <w:numId w:val="7"/>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下层采用</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eastAsia="zh-CN" w:bidi="ar"/>
              </w:rPr>
              <w:t>1.0mm</w:t>
            </w:r>
            <w:r>
              <w:rPr>
                <w:rFonts w:hint="eastAsia" w:ascii="宋体" w:hAnsi="宋体" w:eastAsia="宋体" w:cs="宋体"/>
                <w:color w:val="auto"/>
                <w:kern w:val="0"/>
                <w:sz w:val="24"/>
                <w:szCs w:val="24"/>
                <w:highlight w:val="none"/>
                <w:lang w:val="en-US" w:eastAsia="zh-CN" w:bidi="ar"/>
              </w:rPr>
              <w:t xml:space="preserve"> 厚的</w:t>
            </w:r>
            <w:r>
              <w:rPr>
                <w:rFonts w:hint="eastAsia" w:ascii="宋体" w:hAnsi="宋体" w:eastAsia="宋体" w:cs="宋体"/>
                <w:color w:val="auto"/>
                <w:kern w:val="0"/>
                <w:sz w:val="24"/>
                <w:szCs w:val="24"/>
                <w:highlight w:val="none"/>
                <w:lang w:eastAsia="zh-CN" w:bidi="ar"/>
              </w:rPr>
              <w:t>201</w:t>
            </w:r>
            <w:r>
              <w:rPr>
                <w:rFonts w:hint="eastAsia" w:ascii="宋体" w:hAnsi="宋体" w:eastAsia="宋体" w:cs="宋体"/>
                <w:color w:val="auto"/>
                <w:kern w:val="0"/>
                <w:sz w:val="24"/>
                <w:szCs w:val="24"/>
                <w:highlight w:val="none"/>
                <w:lang w:bidi="ar"/>
              </w:rPr>
              <w:t>不锈钢</w:t>
            </w:r>
            <w:r>
              <w:rPr>
                <w:rFonts w:hint="eastAsia" w:ascii="宋体" w:hAnsi="宋体" w:eastAsia="宋体" w:cs="宋体"/>
                <w:color w:val="auto"/>
                <w:kern w:val="0"/>
                <w:sz w:val="24"/>
                <w:szCs w:val="24"/>
                <w:highlight w:val="none"/>
                <w:lang w:val="en-US" w:eastAsia="zh-CN" w:bidi="ar"/>
              </w:rPr>
              <w:t>和</w:t>
            </w:r>
            <w:r>
              <w:rPr>
                <w:rFonts w:hint="eastAsia" w:ascii="宋体" w:hAnsi="宋体" w:eastAsia="宋体" w:cs="宋体"/>
                <w:color w:val="auto"/>
                <w:kern w:val="0"/>
                <w:sz w:val="24"/>
                <w:szCs w:val="24"/>
                <w:highlight w:val="none"/>
                <w:lang w:eastAsia="zh-CN" w:bidi="ar"/>
              </w:rPr>
              <w:t>约38×25mm</w:t>
            </w:r>
            <w:r>
              <w:rPr>
                <w:rFonts w:hint="eastAsia" w:ascii="宋体" w:hAnsi="宋体" w:eastAsia="宋体" w:cs="宋体"/>
                <w:color w:val="auto"/>
                <w:kern w:val="0"/>
                <w:sz w:val="24"/>
                <w:szCs w:val="24"/>
                <w:highlight w:val="none"/>
                <w:lang w:bidi="ar"/>
              </w:rPr>
              <w:t>不锈钢方管焊接而成；</w:t>
            </w:r>
          </w:p>
          <w:p>
            <w:pPr>
              <w:keepNext w:val="0"/>
              <w:keepLines w:val="0"/>
              <w:pageBreakBefore w:val="0"/>
              <w:widowControl/>
              <w:numPr>
                <w:ilvl w:val="0"/>
                <w:numId w:val="7"/>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立柱：</w:t>
            </w:r>
            <w:r>
              <w:rPr>
                <w:rFonts w:hint="eastAsia" w:ascii="宋体" w:hAnsi="宋体" w:eastAsia="宋体" w:cs="宋体"/>
                <w:color w:val="auto"/>
                <w:kern w:val="0"/>
                <w:sz w:val="24"/>
                <w:szCs w:val="24"/>
                <w:highlight w:val="none"/>
                <w:lang w:eastAsia="zh-CN" w:bidi="ar"/>
              </w:rPr>
              <w:t>直径约38mm</w:t>
            </w:r>
            <w:r>
              <w:rPr>
                <w:rFonts w:hint="eastAsia" w:ascii="宋体" w:hAnsi="宋体" w:eastAsia="宋体" w:cs="宋体"/>
                <w:color w:val="auto"/>
                <w:kern w:val="0"/>
                <w:sz w:val="24"/>
                <w:szCs w:val="24"/>
                <w:highlight w:val="none"/>
                <w:lang w:bidi="ar"/>
              </w:rPr>
              <w:t>不锈钢圆管制作；</w:t>
            </w:r>
          </w:p>
          <w:p>
            <w:pPr>
              <w:keepNext w:val="0"/>
              <w:keepLines w:val="0"/>
              <w:pageBreakBefore w:val="0"/>
              <w:widowControl/>
              <w:numPr>
                <w:ilvl w:val="0"/>
                <w:numId w:val="7"/>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脚：配不锈钢调节脚。</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11</w:t>
            </w:r>
            <w:r>
              <w:rPr>
                <w:rFonts w:hint="eastAsia" w:ascii="宋体" w:hAnsi="宋体" w:eastAsia="宋体" w:cs="宋体"/>
                <w:color w:val="000000"/>
                <w:kern w:val="0"/>
                <w:sz w:val="24"/>
                <w:szCs w:val="24"/>
                <w:highlight w:val="none"/>
                <w:lang w:bidi="ar"/>
              </w:rPr>
              <w:t>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kern w:val="0"/>
                <w:sz w:val="24"/>
                <w:szCs w:val="24"/>
                <w:highlight w:val="none"/>
                <w:lang w:val="en-US" w:eastAsia="zh-CN" w:bidi="ar"/>
              </w:rPr>
              <w:t>8</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大单星水池</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8"/>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规格：1000×700×800mm(±10mm)</w:t>
            </w:r>
            <w:r>
              <w:rPr>
                <w:rFonts w:hint="eastAsia" w:ascii="宋体" w:hAnsi="宋体" w:eastAsia="宋体" w:cs="宋体"/>
                <w:color w:val="auto"/>
                <w:kern w:val="0"/>
                <w:sz w:val="24"/>
                <w:szCs w:val="24"/>
                <w:highlight w:val="none"/>
                <w:lang w:eastAsia="zh-CN" w:bidi="ar"/>
              </w:rPr>
              <w:t>；</w:t>
            </w:r>
          </w:p>
          <w:p>
            <w:pPr>
              <w:keepNext w:val="0"/>
              <w:keepLines w:val="0"/>
              <w:pageBreakBefore w:val="0"/>
              <w:widowControl/>
              <w:numPr>
                <w:ilvl w:val="0"/>
                <w:numId w:val="8"/>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 xml:space="preserve">采用不锈钢板制作；配置排水漏斗；  </w:t>
            </w:r>
          </w:p>
          <w:p>
            <w:pPr>
              <w:keepNext w:val="0"/>
              <w:keepLines w:val="0"/>
              <w:pageBreakBefore w:val="0"/>
              <w:widowControl/>
              <w:numPr>
                <w:ilvl w:val="0"/>
                <w:numId w:val="8"/>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台面采用</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eastAsia="zh-CN" w:bidi="ar"/>
              </w:rPr>
              <w:t>1.0mm</w:t>
            </w:r>
            <w:r>
              <w:rPr>
                <w:rFonts w:hint="eastAsia" w:ascii="宋体" w:hAnsi="宋体" w:eastAsia="宋体" w:cs="宋体"/>
                <w:color w:val="auto"/>
                <w:kern w:val="0"/>
                <w:sz w:val="24"/>
                <w:szCs w:val="24"/>
                <w:highlight w:val="none"/>
                <w:lang w:bidi="ar"/>
              </w:rPr>
              <w:t xml:space="preserve"> 厚的磨砂贴膜</w:t>
            </w:r>
            <w:r>
              <w:rPr>
                <w:rFonts w:hint="eastAsia" w:ascii="宋体" w:hAnsi="宋体" w:eastAsia="宋体" w:cs="宋体"/>
                <w:color w:val="auto"/>
                <w:kern w:val="0"/>
                <w:sz w:val="24"/>
                <w:szCs w:val="24"/>
                <w:highlight w:val="none"/>
                <w:lang w:eastAsia="zh-CN" w:bidi="ar"/>
              </w:rPr>
              <w:t>201</w:t>
            </w:r>
            <w:r>
              <w:rPr>
                <w:rFonts w:hint="eastAsia" w:ascii="宋体" w:hAnsi="宋体" w:eastAsia="宋体" w:cs="宋体"/>
                <w:color w:val="auto"/>
                <w:kern w:val="0"/>
                <w:sz w:val="24"/>
                <w:szCs w:val="24"/>
                <w:highlight w:val="none"/>
                <w:lang w:bidi="ar"/>
              </w:rPr>
              <w:t>不锈钢板</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整体拉伸台面；</w:t>
            </w:r>
          </w:p>
          <w:p>
            <w:pPr>
              <w:keepNext w:val="0"/>
              <w:keepLines w:val="0"/>
              <w:pageBreakBefore w:val="0"/>
              <w:widowControl/>
              <w:numPr>
                <w:ilvl w:val="0"/>
                <w:numId w:val="8"/>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立柱：</w:t>
            </w:r>
            <w:r>
              <w:rPr>
                <w:rFonts w:hint="eastAsia" w:ascii="宋体" w:hAnsi="宋体" w:eastAsia="宋体" w:cs="宋体"/>
                <w:color w:val="auto"/>
                <w:kern w:val="0"/>
                <w:sz w:val="24"/>
                <w:szCs w:val="24"/>
                <w:highlight w:val="none"/>
                <w:lang w:eastAsia="zh-CN" w:bidi="ar"/>
              </w:rPr>
              <w:t>直径约38mm</w:t>
            </w:r>
            <w:r>
              <w:rPr>
                <w:rFonts w:hint="eastAsia" w:ascii="宋体" w:hAnsi="宋体" w:eastAsia="宋体" w:cs="宋体"/>
                <w:color w:val="auto"/>
                <w:kern w:val="0"/>
                <w:sz w:val="24"/>
                <w:szCs w:val="24"/>
                <w:highlight w:val="none"/>
                <w:lang w:bidi="ar"/>
              </w:rPr>
              <w:t xml:space="preserve"> 不锈钢圆管制作； </w:t>
            </w:r>
          </w:p>
          <w:p>
            <w:pPr>
              <w:keepNext w:val="0"/>
              <w:keepLines w:val="0"/>
              <w:pageBreakBefore w:val="0"/>
              <w:widowControl/>
              <w:numPr>
                <w:ilvl w:val="0"/>
                <w:numId w:val="8"/>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脚：配不锈钢调节脚。</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r>
              <w:rPr>
                <w:rFonts w:hint="eastAsia" w:ascii="宋体" w:hAnsi="宋体" w:eastAsia="宋体" w:cs="宋体"/>
                <w:color w:val="000000"/>
                <w:kern w:val="0"/>
                <w:sz w:val="24"/>
                <w:szCs w:val="24"/>
                <w:highlight w:val="none"/>
                <w:lang w:val="en-US" w:eastAsia="zh-CN" w:bidi="ar"/>
              </w:rPr>
              <w:t>0</w:t>
            </w:r>
            <w:r>
              <w:rPr>
                <w:rFonts w:hint="eastAsia" w:ascii="宋体" w:hAnsi="宋体" w:eastAsia="宋体" w:cs="宋体"/>
                <w:color w:val="000000"/>
                <w:kern w:val="0"/>
                <w:sz w:val="24"/>
                <w:szCs w:val="24"/>
                <w:highlight w:val="none"/>
                <w:lang w:bidi="ar"/>
              </w:rPr>
              <w:t>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kern w:val="0"/>
                <w:sz w:val="24"/>
                <w:szCs w:val="24"/>
                <w:highlight w:val="none"/>
                <w:lang w:val="en-US" w:eastAsia="zh-CN" w:bidi="ar"/>
              </w:rPr>
              <w:t>9</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洗地龙头</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9"/>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规格≥10 米</w:t>
            </w:r>
            <w:r>
              <w:rPr>
                <w:rFonts w:hint="eastAsia" w:ascii="宋体" w:hAnsi="宋体" w:eastAsia="宋体" w:cs="宋体"/>
                <w:color w:val="auto"/>
                <w:kern w:val="0"/>
                <w:sz w:val="24"/>
                <w:szCs w:val="24"/>
                <w:highlight w:val="none"/>
                <w:lang w:eastAsia="zh-CN" w:bidi="ar"/>
              </w:rPr>
              <w:t>；</w:t>
            </w:r>
          </w:p>
          <w:p>
            <w:pPr>
              <w:keepNext w:val="0"/>
              <w:keepLines w:val="0"/>
              <w:pageBreakBefore w:val="0"/>
              <w:widowControl/>
              <w:numPr>
                <w:ilvl w:val="0"/>
                <w:numId w:val="9"/>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开放式洗地龙头、碳钢主体，表面环氧喷涂处理（黑色）；</w:t>
            </w:r>
          </w:p>
          <w:p>
            <w:pPr>
              <w:keepNext w:val="0"/>
              <w:keepLines w:val="0"/>
              <w:pageBreakBefore w:val="0"/>
              <w:widowControl/>
              <w:numPr>
                <w:ilvl w:val="0"/>
                <w:numId w:val="9"/>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固定侧支架钢板厚度5mm，黄铜进水主体；</w:t>
            </w:r>
          </w:p>
          <w:p>
            <w:pPr>
              <w:keepNext w:val="0"/>
              <w:keepLines w:val="0"/>
              <w:pageBreakBefore w:val="0"/>
              <w:widowControl/>
              <w:numPr>
                <w:ilvl w:val="0"/>
                <w:numId w:val="9"/>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10.7米重工无痕三层液压钢丝管（黑色）、与主体接口为金属连接件、耐温85度；</w:t>
            </w:r>
          </w:p>
          <w:p>
            <w:pPr>
              <w:keepNext w:val="0"/>
              <w:keepLines w:val="0"/>
              <w:pageBreakBefore w:val="0"/>
              <w:widowControl/>
              <w:numPr>
                <w:ilvl w:val="0"/>
                <w:numId w:val="9"/>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黄铜铸造枪式喷头、前置扳机、配有橡胶保护套水压可调。（配置一把喷头）</w:t>
            </w:r>
          </w:p>
          <w:p>
            <w:pPr>
              <w:keepNext w:val="0"/>
              <w:keepLines w:val="0"/>
              <w:pageBreakBefore w:val="0"/>
              <w:widowControl/>
              <w:numPr>
                <w:ilvl w:val="0"/>
                <w:numId w:val="9"/>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进水接口为标准1/2"外螺纹；</w:t>
            </w:r>
          </w:p>
          <w:p>
            <w:pPr>
              <w:keepNext w:val="0"/>
              <w:keepLines w:val="0"/>
              <w:pageBreakBefore w:val="0"/>
              <w:widowControl/>
              <w:numPr>
                <w:ilvl w:val="0"/>
                <w:numId w:val="9"/>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kern w:val="0"/>
                <w:sz w:val="24"/>
                <w:szCs w:val="24"/>
                <w:highlight w:val="none"/>
                <w:lang w:val="en-US" w:eastAsia="zh-CN" w:bidi="ar"/>
              </w:rPr>
              <w:t>所投产品符合水嘴通用技术条件要求，外观、表面性能、螺纹、装配、其他水嘴的耐压性能、其他水嘴及部件的密封性能、抗安装负载、抗使用负载检测结果合格，产品表面涂镀层进行24h乙酸盐雾试验后，外观评级达到10级，且判定结果为合格。</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4</w:t>
            </w:r>
            <w:r>
              <w:rPr>
                <w:rFonts w:hint="eastAsia" w:ascii="宋体" w:hAnsi="宋体" w:eastAsia="宋体" w:cs="宋体"/>
                <w:color w:val="000000"/>
                <w:kern w:val="0"/>
                <w:sz w:val="24"/>
                <w:szCs w:val="24"/>
                <w:highlight w:val="none"/>
                <w:lang w:bidi="ar"/>
              </w:rPr>
              <w:t>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111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bidi="ar"/>
              </w:rPr>
              <w:t>荤、素加工间</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bidi="ar"/>
              </w:rPr>
              <w:t>1</w:t>
            </w:r>
            <w:r>
              <w:rPr>
                <w:rFonts w:hint="eastAsia" w:ascii="宋体" w:hAnsi="宋体" w:eastAsia="宋体" w:cs="宋体"/>
                <w:color w:val="000000"/>
                <w:kern w:val="0"/>
                <w:sz w:val="24"/>
                <w:szCs w:val="24"/>
                <w:highlight w:val="none"/>
                <w:lang w:val="en-US" w:eastAsia="zh-CN" w:bidi="ar"/>
              </w:rPr>
              <w:t>0</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塑面工作台</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0"/>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规格：1800</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700</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800 mm (±10mm)</w:t>
            </w:r>
            <w:r>
              <w:rPr>
                <w:rFonts w:hint="eastAsia" w:ascii="宋体" w:hAnsi="宋体" w:eastAsia="宋体" w:cs="宋体"/>
                <w:color w:val="000000"/>
                <w:kern w:val="0"/>
                <w:sz w:val="24"/>
                <w:szCs w:val="24"/>
                <w:highlight w:val="none"/>
                <w:lang w:eastAsia="zh-CN" w:bidi="ar"/>
              </w:rPr>
              <w:t>；</w:t>
            </w:r>
          </w:p>
          <w:p>
            <w:pPr>
              <w:keepNext w:val="0"/>
              <w:keepLines w:val="0"/>
              <w:pageBreakBefore w:val="0"/>
              <w:widowControl/>
              <w:numPr>
                <w:ilvl w:val="0"/>
                <w:numId w:val="10"/>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采用食品级塑面材料制作。</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11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绞切肉机</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1"/>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bidi="ar"/>
              </w:rPr>
              <w:t>规格：560×480×810mm (±10mm)</w:t>
            </w:r>
            <w:r>
              <w:rPr>
                <w:rFonts w:hint="eastAsia" w:ascii="宋体" w:hAnsi="宋体" w:eastAsia="宋体" w:cs="宋体"/>
                <w:color w:val="000000"/>
                <w:kern w:val="0"/>
                <w:sz w:val="24"/>
                <w:szCs w:val="24"/>
                <w:highlight w:val="none"/>
                <w:lang w:eastAsia="zh-CN" w:bidi="ar"/>
              </w:rPr>
              <w:t>；</w:t>
            </w:r>
          </w:p>
          <w:p>
            <w:pPr>
              <w:keepNext w:val="0"/>
              <w:keepLines w:val="0"/>
              <w:pageBreakBefore w:val="0"/>
              <w:widowControl/>
              <w:numPr>
                <w:ilvl w:val="0"/>
                <w:numId w:val="11"/>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bidi="ar"/>
              </w:rPr>
              <w:t>不锈钢材质；电压功率：</w:t>
            </w:r>
            <w:r>
              <w:rPr>
                <w:rFonts w:hint="eastAsia" w:ascii="宋体" w:hAnsi="宋体" w:eastAsia="宋体" w:cs="宋体"/>
                <w:color w:val="000000"/>
                <w:kern w:val="0"/>
                <w:sz w:val="24"/>
                <w:szCs w:val="24"/>
                <w:highlight w:val="none"/>
                <w:lang w:val="en-US" w:eastAsia="zh-CN" w:bidi="ar"/>
              </w:rPr>
              <w:t>约</w:t>
            </w:r>
            <w:r>
              <w:rPr>
                <w:rFonts w:hint="eastAsia" w:ascii="宋体" w:hAnsi="宋体" w:eastAsia="宋体" w:cs="宋体"/>
                <w:color w:val="000000"/>
                <w:kern w:val="0"/>
                <w:sz w:val="24"/>
                <w:szCs w:val="24"/>
                <w:highlight w:val="none"/>
                <w:lang w:bidi="ar"/>
              </w:rPr>
              <w:t>220</w:t>
            </w:r>
            <w:r>
              <w:rPr>
                <w:rFonts w:hint="eastAsia" w:ascii="宋体" w:hAnsi="宋体" w:eastAsia="宋体" w:cs="宋体"/>
                <w:color w:val="000000"/>
                <w:kern w:val="0"/>
                <w:sz w:val="24"/>
                <w:szCs w:val="24"/>
                <w:highlight w:val="none"/>
                <w:lang w:eastAsia="zh-CN" w:bidi="ar"/>
              </w:rPr>
              <w:t>V、</w:t>
            </w:r>
            <w:r>
              <w:rPr>
                <w:rFonts w:hint="eastAsia" w:ascii="宋体" w:hAnsi="宋体" w:eastAsia="宋体" w:cs="宋体"/>
                <w:color w:val="000000"/>
                <w:kern w:val="0"/>
                <w:sz w:val="24"/>
                <w:szCs w:val="24"/>
                <w:highlight w:val="none"/>
                <w:lang w:bidi="ar"/>
              </w:rPr>
              <w:t>1.1</w:t>
            </w:r>
            <w:r>
              <w:rPr>
                <w:rFonts w:hint="eastAsia" w:ascii="宋体" w:hAnsi="宋体" w:eastAsia="宋体" w:cs="宋体"/>
                <w:color w:val="000000"/>
                <w:kern w:val="0"/>
                <w:sz w:val="24"/>
                <w:szCs w:val="24"/>
                <w:highlight w:val="none"/>
                <w:lang w:eastAsia="zh-CN" w:bidi="ar"/>
              </w:rPr>
              <w:t>kW</w:t>
            </w:r>
            <w:r>
              <w:rPr>
                <w:rFonts w:hint="eastAsia" w:ascii="宋体" w:hAnsi="宋体" w:eastAsia="宋体" w:cs="宋体"/>
                <w:color w:val="000000"/>
                <w:kern w:val="0"/>
                <w:sz w:val="24"/>
                <w:szCs w:val="24"/>
                <w:highlight w:val="none"/>
                <w:lang w:bidi="ar"/>
              </w:rPr>
              <w:t>；</w:t>
            </w:r>
          </w:p>
          <w:p>
            <w:pPr>
              <w:keepNext w:val="0"/>
              <w:keepLines w:val="0"/>
              <w:pageBreakBefore w:val="0"/>
              <w:widowControl/>
              <w:numPr>
                <w:ilvl w:val="0"/>
                <w:numId w:val="11"/>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bidi="ar"/>
              </w:rPr>
              <w:t>切肉厚度：3mm</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bidi="ar"/>
              </w:rPr>
              <w:t>5mm</w:t>
            </w:r>
            <w:r>
              <w:rPr>
                <w:rFonts w:hint="eastAsia" w:ascii="宋体" w:hAnsi="宋体" w:eastAsia="宋体" w:cs="宋体"/>
                <w:color w:val="000000"/>
                <w:kern w:val="0"/>
                <w:sz w:val="24"/>
                <w:szCs w:val="24"/>
                <w:highlight w:val="none"/>
                <w:lang w:eastAsia="zh-CN"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12</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开水器连底座</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2"/>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规格≥6</w:t>
            </w:r>
            <w:r>
              <w:rPr>
                <w:rFonts w:hint="eastAsia" w:ascii="宋体" w:hAnsi="宋体" w:eastAsia="宋体" w:cs="宋体"/>
                <w:color w:val="000000"/>
                <w:kern w:val="0"/>
                <w:sz w:val="24"/>
                <w:szCs w:val="24"/>
                <w:highlight w:val="none"/>
                <w:lang w:eastAsia="zh-CN" w:bidi="ar"/>
              </w:rPr>
              <w:t>kW</w:t>
            </w:r>
            <w:r>
              <w:rPr>
                <w:rFonts w:hint="eastAsia" w:ascii="宋体" w:hAnsi="宋体" w:eastAsia="宋体" w:cs="宋体"/>
                <w:color w:val="000000"/>
                <w:kern w:val="0"/>
                <w:sz w:val="24"/>
                <w:szCs w:val="24"/>
                <w:highlight w:val="none"/>
                <w:lang w:bidi="ar"/>
              </w:rPr>
              <w:t>，电压≥380</w:t>
            </w:r>
            <w:r>
              <w:rPr>
                <w:rFonts w:hint="eastAsia" w:ascii="宋体" w:hAnsi="宋体" w:eastAsia="宋体" w:cs="宋体"/>
                <w:color w:val="000000"/>
                <w:kern w:val="0"/>
                <w:sz w:val="24"/>
                <w:szCs w:val="24"/>
                <w:highlight w:val="none"/>
                <w:lang w:eastAsia="zh-CN" w:bidi="ar"/>
              </w:rPr>
              <w:t>V；</w:t>
            </w:r>
          </w:p>
          <w:p>
            <w:pPr>
              <w:keepNext w:val="0"/>
              <w:keepLines w:val="0"/>
              <w:pageBreakBefore w:val="0"/>
              <w:widowControl/>
              <w:numPr>
                <w:ilvl w:val="0"/>
                <w:numId w:val="12"/>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 xml:space="preserve">不锈钢材料制造，整体灌注聚氨酯发泡保温； </w:t>
            </w:r>
          </w:p>
          <w:p>
            <w:pPr>
              <w:keepNext w:val="0"/>
              <w:keepLines w:val="0"/>
              <w:pageBreakBefore w:val="0"/>
              <w:widowControl/>
              <w:numPr>
                <w:ilvl w:val="0"/>
                <w:numId w:val="12"/>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 xml:space="preserve">自动机械延时进水控制，保障使用 100%开水； </w:t>
            </w:r>
          </w:p>
          <w:p>
            <w:pPr>
              <w:keepNext w:val="0"/>
              <w:keepLines w:val="0"/>
              <w:pageBreakBefore w:val="0"/>
              <w:widowControl/>
              <w:numPr>
                <w:ilvl w:val="0"/>
                <w:numId w:val="12"/>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 xml:space="preserve">全自动控制，缺水断电，防干烧保护系统； </w:t>
            </w:r>
          </w:p>
          <w:p>
            <w:pPr>
              <w:keepNext w:val="0"/>
              <w:keepLines w:val="0"/>
              <w:pageBreakBefore w:val="0"/>
              <w:widowControl/>
              <w:numPr>
                <w:ilvl w:val="0"/>
                <w:numId w:val="12"/>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导向出水口</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 xml:space="preserve">出水不分散； </w:t>
            </w:r>
          </w:p>
          <w:p>
            <w:pPr>
              <w:keepNext w:val="0"/>
              <w:keepLines w:val="0"/>
              <w:pageBreakBefore w:val="0"/>
              <w:widowControl/>
              <w:numPr>
                <w:ilvl w:val="0"/>
                <w:numId w:val="12"/>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容量≥30</w:t>
            </w:r>
            <w:r>
              <w:rPr>
                <w:rFonts w:hint="eastAsia" w:ascii="宋体" w:hAnsi="宋体" w:eastAsia="宋体" w:cs="宋体"/>
                <w:color w:val="000000"/>
                <w:kern w:val="0"/>
                <w:sz w:val="24"/>
                <w:szCs w:val="24"/>
                <w:highlight w:val="none"/>
                <w:lang w:eastAsia="zh-CN" w:bidi="ar"/>
              </w:rPr>
              <w:t>L。</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bidi="ar"/>
              </w:rPr>
              <w:t>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13</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Style w:val="16"/>
                <w:rFonts w:hint="eastAsia" w:ascii="宋体" w:hAnsi="宋体" w:eastAsia="宋体" w:cs="宋体"/>
                <w:sz w:val="24"/>
                <w:szCs w:val="24"/>
                <w:highlight w:val="none"/>
                <w:lang w:bidi="ar"/>
              </w:rPr>
              <w:t>单星水池连宰杀台</w:t>
            </w:r>
          </w:p>
        </w:tc>
        <w:tc>
          <w:tcPr>
            <w:tcW w:w="7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numPr>
                <w:ilvl w:val="0"/>
                <w:numId w:val="13"/>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规格：1200×700×800mm(±10mm)</w:t>
            </w:r>
            <w:r>
              <w:rPr>
                <w:rFonts w:hint="eastAsia" w:ascii="宋体" w:hAnsi="宋体" w:eastAsia="宋体" w:cs="宋体"/>
                <w:color w:val="000000"/>
                <w:kern w:val="0"/>
                <w:sz w:val="24"/>
                <w:szCs w:val="24"/>
                <w:highlight w:val="none"/>
                <w:lang w:eastAsia="zh-CN" w:bidi="ar"/>
              </w:rPr>
              <w:t>；</w:t>
            </w:r>
          </w:p>
          <w:p>
            <w:pPr>
              <w:keepNext w:val="0"/>
              <w:keepLines w:val="0"/>
              <w:pageBreakBefore w:val="0"/>
              <w:widowControl/>
              <w:numPr>
                <w:ilvl w:val="0"/>
                <w:numId w:val="13"/>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采用不锈钢板制作</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 xml:space="preserve">配置排水漏斗；  </w:t>
            </w:r>
          </w:p>
          <w:p>
            <w:pPr>
              <w:keepNext w:val="0"/>
              <w:keepLines w:val="0"/>
              <w:pageBreakBefore w:val="0"/>
              <w:widowControl/>
              <w:numPr>
                <w:ilvl w:val="0"/>
                <w:numId w:val="13"/>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台面采用</w:t>
            </w:r>
            <w:r>
              <w:rPr>
                <w:rFonts w:hint="eastAsia" w:ascii="宋体" w:hAnsi="宋体" w:eastAsia="宋体" w:cs="宋体"/>
                <w:color w:val="auto"/>
                <w:kern w:val="0"/>
                <w:sz w:val="24"/>
                <w:szCs w:val="24"/>
                <w:highlight w:val="none"/>
                <w:lang w:eastAsia="zh-CN" w:bidi="ar"/>
              </w:rPr>
              <w:t>201</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eastAsia="zh-CN" w:bidi="ar"/>
              </w:rPr>
              <w:t>1.0mm</w:t>
            </w:r>
            <w:r>
              <w:rPr>
                <w:rFonts w:hint="eastAsia" w:ascii="宋体" w:hAnsi="宋体" w:eastAsia="宋体" w:cs="宋体"/>
                <w:color w:val="auto"/>
                <w:kern w:val="0"/>
                <w:sz w:val="24"/>
                <w:szCs w:val="24"/>
                <w:highlight w:val="none"/>
                <w:lang w:bidi="ar"/>
              </w:rPr>
              <w:t xml:space="preserve"> 厚的磨砂贴膜不锈钢板</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整体拉伸台面；</w:t>
            </w:r>
          </w:p>
          <w:p>
            <w:pPr>
              <w:keepNext w:val="0"/>
              <w:keepLines w:val="0"/>
              <w:pageBreakBefore w:val="0"/>
              <w:widowControl/>
              <w:numPr>
                <w:ilvl w:val="0"/>
                <w:numId w:val="13"/>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auto"/>
                <w:kern w:val="0"/>
                <w:sz w:val="24"/>
                <w:szCs w:val="24"/>
                <w:highlight w:val="none"/>
                <w:lang w:bidi="ar"/>
              </w:rPr>
              <w:t>立柱：</w:t>
            </w:r>
            <w:r>
              <w:rPr>
                <w:rFonts w:hint="eastAsia" w:ascii="宋体" w:hAnsi="宋体" w:eastAsia="宋体" w:cs="宋体"/>
                <w:color w:val="auto"/>
                <w:kern w:val="0"/>
                <w:sz w:val="24"/>
                <w:szCs w:val="24"/>
                <w:highlight w:val="none"/>
                <w:lang w:eastAsia="zh-CN" w:bidi="ar"/>
              </w:rPr>
              <w:t>直径约38mm</w:t>
            </w:r>
            <w:r>
              <w:rPr>
                <w:rFonts w:hint="eastAsia" w:ascii="宋体" w:hAnsi="宋体" w:eastAsia="宋体" w:cs="宋体"/>
                <w:color w:val="auto"/>
                <w:kern w:val="0"/>
                <w:sz w:val="24"/>
                <w:szCs w:val="24"/>
                <w:highlight w:val="none"/>
                <w:lang w:bidi="ar"/>
              </w:rPr>
              <w:t xml:space="preserve"> 不锈钢圆管制作；</w:t>
            </w:r>
          </w:p>
          <w:p>
            <w:pPr>
              <w:keepNext w:val="0"/>
              <w:keepLines w:val="0"/>
              <w:pageBreakBefore w:val="0"/>
              <w:widowControl/>
              <w:numPr>
                <w:ilvl w:val="0"/>
                <w:numId w:val="13"/>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脚：配不锈钢调节脚。</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14</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四层栅格货架</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4"/>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规格：1200×500×1600mm (±10mm)</w:t>
            </w:r>
            <w:r>
              <w:rPr>
                <w:rFonts w:hint="eastAsia" w:ascii="宋体" w:hAnsi="宋体" w:eastAsia="宋体" w:cs="宋体"/>
                <w:color w:val="000000"/>
                <w:kern w:val="0"/>
                <w:sz w:val="24"/>
                <w:szCs w:val="24"/>
                <w:highlight w:val="none"/>
                <w:lang w:eastAsia="zh-CN" w:bidi="ar"/>
              </w:rPr>
              <w:t>；</w:t>
            </w:r>
          </w:p>
          <w:p>
            <w:pPr>
              <w:keepNext w:val="0"/>
              <w:keepLines w:val="0"/>
              <w:pageBreakBefore w:val="0"/>
              <w:widowControl/>
              <w:numPr>
                <w:ilvl w:val="0"/>
                <w:numId w:val="14"/>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 xml:space="preserve">采用不锈钢板制作； </w:t>
            </w:r>
          </w:p>
          <w:p>
            <w:pPr>
              <w:keepNext w:val="0"/>
              <w:keepLines w:val="0"/>
              <w:pageBreakBefore w:val="0"/>
              <w:widowControl/>
              <w:numPr>
                <w:ilvl w:val="0"/>
                <w:numId w:val="14"/>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000000"/>
                <w:kern w:val="0"/>
                <w:sz w:val="24"/>
                <w:szCs w:val="24"/>
                <w:highlight w:val="none"/>
                <w:lang w:bidi="ar"/>
              </w:rPr>
              <w:t>采用</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eastAsia="zh-CN" w:bidi="ar"/>
              </w:rPr>
              <w:t>1.0mm</w:t>
            </w:r>
            <w:r>
              <w:rPr>
                <w:rFonts w:hint="eastAsia" w:ascii="宋体" w:hAnsi="宋体" w:eastAsia="宋体" w:cs="宋体"/>
                <w:color w:val="auto"/>
                <w:kern w:val="0"/>
                <w:sz w:val="24"/>
                <w:szCs w:val="24"/>
                <w:highlight w:val="none"/>
                <w:lang w:bidi="ar"/>
              </w:rPr>
              <w:t xml:space="preserve">厚的磨砂贴膜201不锈钢板； </w:t>
            </w:r>
          </w:p>
          <w:p>
            <w:pPr>
              <w:keepNext w:val="0"/>
              <w:keepLines w:val="0"/>
              <w:pageBreakBefore w:val="0"/>
              <w:widowControl/>
              <w:numPr>
                <w:ilvl w:val="0"/>
                <w:numId w:val="14"/>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auto"/>
                <w:kern w:val="0"/>
                <w:sz w:val="24"/>
                <w:szCs w:val="24"/>
                <w:highlight w:val="none"/>
                <w:lang w:bidi="ar"/>
              </w:rPr>
              <w:t>立柱采用</w:t>
            </w:r>
            <w:r>
              <w:rPr>
                <w:rFonts w:hint="eastAsia" w:ascii="宋体" w:hAnsi="宋体" w:eastAsia="宋体" w:cs="宋体"/>
                <w:color w:val="auto"/>
                <w:kern w:val="0"/>
                <w:sz w:val="24"/>
                <w:szCs w:val="24"/>
                <w:highlight w:val="none"/>
                <w:lang w:eastAsia="zh-CN" w:bidi="ar"/>
              </w:rPr>
              <w:t>直径约38mm</w:t>
            </w:r>
            <w:r>
              <w:rPr>
                <w:rFonts w:hint="eastAsia" w:ascii="宋体" w:hAnsi="宋体" w:eastAsia="宋体" w:cs="宋体"/>
                <w:color w:val="000000"/>
                <w:kern w:val="0"/>
                <w:sz w:val="24"/>
                <w:szCs w:val="24"/>
                <w:highlight w:val="none"/>
                <w:lang w:bidi="ar"/>
              </w:rPr>
              <w:t xml:space="preserve">不锈钢圆管； </w:t>
            </w:r>
          </w:p>
          <w:p>
            <w:pPr>
              <w:keepNext w:val="0"/>
              <w:keepLines w:val="0"/>
              <w:pageBreakBefore w:val="0"/>
              <w:widowControl/>
              <w:numPr>
                <w:ilvl w:val="0"/>
                <w:numId w:val="14"/>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配不锈钢调节脚。</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15</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饮食业油水分离装置</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一</w:t>
            </w:r>
            <w:r>
              <w:rPr>
                <w:rFonts w:hint="eastAsia" w:ascii="宋体" w:hAnsi="宋体" w:eastAsia="宋体" w:cs="宋体"/>
                <w:color w:val="auto"/>
                <w:kern w:val="0"/>
                <w:sz w:val="24"/>
                <w:szCs w:val="24"/>
                <w:highlight w:val="none"/>
                <w:lang w:eastAsia="zh-CN" w:bidi="ar"/>
              </w:rPr>
              <w:t>）</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5"/>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规格</w:t>
            </w:r>
            <w:r>
              <w:rPr>
                <w:rFonts w:hint="eastAsia" w:ascii="宋体" w:hAnsi="宋体" w:eastAsia="宋体" w:cs="宋体"/>
                <w:color w:val="auto"/>
                <w:kern w:val="0"/>
                <w:sz w:val="24"/>
                <w:szCs w:val="24"/>
                <w:highlight w:val="none"/>
                <w:lang w:val="en-US" w:eastAsia="zh-CN" w:bidi="ar"/>
              </w:rPr>
              <w:t>≥650</w:t>
            </w:r>
            <w:r>
              <w:rPr>
                <w:rFonts w:hint="eastAsia" w:ascii="宋体" w:hAnsi="宋体" w:eastAsia="宋体" w:cs="宋体"/>
                <w:color w:val="000000"/>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450</w:t>
            </w:r>
            <w:r>
              <w:rPr>
                <w:rFonts w:hint="eastAsia" w:ascii="宋体" w:hAnsi="宋体" w:eastAsia="宋体" w:cs="宋体"/>
                <w:color w:val="000000"/>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350mm；</w:t>
            </w:r>
          </w:p>
          <w:p>
            <w:pPr>
              <w:keepNext w:val="0"/>
              <w:keepLines w:val="0"/>
              <w:pageBreakBefore w:val="0"/>
              <w:widowControl/>
              <w:numPr>
                <w:ilvl w:val="0"/>
                <w:numId w:val="15"/>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采用≥1.2mm厚的304材质不锈钢制造；</w:t>
            </w:r>
          </w:p>
          <w:p>
            <w:pPr>
              <w:keepNext w:val="0"/>
              <w:keepLines w:val="0"/>
              <w:pageBreakBefore w:val="0"/>
              <w:widowControl/>
              <w:numPr>
                <w:ilvl w:val="0"/>
                <w:numId w:val="15"/>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让含油污水流过斜板、波纹板细管和滤器等；</w:t>
            </w:r>
          </w:p>
          <w:p>
            <w:pPr>
              <w:keepNext w:val="0"/>
              <w:keepLines w:val="0"/>
              <w:pageBreakBefore w:val="0"/>
              <w:widowControl/>
              <w:numPr>
                <w:ilvl w:val="0"/>
                <w:numId w:val="15"/>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使之产生涡流、转折和碰撞，以促使微小油粒聚集成较大的油粒；</w:t>
            </w:r>
          </w:p>
          <w:p>
            <w:pPr>
              <w:keepNext w:val="0"/>
              <w:keepLines w:val="0"/>
              <w:pageBreakBefore w:val="0"/>
              <w:widowControl/>
              <w:numPr>
                <w:ilvl w:val="0"/>
                <w:numId w:val="15"/>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再经密度差的作用而上浮，从而达到分离的目的，分离后，清洁水通过排除口排除；</w:t>
            </w:r>
          </w:p>
          <w:p>
            <w:pPr>
              <w:keepNext w:val="0"/>
              <w:keepLines w:val="0"/>
              <w:pageBreakBefore w:val="0"/>
              <w:widowControl/>
              <w:numPr>
                <w:ilvl w:val="0"/>
                <w:numId w:val="15"/>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左右集油室中污油捞出即可；</w:t>
            </w:r>
          </w:p>
          <w:p>
            <w:pPr>
              <w:keepNext w:val="0"/>
              <w:keepLines w:val="0"/>
              <w:pageBreakBefore w:val="0"/>
              <w:widowControl/>
              <w:numPr>
                <w:ilvl w:val="0"/>
                <w:numId w:val="15"/>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在出水水质中动植物油≤74.5mg/L、悬浮物≤28mg/L、化学需氧量≤245mg/L、油去除效率≥96.8%。</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2台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111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bidi="ar"/>
              </w:rPr>
              <w:t>主烹饪间</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16</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刀具、砧板、毛巾立式消毒柜</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6"/>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 xml:space="preserve">规格：540×160×600mm (±10mm) </w:t>
            </w:r>
            <w:r>
              <w:rPr>
                <w:rFonts w:hint="eastAsia" w:ascii="宋体" w:hAnsi="宋体" w:eastAsia="宋体" w:cs="宋体"/>
                <w:color w:val="auto"/>
                <w:kern w:val="0"/>
                <w:sz w:val="24"/>
                <w:szCs w:val="24"/>
                <w:highlight w:val="none"/>
                <w:lang w:eastAsia="zh-CN" w:bidi="ar"/>
              </w:rPr>
              <w:t>；</w:t>
            </w:r>
          </w:p>
          <w:p>
            <w:pPr>
              <w:keepNext w:val="0"/>
              <w:keepLines w:val="0"/>
              <w:pageBreakBefore w:val="0"/>
              <w:widowControl/>
              <w:numPr>
                <w:ilvl w:val="0"/>
                <w:numId w:val="16"/>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柜体通用料</w:t>
            </w:r>
            <w:r>
              <w:rPr>
                <w:rFonts w:hint="eastAsia" w:ascii="宋体" w:hAnsi="宋体" w:eastAsia="宋体" w:cs="宋体"/>
                <w:color w:val="auto"/>
                <w:kern w:val="0"/>
                <w:sz w:val="24"/>
                <w:szCs w:val="24"/>
                <w:highlight w:val="none"/>
                <w:lang w:val="en-US" w:eastAsia="zh-CN" w:bidi="ar"/>
              </w:rPr>
              <w:t>采用≥</w:t>
            </w:r>
            <w:r>
              <w:rPr>
                <w:rFonts w:hint="eastAsia" w:ascii="宋体" w:hAnsi="宋体" w:eastAsia="宋体" w:cs="宋体"/>
                <w:color w:val="auto"/>
                <w:kern w:val="0"/>
                <w:sz w:val="24"/>
                <w:szCs w:val="24"/>
                <w:highlight w:val="none"/>
                <w:lang w:eastAsia="zh-CN" w:bidi="ar"/>
              </w:rPr>
              <w:t>1.0mm</w:t>
            </w:r>
            <w:r>
              <w:rPr>
                <w:rFonts w:hint="eastAsia" w:ascii="宋体" w:hAnsi="宋体" w:eastAsia="宋体" w:cs="宋体"/>
                <w:color w:val="auto"/>
                <w:kern w:val="0"/>
                <w:sz w:val="24"/>
                <w:szCs w:val="24"/>
                <w:highlight w:val="none"/>
                <w:lang w:val="en-US" w:eastAsia="zh-CN" w:bidi="ar"/>
              </w:rPr>
              <w:t>厚的</w:t>
            </w:r>
            <w:r>
              <w:rPr>
                <w:rFonts w:hint="eastAsia" w:ascii="宋体" w:hAnsi="宋体" w:eastAsia="宋体" w:cs="宋体"/>
                <w:color w:val="auto"/>
                <w:kern w:val="0"/>
                <w:sz w:val="24"/>
                <w:szCs w:val="24"/>
                <w:highlight w:val="none"/>
                <w:lang w:bidi="ar"/>
              </w:rPr>
              <w:t>不锈钢制造；</w:t>
            </w:r>
          </w:p>
          <w:p>
            <w:pPr>
              <w:keepNext w:val="0"/>
              <w:keepLines w:val="0"/>
              <w:pageBreakBefore w:val="0"/>
              <w:widowControl/>
              <w:numPr>
                <w:ilvl w:val="0"/>
                <w:numId w:val="16"/>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可定时消毒</w:t>
            </w:r>
            <w:r>
              <w:rPr>
                <w:rFonts w:hint="eastAsia" w:ascii="宋体" w:hAnsi="宋体" w:eastAsia="宋体" w:cs="宋体"/>
                <w:color w:val="auto"/>
                <w:kern w:val="0"/>
                <w:sz w:val="24"/>
                <w:szCs w:val="24"/>
                <w:highlight w:val="none"/>
                <w:lang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17</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双温四门高身柜</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pageBreakBefore w:val="0"/>
              <w:numPr>
                <w:ilvl w:val="0"/>
                <w:numId w:val="17"/>
              </w:numPr>
              <w:kinsoku/>
              <w:wordWrap/>
              <w:overflowPunct/>
              <w:topLinePunct w:val="0"/>
              <w:autoSpaceDE/>
              <w:autoSpaceDN/>
              <w:bidi w:val="0"/>
              <w:adjustRightInd/>
              <w:snapToGrid/>
              <w:spacing w:line="288" w:lineRule="auto"/>
              <w:ind w:left="425" w:leftChars="0" w:hanging="425" w:firstLineChars="0"/>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规格型号：1220</w:t>
            </w:r>
            <w:r>
              <w:rPr>
                <w:rFonts w:hint="eastAsia" w:ascii="宋体" w:hAnsi="宋体" w:eastAsia="宋体" w:cs="宋体"/>
                <w:color w:val="auto"/>
                <w:kern w:val="0"/>
                <w:sz w:val="24"/>
                <w:szCs w:val="24"/>
                <w:highlight w:val="none"/>
                <w:lang w:bidi="ar"/>
              </w:rPr>
              <w:t>×</w:t>
            </w:r>
            <w:r>
              <w:rPr>
                <w:rFonts w:hint="eastAsia" w:ascii="宋体" w:hAnsi="宋体" w:eastAsia="宋体" w:cs="宋体"/>
                <w:i w:val="0"/>
                <w:iCs w:val="0"/>
                <w:color w:val="auto"/>
                <w:kern w:val="0"/>
                <w:sz w:val="24"/>
                <w:szCs w:val="24"/>
                <w:highlight w:val="none"/>
                <w:u w:val="none"/>
                <w:lang w:val="en-US" w:eastAsia="zh-CN" w:bidi="ar"/>
              </w:rPr>
              <w:t>700</w:t>
            </w:r>
            <w:r>
              <w:rPr>
                <w:rFonts w:hint="eastAsia" w:ascii="宋体" w:hAnsi="宋体" w:eastAsia="宋体" w:cs="宋体"/>
                <w:color w:val="auto"/>
                <w:kern w:val="0"/>
                <w:sz w:val="24"/>
                <w:szCs w:val="24"/>
                <w:highlight w:val="none"/>
                <w:lang w:bidi="ar"/>
              </w:rPr>
              <w:t>×</w:t>
            </w:r>
            <w:r>
              <w:rPr>
                <w:rFonts w:hint="eastAsia" w:ascii="宋体" w:hAnsi="宋体" w:eastAsia="宋体" w:cs="宋体"/>
                <w:i w:val="0"/>
                <w:iCs w:val="0"/>
                <w:color w:val="auto"/>
                <w:kern w:val="0"/>
                <w:sz w:val="24"/>
                <w:szCs w:val="24"/>
                <w:highlight w:val="none"/>
                <w:u w:val="none"/>
                <w:lang w:val="en-US" w:eastAsia="zh-CN" w:bidi="ar"/>
              </w:rPr>
              <w:t>1960mm</w:t>
            </w:r>
            <w:r>
              <w:rPr>
                <w:rFonts w:hint="eastAsia" w:ascii="宋体" w:hAnsi="宋体" w:eastAsia="宋体" w:cs="宋体"/>
                <w:color w:val="auto"/>
                <w:kern w:val="0"/>
                <w:sz w:val="24"/>
                <w:szCs w:val="24"/>
                <w:highlight w:val="none"/>
                <w:lang w:bidi="ar"/>
              </w:rPr>
              <w:t>(±10mm)</w:t>
            </w:r>
            <w:r>
              <w:rPr>
                <w:rFonts w:hint="eastAsia" w:ascii="宋体" w:hAnsi="宋体" w:eastAsia="宋体" w:cs="宋体"/>
                <w:color w:val="auto"/>
                <w:kern w:val="0"/>
                <w:sz w:val="24"/>
                <w:szCs w:val="24"/>
                <w:highlight w:val="none"/>
                <w:lang w:eastAsia="zh-CN" w:bidi="ar"/>
              </w:rPr>
              <w:t>；</w:t>
            </w:r>
          </w:p>
          <w:p>
            <w:pPr>
              <w:pStyle w:val="14"/>
              <w:keepNext w:val="0"/>
              <w:keepLines w:val="0"/>
              <w:pageBreakBefore w:val="0"/>
              <w:numPr>
                <w:ilvl w:val="0"/>
                <w:numId w:val="17"/>
              </w:numPr>
              <w:kinsoku/>
              <w:wordWrap/>
              <w:overflowPunct/>
              <w:topLinePunct w:val="0"/>
              <w:autoSpaceDE/>
              <w:autoSpaceDN/>
              <w:bidi w:val="0"/>
              <w:adjustRightInd/>
              <w:snapToGrid/>
              <w:spacing w:line="288" w:lineRule="auto"/>
              <w:ind w:left="425" w:leftChars="0" w:hanging="425" w:firstLineChars="0"/>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电压：220V，功率：0.395kW，容量</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900L，冷藏容积</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450L冷冻容积</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450L，制冷方式：直冷，温度范围：保鲜-5℃～+5℃，冷冻0℃～-18℃；</w:t>
            </w:r>
          </w:p>
          <w:p>
            <w:pPr>
              <w:pStyle w:val="14"/>
              <w:keepNext w:val="0"/>
              <w:keepLines w:val="0"/>
              <w:pageBreakBefore w:val="0"/>
              <w:numPr>
                <w:ilvl w:val="0"/>
                <w:numId w:val="17"/>
              </w:numPr>
              <w:kinsoku/>
              <w:wordWrap/>
              <w:overflowPunct/>
              <w:topLinePunct w:val="0"/>
              <w:autoSpaceDE/>
              <w:autoSpaceDN/>
              <w:bidi w:val="0"/>
              <w:adjustRightInd/>
              <w:snapToGrid/>
              <w:spacing w:line="288" w:lineRule="auto"/>
              <w:ind w:left="425" w:leftChars="0" w:hanging="425" w:firstLineChars="0"/>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板材内箱</w:t>
            </w:r>
            <w:r>
              <w:rPr>
                <w:rFonts w:hint="eastAsia"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前面板</w:t>
            </w:r>
            <w:r>
              <w:rPr>
                <w:rFonts w:hint="eastAsia"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门面板</w:t>
            </w:r>
            <w:r>
              <w:rPr>
                <w:rFonts w:hint="eastAsia"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外侧板</w:t>
            </w:r>
            <w:r>
              <w:rPr>
                <w:rFonts w:hint="eastAsia" w:eastAsia="宋体" w:cs="宋体"/>
                <w:i w:val="0"/>
                <w:iCs w:val="0"/>
                <w:color w:val="auto"/>
                <w:kern w:val="0"/>
                <w:sz w:val="24"/>
                <w:szCs w:val="24"/>
                <w:highlight w:val="none"/>
                <w:u w:val="none"/>
                <w:lang w:val="en-US" w:eastAsia="zh-CN" w:bidi="ar"/>
              </w:rPr>
              <w:t>均采用</w:t>
            </w:r>
            <w:r>
              <w:rPr>
                <w:rFonts w:hint="eastAsia" w:ascii="宋体" w:hAnsi="宋体" w:eastAsia="宋体" w:cs="宋体"/>
                <w:i w:val="0"/>
                <w:iCs w:val="0"/>
                <w:color w:val="auto"/>
                <w:kern w:val="0"/>
                <w:sz w:val="24"/>
                <w:szCs w:val="24"/>
                <w:highlight w:val="none"/>
                <w:u w:val="none"/>
                <w:lang w:val="en-US" w:eastAsia="zh-CN" w:bidi="ar"/>
              </w:rPr>
              <w:t>优质无磁不锈钢板；加厚型发泡层，采用环戊烷C5H10环保发泡材料</w:t>
            </w:r>
            <w:r>
              <w:rPr>
                <w:rFonts w:hint="eastAsia" w:eastAsia="宋体" w:cs="宋体"/>
                <w:i w:val="0"/>
                <w:iCs w:val="0"/>
                <w:color w:val="auto"/>
                <w:kern w:val="0"/>
                <w:sz w:val="24"/>
                <w:szCs w:val="24"/>
                <w:highlight w:val="none"/>
                <w:u w:val="none"/>
                <w:lang w:val="en-US" w:eastAsia="zh-CN" w:bidi="ar"/>
              </w:rPr>
              <w:t>；</w:t>
            </w:r>
          </w:p>
          <w:p>
            <w:pPr>
              <w:pStyle w:val="14"/>
              <w:keepNext w:val="0"/>
              <w:keepLines w:val="0"/>
              <w:pageBreakBefore w:val="0"/>
              <w:numPr>
                <w:ilvl w:val="0"/>
                <w:numId w:val="17"/>
              </w:numPr>
              <w:kinsoku/>
              <w:wordWrap/>
              <w:overflowPunct/>
              <w:topLinePunct w:val="0"/>
              <w:autoSpaceDE/>
              <w:autoSpaceDN/>
              <w:bidi w:val="0"/>
              <w:adjustRightInd/>
              <w:snapToGrid/>
              <w:spacing w:line="288" w:lineRule="auto"/>
              <w:ind w:left="425" w:leftChars="0" w:hanging="425" w:firstLineChars="0"/>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釆用独立机组双压缩机双冷凝器双冷凝风机可整体抽出机组拆卸更换；</w:t>
            </w:r>
          </w:p>
          <w:p>
            <w:pPr>
              <w:pStyle w:val="14"/>
              <w:keepNext w:val="0"/>
              <w:keepLines w:val="0"/>
              <w:pageBreakBefore w:val="0"/>
              <w:numPr>
                <w:ilvl w:val="0"/>
                <w:numId w:val="17"/>
              </w:numPr>
              <w:kinsoku/>
              <w:wordWrap/>
              <w:overflowPunct/>
              <w:topLinePunct w:val="0"/>
              <w:autoSpaceDE/>
              <w:autoSpaceDN/>
              <w:bidi w:val="0"/>
              <w:adjustRightInd/>
              <w:snapToGrid/>
              <w:spacing w:line="288" w:lineRule="auto"/>
              <w:ind w:left="425" w:leftChars="0" w:hanging="425" w:firstLineChars="0"/>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采用微电脑温控器；</w:t>
            </w:r>
          </w:p>
          <w:p>
            <w:pPr>
              <w:pStyle w:val="14"/>
              <w:keepNext w:val="0"/>
              <w:keepLines w:val="0"/>
              <w:pageBreakBefore w:val="0"/>
              <w:numPr>
                <w:ilvl w:val="0"/>
                <w:numId w:val="17"/>
              </w:numPr>
              <w:kinsoku/>
              <w:wordWrap/>
              <w:overflowPunct/>
              <w:topLinePunct w:val="0"/>
              <w:autoSpaceDE/>
              <w:autoSpaceDN/>
              <w:bidi w:val="0"/>
              <w:adjustRightInd/>
              <w:snapToGrid/>
              <w:spacing w:line="288" w:lineRule="auto"/>
              <w:ind w:left="425" w:leftChars="0" w:hanging="425" w:firstLineChars="0"/>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多气囊可拆卸式门封条；</w:t>
            </w:r>
          </w:p>
          <w:p>
            <w:pPr>
              <w:pStyle w:val="14"/>
              <w:keepNext w:val="0"/>
              <w:keepLines w:val="0"/>
              <w:pageBreakBefore w:val="0"/>
              <w:numPr>
                <w:ilvl w:val="0"/>
                <w:numId w:val="17"/>
              </w:numPr>
              <w:kinsoku/>
              <w:wordWrap/>
              <w:overflowPunct/>
              <w:topLinePunct w:val="0"/>
              <w:autoSpaceDE/>
              <w:autoSpaceDN/>
              <w:bidi w:val="0"/>
              <w:adjustRightInd/>
              <w:snapToGrid/>
              <w:spacing w:line="288" w:lineRule="auto"/>
              <w:ind w:left="425" w:leftChars="0" w:hanging="425" w:firstLineChars="0"/>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自动回归关门设计；</w:t>
            </w:r>
          </w:p>
          <w:p>
            <w:pPr>
              <w:pStyle w:val="14"/>
              <w:keepNext w:val="0"/>
              <w:keepLines w:val="0"/>
              <w:pageBreakBefore w:val="0"/>
              <w:numPr>
                <w:ilvl w:val="0"/>
                <w:numId w:val="17"/>
              </w:numPr>
              <w:kinsoku/>
              <w:wordWrap/>
              <w:overflowPunct/>
              <w:topLinePunct w:val="0"/>
              <w:autoSpaceDE/>
              <w:autoSpaceDN/>
              <w:bidi w:val="0"/>
              <w:adjustRightInd/>
              <w:snapToGrid/>
              <w:spacing w:line="288" w:lineRule="auto"/>
              <w:ind w:left="425" w:leftChars="0" w:hanging="425" w:firstLineChars="0"/>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门框加热丝可更换，同时有专用开关控制；</w:t>
            </w:r>
          </w:p>
          <w:p>
            <w:pPr>
              <w:pStyle w:val="14"/>
              <w:keepNext w:val="0"/>
              <w:keepLines w:val="0"/>
              <w:pageBreakBefore w:val="0"/>
              <w:numPr>
                <w:ilvl w:val="0"/>
                <w:numId w:val="17"/>
              </w:numPr>
              <w:kinsoku/>
              <w:wordWrap/>
              <w:overflowPunct/>
              <w:topLinePunct w:val="0"/>
              <w:autoSpaceDE/>
              <w:autoSpaceDN/>
              <w:bidi w:val="0"/>
              <w:adjustRightInd/>
              <w:snapToGrid/>
              <w:spacing w:line="288" w:lineRule="auto"/>
              <w:ind w:left="425" w:leftChars="0" w:hanging="425" w:firstLineChars="0"/>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接线采用JST端子插接；</w:t>
            </w:r>
          </w:p>
          <w:p>
            <w:pPr>
              <w:pStyle w:val="14"/>
              <w:keepNext w:val="0"/>
              <w:keepLines w:val="0"/>
              <w:pageBreakBefore w:val="0"/>
              <w:numPr>
                <w:ilvl w:val="0"/>
                <w:numId w:val="17"/>
              </w:numPr>
              <w:kinsoku/>
              <w:wordWrap/>
              <w:overflowPunct/>
              <w:topLinePunct w:val="0"/>
              <w:autoSpaceDE/>
              <w:autoSpaceDN/>
              <w:bidi w:val="0"/>
              <w:adjustRightInd/>
              <w:snapToGrid/>
              <w:spacing w:line="288" w:lineRule="auto"/>
              <w:ind w:left="425" w:leftChars="0" w:hanging="425" w:firstLineChars="0"/>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所有电器线路通过线缆槽布局，伸缩位置釆用护缆套进行保护</w:t>
            </w:r>
            <w:r>
              <w:rPr>
                <w:rFonts w:hint="eastAsia" w:eastAsia="宋体" w:cs="宋体"/>
                <w:i w:val="0"/>
                <w:iCs w:val="0"/>
                <w:color w:val="auto"/>
                <w:kern w:val="0"/>
                <w:sz w:val="24"/>
                <w:szCs w:val="24"/>
                <w:highlight w:val="none"/>
                <w:u w:val="none"/>
                <w:lang w:val="en-US" w:eastAsia="zh-CN" w:bidi="ar"/>
              </w:rPr>
              <w:t>；</w:t>
            </w:r>
          </w:p>
          <w:p>
            <w:pPr>
              <w:pStyle w:val="14"/>
              <w:keepNext w:val="0"/>
              <w:keepLines w:val="0"/>
              <w:pageBreakBefore w:val="0"/>
              <w:numPr>
                <w:ilvl w:val="0"/>
                <w:numId w:val="17"/>
              </w:numPr>
              <w:kinsoku/>
              <w:wordWrap/>
              <w:overflowPunct/>
              <w:topLinePunct w:val="0"/>
              <w:autoSpaceDE/>
              <w:autoSpaceDN/>
              <w:bidi w:val="0"/>
              <w:adjustRightInd/>
              <w:snapToGrid/>
              <w:spacing w:line="288" w:lineRule="auto"/>
              <w:ind w:left="425" w:leftChars="0" w:hanging="425" w:firstLineChars="0"/>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纯铜蒸发器制作，采用TP2铜制作蒸发器；</w:t>
            </w:r>
          </w:p>
          <w:p>
            <w:pPr>
              <w:pStyle w:val="14"/>
              <w:keepNext w:val="0"/>
              <w:keepLines w:val="0"/>
              <w:pageBreakBefore w:val="0"/>
              <w:numPr>
                <w:ilvl w:val="0"/>
                <w:numId w:val="17"/>
              </w:numPr>
              <w:kinsoku/>
              <w:wordWrap/>
              <w:overflowPunct/>
              <w:topLinePunct w:val="0"/>
              <w:autoSpaceDE/>
              <w:autoSpaceDN/>
              <w:bidi w:val="0"/>
              <w:adjustRightInd/>
              <w:snapToGrid/>
              <w:spacing w:line="288" w:lineRule="auto"/>
              <w:ind w:left="425" w:leftChars="0" w:hanging="425" w:firstLineChars="0"/>
              <w:jc w:val="left"/>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i w:val="0"/>
                <w:iCs w:val="0"/>
                <w:color w:val="auto"/>
                <w:kern w:val="0"/>
                <w:sz w:val="24"/>
                <w:szCs w:val="24"/>
                <w:highlight w:val="none"/>
                <w:u w:val="none"/>
                <w:lang w:val="en-US" w:eastAsia="zh-CN" w:bidi="ar"/>
              </w:rPr>
              <w:t>所投产品符合</w:t>
            </w:r>
            <w:r>
              <w:rPr>
                <w:rFonts w:hint="eastAsia" w:eastAsia="宋体" w:cs="宋体"/>
                <w:i w:val="0"/>
                <w:iCs w:val="0"/>
                <w:color w:val="auto"/>
                <w:kern w:val="0"/>
                <w:sz w:val="24"/>
                <w:szCs w:val="24"/>
                <w:highlight w:val="none"/>
                <w:u w:val="none"/>
                <w:lang w:val="en-US" w:eastAsia="zh-CN" w:bidi="ar"/>
              </w:rPr>
              <w:t>《商用制冷器具能效限定值和能效等级 第2部分：自携冷凝机组商用冷柜》标准</w:t>
            </w:r>
            <w:r>
              <w:rPr>
                <w:rFonts w:hint="eastAsia" w:ascii="宋体" w:hAnsi="宋体" w:eastAsia="宋体" w:cs="宋体"/>
                <w:i w:val="0"/>
                <w:iCs w:val="0"/>
                <w:color w:val="auto"/>
                <w:kern w:val="0"/>
                <w:sz w:val="24"/>
                <w:szCs w:val="24"/>
                <w:highlight w:val="none"/>
                <w:u w:val="none"/>
                <w:lang w:val="en-US" w:eastAsia="zh-CN" w:bidi="ar"/>
              </w:rPr>
              <w:t>，能效等级判定为1级（立式冰箱）</w:t>
            </w:r>
            <w:r>
              <w:rPr>
                <w:rFonts w:hint="eastAsia" w:eastAsia="宋体" w:cs="宋体"/>
                <w:i w:val="0"/>
                <w:iCs w:val="0"/>
                <w:color w:val="auto"/>
                <w:kern w:val="0"/>
                <w:sz w:val="24"/>
                <w:szCs w:val="24"/>
                <w:highlight w:val="none"/>
                <w:u w:val="none"/>
                <w:lang w:val="en-US" w:eastAsia="zh-CN"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18</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bidi="ar"/>
              </w:rPr>
              <w:t>双层平板工作台（</w:t>
            </w:r>
            <w:r>
              <w:rPr>
                <w:rFonts w:hint="eastAsia" w:ascii="宋体" w:hAnsi="宋体" w:eastAsia="宋体" w:cs="宋体"/>
                <w:color w:val="auto"/>
                <w:kern w:val="0"/>
                <w:sz w:val="24"/>
                <w:szCs w:val="24"/>
                <w:highlight w:val="none"/>
                <w:lang w:val="en-US" w:eastAsia="zh-CN" w:bidi="ar"/>
              </w:rPr>
              <w:t>二</w:t>
            </w:r>
            <w:r>
              <w:rPr>
                <w:rFonts w:hint="eastAsia" w:ascii="宋体" w:hAnsi="宋体" w:eastAsia="宋体" w:cs="宋体"/>
                <w:color w:val="auto"/>
                <w:kern w:val="0"/>
                <w:sz w:val="24"/>
                <w:szCs w:val="24"/>
                <w:highlight w:val="none"/>
                <w:lang w:eastAsia="zh-CN" w:bidi="ar"/>
              </w:rPr>
              <w:t>）</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8"/>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规格：1</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00×700×800mm (±10mm)</w:t>
            </w:r>
            <w:r>
              <w:rPr>
                <w:rFonts w:hint="eastAsia" w:ascii="宋体" w:hAnsi="宋体" w:eastAsia="宋体" w:cs="宋体"/>
                <w:color w:val="auto"/>
                <w:kern w:val="0"/>
                <w:sz w:val="24"/>
                <w:szCs w:val="24"/>
                <w:highlight w:val="none"/>
                <w:lang w:eastAsia="zh-CN" w:bidi="ar"/>
              </w:rPr>
              <w:t>；</w:t>
            </w:r>
          </w:p>
          <w:p>
            <w:pPr>
              <w:keepNext w:val="0"/>
              <w:keepLines w:val="0"/>
              <w:pageBreakBefore w:val="0"/>
              <w:widowControl/>
              <w:numPr>
                <w:ilvl w:val="0"/>
                <w:numId w:val="18"/>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采用不锈钢板制作；</w:t>
            </w:r>
          </w:p>
          <w:p>
            <w:pPr>
              <w:keepNext w:val="0"/>
              <w:keepLines w:val="0"/>
              <w:pageBreakBefore w:val="0"/>
              <w:widowControl/>
              <w:numPr>
                <w:ilvl w:val="0"/>
                <w:numId w:val="18"/>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台面板采用</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eastAsia="zh-CN" w:bidi="ar"/>
              </w:rPr>
              <w:t>1.0mm</w:t>
            </w:r>
            <w:r>
              <w:rPr>
                <w:rFonts w:hint="eastAsia" w:ascii="宋体" w:hAnsi="宋体" w:eastAsia="宋体" w:cs="宋体"/>
                <w:color w:val="auto"/>
                <w:kern w:val="0"/>
                <w:sz w:val="24"/>
                <w:szCs w:val="24"/>
                <w:highlight w:val="none"/>
                <w:lang w:bidi="ar"/>
              </w:rPr>
              <w:t>厚的磨砂贴膜</w:t>
            </w:r>
            <w:r>
              <w:rPr>
                <w:rFonts w:hint="eastAsia" w:ascii="宋体" w:hAnsi="宋体" w:eastAsia="宋体" w:cs="宋体"/>
                <w:color w:val="auto"/>
                <w:kern w:val="0"/>
                <w:sz w:val="24"/>
                <w:szCs w:val="24"/>
                <w:highlight w:val="none"/>
                <w:lang w:eastAsia="zh-CN" w:bidi="ar"/>
              </w:rPr>
              <w:t>201</w:t>
            </w:r>
            <w:r>
              <w:rPr>
                <w:rFonts w:hint="eastAsia" w:ascii="宋体" w:hAnsi="宋体" w:eastAsia="宋体" w:cs="宋体"/>
                <w:color w:val="auto"/>
                <w:kern w:val="0"/>
                <w:sz w:val="24"/>
                <w:szCs w:val="24"/>
                <w:highlight w:val="none"/>
                <w:lang w:bidi="ar"/>
              </w:rPr>
              <w:t>不锈钢板，面板下衬中密度板；</w:t>
            </w:r>
          </w:p>
          <w:p>
            <w:pPr>
              <w:keepNext w:val="0"/>
              <w:keepLines w:val="0"/>
              <w:pageBreakBefore w:val="0"/>
              <w:widowControl/>
              <w:numPr>
                <w:ilvl w:val="0"/>
                <w:numId w:val="18"/>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下层采用</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eastAsia="zh-CN" w:bidi="ar"/>
              </w:rPr>
              <w:t>1.0mm</w:t>
            </w:r>
            <w:r>
              <w:rPr>
                <w:rFonts w:hint="eastAsia" w:ascii="宋体" w:hAnsi="宋体" w:eastAsia="宋体" w:cs="宋体"/>
                <w:color w:val="auto"/>
                <w:kern w:val="0"/>
                <w:sz w:val="24"/>
                <w:szCs w:val="24"/>
                <w:highlight w:val="none"/>
                <w:lang w:val="en-US" w:eastAsia="zh-CN" w:bidi="ar"/>
              </w:rPr>
              <w:t xml:space="preserve"> 厚的</w:t>
            </w:r>
            <w:r>
              <w:rPr>
                <w:rFonts w:hint="eastAsia" w:ascii="宋体" w:hAnsi="宋体" w:eastAsia="宋体" w:cs="宋体"/>
                <w:color w:val="auto"/>
                <w:kern w:val="0"/>
                <w:sz w:val="24"/>
                <w:szCs w:val="24"/>
                <w:highlight w:val="none"/>
                <w:lang w:eastAsia="zh-CN" w:bidi="ar"/>
              </w:rPr>
              <w:t>201</w:t>
            </w:r>
            <w:r>
              <w:rPr>
                <w:rFonts w:hint="eastAsia" w:ascii="宋体" w:hAnsi="宋体" w:eastAsia="宋体" w:cs="宋体"/>
                <w:color w:val="auto"/>
                <w:kern w:val="0"/>
                <w:sz w:val="24"/>
                <w:szCs w:val="24"/>
                <w:highlight w:val="none"/>
                <w:lang w:bidi="ar"/>
              </w:rPr>
              <w:t>不锈钢</w:t>
            </w:r>
            <w:r>
              <w:rPr>
                <w:rFonts w:hint="eastAsia" w:ascii="宋体" w:hAnsi="宋体" w:eastAsia="宋体" w:cs="宋体"/>
                <w:color w:val="auto"/>
                <w:kern w:val="0"/>
                <w:sz w:val="24"/>
                <w:szCs w:val="24"/>
                <w:highlight w:val="none"/>
                <w:lang w:val="en-US" w:eastAsia="zh-CN" w:bidi="ar"/>
              </w:rPr>
              <w:t>和</w:t>
            </w:r>
            <w:r>
              <w:rPr>
                <w:rFonts w:hint="eastAsia" w:ascii="宋体" w:hAnsi="宋体" w:eastAsia="宋体" w:cs="宋体"/>
                <w:color w:val="auto"/>
                <w:kern w:val="0"/>
                <w:sz w:val="24"/>
                <w:szCs w:val="24"/>
                <w:highlight w:val="none"/>
                <w:lang w:eastAsia="zh-CN" w:bidi="ar"/>
              </w:rPr>
              <w:t>约38×25mm</w:t>
            </w:r>
            <w:r>
              <w:rPr>
                <w:rFonts w:hint="eastAsia" w:ascii="宋体" w:hAnsi="宋体" w:eastAsia="宋体" w:cs="宋体"/>
                <w:color w:val="auto"/>
                <w:kern w:val="0"/>
                <w:sz w:val="24"/>
                <w:szCs w:val="24"/>
                <w:highlight w:val="none"/>
                <w:lang w:bidi="ar"/>
              </w:rPr>
              <w:t>不锈钢方管焊接而成</w:t>
            </w:r>
            <w:r>
              <w:rPr>
                <w:rFonts w:hint="eastAsia" w:ascii="宋体" w:hAnsi="宋体" w:eastAsia="宋体" w:cs="宋体"/>
                <w:color w:val="auto"/>
                <w:kern w:val="0"/>
                <w:sz w:val="24"/>
                <w:szCs w:val="24"/>
                <w:highlight w:val="none"/>
                <w:lang w:eastAsia="zh-CN" w:bidi="ar"/>
              </w:rPr>
              <w:t>；</w:t>
            </w:r>
          </w:p>
          <w:p>
            <w:pPr>
              <w:keepNext w:val="0"/>
              <w:keepLines w:val="0"/>
              <w:pageBreakBefore w:val="0"/>
              <w:widowControl/>
              <w:numPr>
                <w:ilvl w:val="0"/>
                <w:numId w:val="18"/>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立柱：</w:t>
            </w:r>
            <w:r>
              <w:rPr>
                <w:rFonts w:hint="eastAsia" w:ascii="宋体" w:hAnsi="宋体" w:eastAsia="宋体" w:cs="宋体"/>
                <w:color w:val="auto"/>
                <w:kern w:val="0"/>
                <w:sz w:val="24"/>
                <w:szCs w:val="24"/>
                <w:highlight w:val="none"/>
                <w:lang w:eastAsia="zh-CN" w:bidi="ar"/>
              </w:rPr>
              <w:t>直径约38mm</w:t>
            </w:r>
            <w:r>
              <w:rPr>
                <w:rFonts w:hint="eastAsia" w:ascii="宋体" w:hAnsi="宋体" w:eastAsia="宋体" w:cs="宋体"/>
                <w:color w:val="auto"/>
                <w:kern w:val="0"/>
                <w:sz w:val="24"/>
                <w:szCs w:val="24"/>
                <w:highlight w:val="none"/>
                <w:lang w:bidi="ar"/>
              </w:rPr>
              <w:t>不锈钢圆管制作；</w:t>
            </w:r>
          </w:p>
          <w:p>
            <w:pPr>
              <w:keepNext w:val="0"/>
              <w:keepLines w:val="0"/>
              <w:pageBreakBefore w:val="0"/>
              <w:widowControl/>
              <w:numPr>
                <w:ilvl w:val="0"/>
                <w:numId w:val="18"/>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脚：配不锈钢调节脚。</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bidi="ar"/>
              </w:rPr>
              <w:t>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19</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烤盘架</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9"/>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规格≥12盘</w:t>
            </w:r>
            <w:r>
              <w:rPr>
                <w:rFonts w:hint="eastAsia" w:ascii="宋体" w:hAnsi="宋体" w:eastAsia="宋体" w:cs="宋体"/>
                <w:color w:val="000000"/>
                <w:kern w:val="0"/>
                <w:sz w:val="24"/>
                <w:szCs w:val="24"/>
                <w:highlight w:val="none"/>
                <w:lang w:eastAsia="zh-CN" w:bidi="ar"/>
              </w:rPr>
              <w:t>；</w:t>
            </w:r>
          </w:p>
          <w:p>
            <w:pPr>
              <w:keepNext w:val="0"/>
              <w:keepLines w:val="0"/>
              <w:pageBreakBefore w:val="0"/>
              <w:widowControl/>
              <w:numPr>
                <w:ilvl w:val="0"/>
                <w:numId w:val="19"/>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 xml:space="preserve">台面采用201不锈钢冷轧板制造； </w:t>
            </w:r>
          </w:p>
          <w:p>
            <w:pPr>
              <w:keepNext w:val="0"/>
              <w:keepLines w:val="0"/>
              <w:pageBreakBefore w:val="0"/>
              <w:widowControl/>
              <w:numPr>
                <w:ilvl w:val="0"/>
                <w:numId w:val="19"/>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格挡</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eastAsia="zh-CN" w:bidi="ar"/>
              </w:rPr>
              <w:t>1.2mm</w:t>
            </w:r>
            <w:r>
              <w:rPr>
                <w:rFonts w:hint="eastAsia" w:ascii="宋体" w:hAnsi="宋体" w:eastAsia="宋体" w:cs="宋体"/>
                <w:color w:val="auto"/>
                <w:kern w:val="0"/>
                <w:sz w:val="24"/>
                <w:szCs w:val="24"/>
                <w:highlight w:val="none"/>
                <w:lang w:val="en-US" w:eastAsia="zh-CN" w:bidi="ar"/>
              </w:rPr>
              <w:t>厚</w:t>
            </w:r>
            <w:r>
              <w:rPr>
                <w:rFonts w:hint="eastAsia" w:ascii="宋体" w:hAnsi="宋体" w:eastAsia="宋体" w:cs="宋体"/>
                <w:color w:val="000000"/>
                <w:kern w:val="0"/>
                <w:sz w:val="24"/>
                <w:szCs w:val="24"/>
                <w:highlight w:val="none"/>
                <w:lang w:bidi="ar"/>
              </w:rPr>
              <w:t>，加强筋</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eastAsia="zh-CN" w:bidi="ar"/>
              </w:rPr>
              <w:t>1.2mm</w:t>
            </w:r>
            <w:r>
              <w:rPr>
                <w:rFonts w:hint="eastAsia" w:ascii="宋体" w:hAnsi="宋体" w:eastAsia="宋体" w:cs="宋体"/>
                <w:color w:val="auto"/>
                <w:kern w:val="0"/>
                <w:sz w:val="24"/>
                <w:szCs w:val="24"/>
                <w:highlight w:val="none"/>
                <w:lang w:val="en-US" w:eastAsia="zh-CN" w:bidi="ar"/>
              </w:rPr>
              <w:t>厚</w:t>
            </w:r>
            <w:r>
              <w:rPr>
                <w:rFonts w:hint="eastAsia" w:ascii="宋体" w:hAnsi="宋体" w:eastAsia="宋体" w:cs="宋体"/>
                <w:color w:val="000000"/>
                <w:kern w:val="0"/>
                <w:sz w:val="24"/>
                <w:szCs w:val="24"/>
                <w:highlight w:val="none"/>
                <w:lang w:bidi="ar"/>
              </w:rPr>
              <w:t xml:space="preserve">； </w:t>
            </w:r>
          </w:p>
          <w:p>
            <w:pPr>
              <w:keepNext w:val="0"/>
              <w:keepLines w:val="0"/>
              <w:pageBreakBefore w:val="0"/>
              <w:widowControl/>
              <w:numPr>
                <w:ilvl w:val="0"/>
                <w:numId w:val="19"/>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配</w:t>
            </w:r>
            <w:r>
              <w:rPr>
                <w:rFonts w:hint="eastAsia" w:ascii="宋体" w:hAnsi="宋体" w:eastAsia="宋体" w:cs="宋体"/>
                <w:color w:val="000000"/>
                <w:kern w:val="0"/>
                <w:sz w:val="24"/>
                <w:szCs w:val="24"/>
                <w:highlight w:val="none"/>
                <w:lang w:val="en-US" w:eastAsia="zh-CN" w:bidi="ar"/>
              </w:rPr>
              <w:t>厚度≥</w:t>
            </w:r>
            <w:r>
              <w:rPr>
                <w:rFonts w:hint="eastAsia" w:ascii="宋体" w:hAnsi="宋体" w:eastAsia="宋体" w:cs="宋体"/>
                <w:color w:val="000000"/>
                <w:kern w:val="0"/>
                <w:sz w:val="24"/>
                <w:szCs w:val="24"/>
                <w:highlight w:val="none"/>
                <w:lang w:eastAsia="zh-CN" w:bidi="ar"/>
              </w:rPr>
              <w:t>1.0mm</w:t>
            </w:r>
            <w:r>
              <w:rPr>
                <w:rFonts w:hint="eastAsia" w:ascii="宋体" w:hAnsi="宋体" w:eastAsia="宋体" w:cs="宋体"/>
                <w:color w:val="000000"/>
                <w:kern w:val="0"/>
                <w:sz w:val="24"/>
                <w:szCs w:val="24"/>
                <w:highlight w:val="none"/>
                <w:lang w:val="en-US" w:eastAsia="zh-CN" w:bidi="ar"/>
              </w:rPr>
              <w:t>的</w:t>
            </w:r>
            <w:r>
              <w:rPr>
                <w:rFonts w:hint="eastAsia" w:ascii="宋体" w:hAnsi="宋体" w:eastAsia="宋体" w:cs="宋体"/>
                <w:color w:val="000000"/>
                <w:kern w:val="0"/>
                <w:sz w:val="24"/>
                <w:szCs w:val="24"/>
                <w:highlight w:val="none"/>
                <w:lang w:bidi="ar"/>
              </w:rPr>
              <w:t xml:space="preserve">顶板、底板各一件； </w:t>
            </w:r>
          </w:p>
          <w:p>
            <w:pPr>
              <w:keepNext w:val="0"/>
              <w:keepLines w:val="0"/>
              <w:pageBreakBefore w:val="0"/>
              <w:widowControl/>
              <w:numPr>
                <w:ilvl w:val="0"/>
                <w:numId w:val="19"/>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配4寸耐磨脚轮。</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20</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eastAsia="zh-CN" w:bidi="ar"/>
              </w:rPr>
              <w:t>双层平板工作台（</w:t>
            </w:r>
            <w:r>
              <w:rPr>
                <w:rFonts w:hint="eastAsia" w:ascii="宋体" w:hAnsi="宋体" w:eastAsia="宋体" w:cs="宋体"/>
                <w:color w:val="000000"/>
                <w:kern w:val="0"/>
                <w:sz w:val="24"/>
                <w:szCs w:val="24"/>
                <w:highlight w:val="none"/>
                <w:lang w:val="en-US" w:eastAsia="zh-CN" w:bidi="ar"/>
              </w:rPr>
              <w:t>三</w:t>
            </w:r>
            <w:r>
              <w:rPr>
                <w:rFonts w:hint="eastAsia" w:ascii="宋体" w:hAnsi="宋体" w:eastAsia="宋体" w:cs="宋体"/>
                <w:color w:val="000000"/>
                <w:kern w:val="0"/>
                <w:sz w:val="24"/>
                <w:szCs w:val="24"/>
                <w:highlight w:val="none"/>
                <w:lang w:eastAsia="zh-CN" w:bidi="ar"/>
              </w:rPr>
              <w:t>）</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0"/>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规格：1500×800×800mm (±10mm)</w:t>
            </w:r>
          </w:p>
          <w:p>
            <w:pPr>
              <w:keepNext w:val="0"/>
              <w:keepLines w:val="0"/>
              <w:pageBreakBefore w:val="0"/>
              <w:widowControl/>
              <w:numPr>
                <w:ilvl w:val="0"/>
                <w:numId w:val="20"/>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采用不锈钢板制作；</w:t>
            </w:r>
          </w:p>
          <w:p>
            <w:pPr>
              <w:keepNext w:val="0"/>
              <w:keepLines w:val="0"/>
              <w:pageBreakBefore w:val="0"/>
              <w:widowControl/>
              <w:numPr>
                <w:ilvl w:val="0"/>
                <w:numId w:val="20"/>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台面板采用</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eastAsia="zh-CN" w:bidi="ar"/>
              </w:rPr>
              <w:t>1.0mm</w:t>
            </w:r>
            <w:r>
              <w:rPr>
                <w:rFonts w:hint="eastAsia" w:ascii="宋体" w:hAnsi="宋体" w:eastAsia="宋体" w:cs="宋体"/>
                <w:color w:val="000000"/>
                <w:kern w:val="0"/>
                <w:sz w:val="24"/>
                <w:szCs w:val="24"/>
                <w:highlight w:val="none"/>
                <w:lang w:bidi="ar"/>
              </w:rPr>
              <w:t>厚的磨砂贴膜</w:t>
            </w:r>
            <w:r>
              <w:rPr>
                <w:rFonts w:hint="eastAsia" w:ascii="宋体" w:hAnsi="宋体" w:eastAsia="宋体" w:cs="宋体"/>
                <w:color w:val="000000"/>
                <w:kern w:val="0"/>
                <w:sz w:val="24"/>
                <w:szCs w:val="24"/>
                <w:highlight w:val="none"/>
                <w:lang w:eastAsia="zh-CN" w:bidi="ar"/>
              </w:rPr>
              <w:t>201</w:t>
            </w:r>
            <w:r>
              <w:rPr>
                <w:rFonts w:hint="eastAsia" w:ascii="宋体" w:hAnsi="宋体" w:eastAsia="宋体" w:cs="宋体"/>
                <w:color w:val="000000"/>
                <w:kern w:val="0"/>
                <w:sz w:val="24"/>
                <w:szCs w:val="24"/>
                <w:highlight w:val="none"/>
                <w:lang w:bidi="ar"/>
              </w:rPr>
              <w:t>不锈钢板，面板下衬中密度板；</w:t>
            </w:r>
          </w:p>
          <w:p>
            <w:pPr>
              <w:keepNext w:val="0"/>
              <w:keepLines w:val="0"/>
              <w:pageBreakBefore w:val="0"/>
              <w:widowControl/>
              <w:numPr>
                <w:ilvl w:val="0"/>
                <w:numId w:val="20"/>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auto"/>
                <w:kern w:val="0"/>
                <w:sz w:val="24"/>
                <w:szCs w:val="24"/>
                <w:highlight w:val="none"/>
                <w:lang w:bidi="ar"/>
              </w:rPr>
              <w:t>下层采用</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eastAsia="zh-CN" w:bidi="ar"/>
              </w:rPr>
              <w:t>1.0mm</w:t>
            </w: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000000"/>
                <w:kern w:val="0"/>
                <w:sz w:val="24"/>
                <w:szCs w:val="24"/>
                <w:highlight w:val="none"/>
                <w:lang w:bidi="ar"/>
              </w:rPr>
              <w:t>厚的</w:t>
            </w:r>
            <w:r>
              <w:rPr>
                <w:rFonts w:hint="eastAsia" w:ascii="宋体" w:hAnsi="宋体" w:eastAsia="宋体" w:cs="宋体"/>
                <w:color w:val="000000"/>
                <w:kern w:val="0"/>
                <w:sz w:val="24"/>
                <w:szCs w:val="24"/>
                <w:highlight w:val="none"/>
                <w:lang w:eastAsia="zh-CN" w:bidi="ar"/>
              </w:rPr>
              <w:t>201</w:t>
            </w:r>
            <w:r>
              <w:rPr>
                <w:rFonts w:hint="eastAsia" w:ascii="宋体" w:hAnsi="宋体" w:eastAsia="宋体" w:cs="宋体"/>
                <w:color w:val="auto"/>
                <w:kern w:val="0"/>
                <w:sz w:val="24"/>
                <w:szCs w:val="24"/>
                <w:highlight w:val="none"/>
                <w:lang w:bidi="ar"/>
              </w:rPr>
              <w:t>不锈钢</w:t>
            </w:r>
            <w:r>
              <w:rPr>
                <w:rFonts w:hint="eastAsia" w:ascii="宋体" w:hAnsi="宋体" w:eastAsia="宋体" w:cs="宋体"/>
                <w:color w:val="auto"/>
                <w:kern w:val="0"/>
                <w:sz w:val="24"/>
                <w:szCs w:val="24"/>
                <w:highlight w:val="none"/>
                <w:lang w:eastAsia="zh-CN" w:bidi="ar"/>
              </w:rPr>
              <w:t>和约38×25mm</w:t>
            </w:r>
            <w:r>
              <w:rPr>
                <w:rFonts w:hint="eastAsia" w:ascii="宋体" w:hAnsi="宋体" w:eastAsia="宋体" w:cs="宋体"/>
                <w:color w:val="auto"/>
                <w:kern w:val="0"/>
                <w:sz w:val="24"/>
                <w:szCs w:val="24"/>
                <w:highlight w:val="none"/>
                <w:lang w:bidi="ar"/>
              </w:rPr>
              <w:t>不锈钢方管焊接而成</w:t>
            </w:r>
            <w:r>
              <w:rPr>
                <w:rFonts w:hint="eastAsia" w:ascii="宋体" w:hAnsi="宋体" w:eastAsia="宋体" w:cs="宋体"/>
                <w:color w:val="000000"/>
                <w:kern w:val="0"/>
                <w:sz w:val="24"/>
                <w:szCs w:val="24"/>
                <w:highlight w:val="none"/>
                <w:lang w:bidi="ar"/>
              </w:rPr>
              <w:t>；</w:t>
            </w:r>
          </w:p>
          <w:p>
            <w:pPr>
              <w:keepNext w:val="0"/>
              <w:keepLines w:val="0"/>
              <w:pageBreakBefore w:val="0"/>
              <w:widowControl/>
              <w:numPr>
                <w:ilvl w:val="0"/>
                <w:numId w:val="20"/>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立柱：</w:t>
            </w:r>
            <w:r>
              <w:rPr>
                <w:rFonts w:hint="eastAsia" w:ascii="宋体" w:hAnsi="宋体" w:eastAsia="宋体" w:cs="宋体"/>
                <w:color w:val="000000"/>
                <w:kern w:val="0"/>
                <w:sz w:val="24"/>
                <w:szCs w:val="24"/>
                <w:highlight w:val="none"/>
                <w:lang w:eastAsia="zh-CN" w:bidi="ar"/>
              </w:rPr>
              <w:t>直径约38mm</w:t>
            </w:r>
            <w:r>
              <w:rPr>
                <w:rFonts w:hint="eastAsia" w:ascii="宋体" w:hAnsi="宋体" w:eastAsia="宋体" w:cs="宋体"/>
                <w:color w:val="000000"/>
                <w:kern w:val="0"/>
                <w:sz w:val="24"/>
                <w:szCs w:val="24"/>
                <w:highlight w:val="none"/>
                <w:lang w:bidi="ar"/>
              </w:rPr>
              <w:t>不锈钢圆管制作；</w:t>
            </w:r>
          </w:p>
          <w:p>
            <w:pPr>
              <w:keepNext w:val="0"/>
              <w:keepLines w:val="0"/>
              <w:pageBreakBefore w:val="0"/>
              <w:widowControl/>
              <w:numPr>
                <w:ilvl w:val="0"/>
                <w:numId w:val="20"/>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脚：配不锈钢调节脚。</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21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双通工作台</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1"/>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规格：1500×800×800mm(±10mm)</w:t>
            </w:r>
            <w:r>
              <w:rPr>
                <w:rFonts w:hint="eastAsia" w:ascii="宋体" w:hAnsi="宋体" w:eastAsia="宋体" w:cs="宋体"/>
                <w:color w:val="000000"/>
                <w:kern w:val="0"/>
                <w:sz w:val="24"/>
                <w:szCs w:val="24"/>
                <w:highlight w:val="none"/>
                <w:lang w:eastAsia="zh-CN" w:bidi="ar"/>
              </w:rPr>
              <w:t>；</w:t>
            </w:r>
          </w:p>
          <w:p>
            <w:pPr>
              <w:keepNext w:val="0"/>
              <w:keepLines w:val="0"/>
              <w:pageBreakBefore w:val="0"/>
              <w:widowControl/>
              <w:numPr>
                <w:ilvl w:val="0"/>
                <w:numId w:val="21"/>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 xml:space="preserve">采用不锈钢板制作； </w:t>
            </w:r>
          </w:p>
          <w:p>
            <w:pPr>
              <w:keepNext w:val="0"/>
              <w:keepLines w:val="0"/>
              <w:pageBreakBefore w:val="0"/>
              <w:widowControl/>
              <w:numPr>
                <w:ilvl w:val="0"/>
                <w:numId w:val="21"/>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台面板采用</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eastAsia="zh-CN" w:bidi="ar"/>
              </w:rPr>
              <w:t>1.0mm</w:t>
            </w:r>
            <w:r>
              <w:rPr>
                <w:rFonts w:hint="eastAsia" w:ascii="宋体" w:hAnsi="宋体" w:eastAsia="宋体" w:cs="宋体"/>
                <w:color w:val="000000"/>
                <w:kern w:val="0"/>
                <w:sz w:val="24"/>
                <w:szCs w:val="24"/>
                <w:highlight w:val="none"/>
                <w:lang w:bidi="ar"/>
              </w:rPr>
              <w:t>厚的磨砂贴膜</w:t>
            </w:r>
            <w:r>
              <w:rPr>
                <w:rFonts w:hint="eastAsia" w:ascii="宋体" w:hAnsi="宋体" w:eastAsia="宋体" w:cs="宋体"/>
                <w:color w:val="000000"/>
                <w:kern w:val="0"/>
                <w:sz w:val="24"/>
                <w:szCs w:val="24"/>
                <w:highlight w:val="none"/>
                <w:lang w:eastAsia="zh-CN" w:bidi="ar"/>
              </w:rPr>
              <w:t>201</w:t>
            </w:r>
            <w:r>
              <w:rPr>
                <w:rFonts w:hint="eastAsia" w:ascii="宋体" w:hAnsi="宋体" w:eastAsia="宋体" w:cs="宋体"/>
                <w:color w:val="000000"/>
                <w:kern w:val="0"/>
                <w:sz w:val="24"/>
                <w:szCs w:val="24"/>
                <w:highlight w:val="none"/>
                <w:lang w:bidi="ar"/>
              </w:rPr>
              <w:t xml:space="preserve">不锈钢板，面板下衬中密度板； </w:t>
            </w:r>
          </w:p>
          <w:p>
            <w:pPr>
              <w:keepNext w:val="0"/>
              <w:keepLines w:val="0"/>
              <w:pageBreakBefore w:val="0"/>
              <w:widowControl/>
              <w:numPr>
                <w:ilvl w:val="0"/>
                <w:numId w:val="21"/>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移门、底层板及层板采用</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eastAsia="zh-CN" w:bidi="ar"/>
              </w:rPr>
              <w:t>1.2mm</w:t>
            </w:r>
            <w:r>
              <w:rPr>
                <w:rFonts w:hint="eastAsia" w:ascii="宋体" w:hAnsi="宋体" w:eastAsia="宋体" w:cs="宋体"/>
                <w:color w:val="000000"/>
                <w:kern w:val="0"/>
                <w:sz w:val="24"/>
                <w:szCs w:val="24"/>
                <w:highlight w:val="none"/>
                <w:lang w:bidi="ar"/>
              </w:rPr>
              <w:t>厚的磨砂贴膜</w:t>
            </w:r>
            <w:r>
              <w:rPr>
                <w:rFonts w:hint="eastAsia" w:ascii="宋体" w:hAnsi="宋体" w:eastAsia="宋体" w:cs="宋体"/>
                <w:color w:val="000000"/>
                <w:kern w:val="0"/>
                <w:sz w:val="24"/>
                <w:szCs w:val="24"/>
                <w:highlight w:val="none"/>
                <w:lang w:eastAsia="zh-CN" w:bidi="ar"/>
              </w:rPr>
              <w:t>201</w:t>
            </w:r>
            <w:r>
              <w:rPr>
                <w:rFonts w:hint="eastAsia" w:ascii="宋体" w:hAnsi="宋体" w:eastAsia="宋体" w:cs="宋体"/>
                <w:color w:val="000000"/>
                <w:kern w:val="0"/>
                <w:sz w:val="24"/>
                <w:szCs w:val="24"/>
                <w:highlight w:val="none"/>
                <w:lang w:bidi="ar"/>
              </w:rPr>
              <w:t xml:space="preserve">不锈钢板； </w:t>
            </w:r>
          </w:p>
          <w:p>
            <w:pPr>
              <w:keepNext w:val="0"/>
              <w:keepLines w:val="0"/>
              <w:pageBreakBefore w:val="0"/>
              <w:widowControl/>
              <w:numPr>
                <w:ilvl w:val="0"/>
                <w:numId w:val="21"/>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侧板及后背板采用</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eastAsia="zh-CN" w:bidi="ar"/>
              </w:rPr>
              <w:t>1.0mm</w:t>
            </w:r>
            <w:r>
              <w:rPr>
                <w:rFonts w:hint="eastAsia" w:ascii="宋体" w:hAnsi="宋体" w:eastAsia="宋体" w:cs="宋体"/>
                <w:color w:val="000000"/>
                <w:kern w:val="0"/>
                <w:sz w:val="24"/>
                <w:szCs w:val="24"/>
                <w:highlight w:val="none"/>
                <w:lang w:bidi="ar"/>
              </w:rPr>
              <w:t>厚的磨砂贴膜</w:t>
            </w:r>
            <w:r>
              <w:rPr>
                <w:rFonts w:hint="eastAsia" w:ascii="宋体" w:hAnsi="宋体" w:eastAsia="宋体" w:cs="宋体"/>
                <w:color w:val="000000"/>
                <w:kern w:val="0"/>
                <w:sz w:val="24"/>
                <w:szCs w:val="24"/>
                <w:highlight w:val="none"/>
                <w:lang w:eastAsia="zh-CN" w:bidi="ar"/>
              </w:rPr>
              <w:t>201</w:t>
            </w:r>
            <w:r>
              <w:rPr>
                <w:rFonts w:hint="eastAsia" w:ascii="宋体" w:hAnsi="宋体" w:eastAsia="宋体" w:cs="宋体"/>
                <w:color w:val="000000"/>
                <w:kern w:val="0"/>
                <w:sz w:val="24"/>
                <w:szCs w:val="24"/>
                <w:highlight w:val="none"/>
                <w:lang w:bidi="ar"/>
              </w:rPr>
              <w:t xml:space="preserve">不锈钢板； </w:t>
            </w:r>
          </w:p>
          <w:p>
            <w:pPr>
              <w:keepNext w:val="0"/>
              <w:keepLines w:val="0"/>
              <w:pageBreakBefore w:val="0"/>
              <w:widowControl/>
              <w:numPr>
                <w:ilvl w:val="0"/>
                <w:numId w:val="21"/>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 xml:space="preserve">双向式双移门采用双层吊辘挂式结构； </w:t>
            </w:r>
          </w:p>
          <w:p>
            <w:pPr>
              <w:keepNext w:val="0"/>
              <w:keepLines w:val="0"/>
              <w:pageBreakBefore w:val="0"/>
              <w:widowControl/>
              <w:numPr>
                <w:ilvl w:val="0"/>
                <w:numId w:val="21"/>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脚：配不锈钢拆卸重力调节脚。</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22</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炉拼台</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2"/>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规格：400×1200</w:t>
            </w:r>
            <w:r>
              <w:rPr>
                <w:rFonts w:hint="eastAsia" w:ascii="宋体" w:hAnsi="宋体" w:eastAsia="宋体" w:cs="宋体"/>
                <w:color w:val="auto"/>
                <w:kern w:val="0"/>
                <w:sz w:val="24"/>
                <w:szCs w:val="24"/>
                <w:highlight w:val="none"/>
                <w:lang w:bidi="ar"/>
              </w:rPr>
              <w:t>×800</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bidi="ar"/>
              </w:rPr>
              <w:t>450mm (±</w:t>
            </w:r>
            <w:r>
              <w:rPr>
                <w:rFonts w:hint="eastAsia" w:ascii="宋体" w:hAnsi="宋体" w:eastAsia="宋体" w:cs="宋体"/>
                <w:color w:val="000000"/>
                <w:kern w:val="0"/>
                <w:sz w:val="24"/>
                <w:szCs w:val="24"/>
                <w:highlight w:val="none"/>
                <w:lang w:bidi="ar"/>
              </w:rPr>
              <w:t xml:space="preserve">10mm) </w:t>
            </w:r>
          </w:p>
          <w:p>
            <w:pPr>
              <w:keepNext w:val="0"/>
              <w:keepLines w:val="0"/>
              <w:pageBreakBefore w:val="0"/>
              <w:widowControl/>
              <w:numPr>
                <w:ilvl w:val="0"/>
                <w:numId w:val="22"/>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 xml:space="preserve">采用不锈钢板制作； </w:t>
            </w:r>
          </w:p>
          <w:p>
            <w:pPr>
              <w:keepNext w:val="0"/>
              <w:keepLines w:val="0"/>
              <w:pageBreakBefore w:val="0"/>
              <w:widowControl/>
              <w:numPr>
                <w:ilvl w:val="0"/>
                <w:numId w:val="22"/>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台面板采用</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eastAsia="zh-CN" w:bidi="ar"/>
              </w:rPr>
              <w:t>1.0mm</w:t>
            </w:r>
            <w:r>
              <w:rPr>
                <w:rFonts w:hint="eastAsia" w:ascii="宋体" w:hAnsi="宋体" w:eastAsia="宋体" w:cs="宋体"/>
                <w:color w:val="000000"/>
                <w:kern w:val="0"/>
                <w:sz w:val="24"/>
                <w:szCs w:val="24"/>
                <w:highlight w:val="none"/>
                <w:lang w:bidi="ar"/>
              </w:rPr>
              <w:t>厚的磨砂贴膜</w:t>
            </w:r>
            <w:r>
              <w:rPr>
                <w:rFonts w:hint="eastAsia" w:ascii="宋体" w:hAnsi="宋体" w:eastAsia="宋体" w:cs="宋体"/>
                <w:color w:val="000000"/>
                <w:kern w:val="0"/>
                <w:sz w:val="24"/>
                <w:szCs w:val="24"/>
                <w:highlight w:val="none"/>
                <w:lang w:eastAsia="zh-CN" w:bidi="ar"/>
              </w:rPr>
              <w:t>201</w:t>
            </w:r>
            <w:r>
              <w:rPr>
                <w:rFonts w:hint="eastAsia" w:ascii="宋体" w:hAnsi="宋体" w:eastAsia="宋体" w:cs="宋体"/>
                <w:color w:val="000000"/>
                <w:kern w:val="0"/>
                <w:sz w:val="24"/>
                <w:szCs w:val="24"/>
                <w:highlight w:val="none"/>
                <w:lang w:bidi="ar"/>
              </w:rPr>
              <w:t xml:space="preserve">不锈钢板，面板下衬中密度板； </w:t>
            </w:r>
          </w:p>
          <w:p>
            <w:pPr>
              <w:keepNext w:val="0"/>
              <w:keepLines w:val="0"/>
              <w:pageBreakBefore w:val="0"/>
              <w:widowControl/>
              <w:numPr>
                <w:ilvl w:val="0"/>
                <w:numId w:val="22"/>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auto"/>
                <w:kern w:val="0"/>
                <w:sz w:val="24"/>
                <w:szCs w:val="24"/>
                <w:highlight w:val="none"/>
                <w:lang w:bidi="ar"/>
              </w:rPr>
              <w:t>下层采用</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eastAsia="zh-CN" w:bidi="ar"/>
              </w:rPr>
              <w:t>1.0mm</w:t>
            </w:r>
            <w:r>
              <w:rPr>
                <w:rFonts w:hint="eastAsia" w:ascii="宋体" w:hAnsi="宋体" w:eastAsia="宋体" w:cs="宋体"/>
                <w:color w:val="auto"/>
                <w:kern w:val="0"/>
                <w:sz w:val="24"/>
                <w:szCs w:val="24"/>
                <w:highlight w:val="none"/>
                <w:lang w:val="en-US" w:eastAsia="zh-CN" w:bidi="ar"/>
              </w:rPr>
              <w:t xml:space="preserve"> 厚的</w:t>
            </w:r>
            <w:r>
              <w:rPr>
                <w:rFonts w:hint="eastAsia" w:ascii="宋体" w:hAnsi="宋体" w:eastAsia="宋体" w:cs="宋体"/>
                <w:color w:val="auto"/>
                <w:kern w:val="0"/>
                <w:sz w:val="24"/>
                <w:szCs w:val="24"/>
                <w:highlight w:val="none"/>
                <w:lang w:eastAsia="zh-CN" w:bidi="ar"/>
              </w:rPr>
              <w:t>201</w:t>
            </w:r>
            <w:r>
              <w:rPr>
                <w:rFonts w:hint="eastAsia" w:ascii="宋体" w:hAnsi="宋体" w:eastAsia="宋体" w:cs="宋体"/>
                <w:color w:val="auto"/>
                <w:kern w:val="0"/>
                <w:sz w:val="24"/>
                <w:szCs w:val="24"/>
                <w:highlight w:val="none"/>
                <w:lang w:bidi="ar"/>
              </w:rPr>
              <w:t>不锈钢</w:t>
            </w:r>
            <w:r>
              <w:rPr>
                <w:rFonts w:hint="eastAsia" w:ascii="宋体" w:hAnsi="宋体" w:eastAsia="宋体" w:cs="宋体"/>
                <w:color w:val="auto"/>
                <w:kern w:val="0"/>
                <w:sz w:val="24"/>
                <w:szCs w:val="24"/>
                <w:highlight w:val="none"/>
                <w:lang w:eastAsia="zh-CN" w:bidi="ar"/>
              </w:rPr>
              <w:t>和约38×25mm</w:t>
            </w:r>
            <w:r>
              <w:rPr>
                <w:rFonts w:hint="eastAsia" w:ascii="宋体" w:hAnsi="宋体" w:eastAsia="宋体" w:cs="宋体"/>
                <w:color w:val="auto"/>
                <w:kern w:val="0"/>
                <w:sz w:val="24"/>
                <w:szCs w:val="24"/>
                <w:highlight w:val="none"/>
                <w:lang w:bidi="ar"/>
              </w:rPr>
              <w:t>不锈钢方管焊接而成</w:t>
            </w:r>
            <w:r>
              <w:rPr>
                <w:rFonts w:hint="eastAsia" w:ascii="宋体" w:hAnsi="宋体" w:eastAsia="宋体" w:cs="宋体"/>
                <w:color w:val="auto"/>
                <w:kern w:val="0"/>
                <w:sz w:val="24"/>
                <w:szCs w:val="24"/>
                <w:highlight w:val="none"/>
                <w:lang w:eastAsia="zh-CN" w:bidi="ar"/>
              </w:rPr>
              <w:t>；</w:t>
            </w:r>
          </w:p>
          <w:p>
            <w:pPr>
              <w:keepNext w:val="0"/>
              <w:keepLines w:val="0"/>
              <w:pageBreakBefore w:val="0"/>
              <w:widowControl/>
              <w:numPr>
                <w:ilvl w:val="0"/>
                <w:numId w:val="22"/>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立柱：</w:t>
            </w:r>
            <w:r>
              <w:rPr>
                <w:rFonts w:hint="eastAsia" w:ascii="宋体" w:hAnsi="宋体" w:eastAsia="宋体" w:cs="宋体"/>
                <w:color w:val="000000"/>
                <w:kern w:val="0"/>
                <w:sz w:val="24"/>
                <w:szCs w:val="24"/>
                <w:highlight w:val="none"/>
                <w:lang w:eastAsia="zh-CN" w:bidi="ar"/>
              </w:rPr>
              <w:t>直径约38mm</w:t>
            </w:r>
            <w:r>
              <w:rPr>
                <w:rFonts w:hint="eastAsia" w:ascii="宋体" w:hAnsi="宋体" w:eastAsia="宋体" w:cs="宋体"/>
                <w:color w:val="000000"/>
                <w:kern w:val="0"/>
                <w:sz w:val="24"/>
                <w:szCs w:val="24"/>
                <w:highlight w:val="none"/>
                <w:lang w:bidi="ar"/>
              </w:rPr>
              <w:t xml:space="preserve">不锈钢圆管制作； </w:t>
            </w:r>
          </w:p>
          <w:p>
            <w:pPr>
              <w:keepNext w:val="0"/>
              <w:keepLines w:val="0"/>
              <w:pageBreakBefore w:val="0"/>
              <w:widowControl/>
              <w:numPr>
                <w:ilvl w:val="0"/>
                <w:numId w:val="22"/>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脚：配不锈钢调节脚。</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23</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厨房设备灭火装置</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3"/>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规格型号：三瓶组；</w:t>
            </w:r>
          </w:p>
          <w:p>
            <w:pPr>
              <w:keepNext w:val="0"/>
              <w:keepLines w:val="0"/>
              <w:pageBreakBefore w:val="0"/>
              <w:widowControl/>
              <w:numPr>
                <w:ilvl w:val="0"/>
                <w:numId w:val="23"/>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主机箱采用≥1.0mm厚的SUS304不锈钢板，灭火系统连接管采用≥1.2m厚的SUS304不锈钢管，喷嘴采用365度无死角转动喷嘴；</w:t>
            </w:r>
          </w:p>
          <w:p>
            <w:pPr>
              <w:keepNext w:val="0"/>
              <w:keepLines w:val="0"/>
              <w:pageBreakBefore w:val="0"/>
              <w:widowControl/>
              <w:numPr>
                <w:ilvl w:val="0"/>
                <w:numId w:val="23"/>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所投产品具备自动和手动两种操作模式需与消防水(或者自来水)管路相连，系统启动后，自控水阀等灭火剂喷洒完全后，再自动喷水，具有火灾自动探测，自动实施灭火功能；</w:t>
            </w:r>
          </w:p>
          <w:p>
            <w:pPr>
              <w:keepNext w:val="0"/>
              <w:keepLines w:val="0"/>
              <w:pageBreakBefore w:val="0"/>
              <w:widowControl/>
              <w:numPr>
                <w:ilvl w:val="0"/>
                <w:numId w:val="23"/>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所投产品的系统装置包括：控制箱、管路、喷嘴探测器、易熔连接片、金属拉索、滑轮三通、滑轮弯头、释放机构、驱动瓶、水流控制阀、单向阀、减压阀等；释放机构及水流阀为机械式启动(不能使用电磁阀，避免因电路故障造成装置无法启动)电控系统与主机箱为一体，具备四寸微电脑显示屏；</w:t>
            </w:r>
          </w:p>
          <w:p>
            <w:pPr>
              <w:keepNext w:val="0"/>
              <w:keepLines w:val="0"/>
              <w:pageBreakBefore w:val="0"/>
              <w:widowControl/>
              <w:numPr>
                <w:ilvl w:val="0"/>
                <w:numId w:val="23"/>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所投产品的喷嘴数量≥36只，灭火剂升量≥16L*3，充装压力：13MPa，自动切换时间≤1.2s，喷嘴时间≥45s，喷嘴延迟时间≤1s，喷嘴工作压力：0.25MPa，灭火剂有效期≥10年，机械式启动方式；</w:t>
            </w:r>
          </w:p>
          <w:p>
            <w:pPr>
              <w:keepNext w:val="0"/>
              <w:keepLines w:val="0"/>
              <w:pageBreakBefore w:val="0"/>
              <w:widowControl/>
              <w:numPr>
                <w:ilvl w:val="0"/>
                <w:numId w:val="23"/>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所投产品的“应急启动装置”满足温度变化速度率≤1℃/min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1套</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24</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动火离人装置</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4"/>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规格型号：340×260×120mm</w:t>
            </w:r>
            <w:r>
              <w:rPr>
                <w:rFonts w:hint="eastAsia" w:ascii="宋体" w:hAnsi="宋体" w:eastAsia="宋体" w:cs="宋体"/>
                <w:color w:val="auto"/>
                <w:kern w:val="0"/>
                <w:sz w:val="24"/>
                <w:szCs w:val="24"/>
                <w:highlight w:val="none"/>
                <w:lang w:eastAsia="zh-CN" w:bidi="ar"/>
              </w:rPr>
              <w:t xml:space="preserve">(±10mm)； </w:t>
            </w:r>
          </w:p>
          <w:p>
            <w:pPr>
              <w:keepNext w:val="0"/>
              <w:keepLines w:val="0"/>
              <w:pageBreakBefore w:val="0"/>
              <w:widowControl/>
              <w:numPr>
                <w:ilvl w:val="0"/>
                <w:numId w:val="24"/>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时刻探测餐饮热厨房动火烹饪期间有无操作人员值守；</w:t>
            </w:r>
          </w:p>
          <w:p>
            <w:pPr>
              <w:keepNext w:val="0"/>
              <w:keepLines w:val="0"/>
              <w:pageBreakBefore w:val="0"/>
              <w:widowControl/>
              <w:numPr>
                <w:ilvl w:val="0"/>
                <w:numId w:val="24"/>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人员动火离开时间超过预定时间自动触发控制报警系统，现场声光报警提醒；</w:t>
            </w:r>
          </w:p>
          <w:p>
            <w:pPr>
              <w:keepNext w:val="0"/>
              <w:keepLines w:val="0"/>
              <w:pageBreakBefore w:val="0"/>
              <w:widowControl/>
              <w:numPr>
                <w:ilvl w:val="0"/>
                <w:numId w:val="24"/>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全自动感应功能，可自动巡视，自动感应到人是否在保护范围内持续活动；</w:t>
            </w:r>
          </w:p>
          <w:p>
            <w:pPr>
              <w:keepNext w:val="0"/>
              <w:keepLines w:val="0"/>
              <w:pageBreakBefore w:val="0"/>
              <w:widowControl/>
              <w:numPr>
                <w:ilvl w:val="0"/>
                <w:numId w:val="24"/>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延时时间6档可调；</w:t>
            </w:r>
          </w:p>
          <w:p>
            <w:pPr>
              <w:keepNext w:val="0"/>
              <w:keepLines w:val="0"/>
              <w:pageBreakBefore w:val="0"/>
              <w:widowControl/>
              <w:numPr>
                <w:ilvl w:val="0"/>
                <w:numId w:val="24"/>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具有4G物联网报警，所有警情信息与电脑端手机APP同步，自动拨打电话、语音报警，接收微信报警，报警时间保存功能，自动打印功能，确准定位详细的报警地址等功能；</w:t>
            </w:r>
          </w:p>
          <w:p>
            <w:pPr>
              <w:keepNext w:val="0"/>
              <w:keepLines w:val="0"/>
              <w:pageBreakBefore w:val="0"/>
              <w:widowControl/>
              <w:numPr>
                <w:ilvl w:val="0"/>
                <w:numId w:val="24"/>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kern w:val="0"/>
                <w:sz w:val="24"/>
                <w:szCs w:val="24"/>
                <w:highlight w:val="none"/>
                <w:lang w:val="en-US" w:eastAsia="zh-CN" w:bidi="ar"/>
              </w:rPr>
              <w:t>动火离人装置具有自动报警及燃气切断的检测报告，检测项目为：监控报警功能试验、故障报警功能试验、自检功能试验、电源功能试验、绝缘电阻试验、电气强度试验、低温试验、高温试验、恒温湿热贮存试验、防护隔离、产品功能检测，结果全部判定合格。（检测依据：《电气火灾监控系统第1部分:电气火灾监控设备》、《信息技术设备安全第1部分:通用要求》、《电工电子产品环境试验第2部分:试验方法试验 A:低温》、《电工电子产品环境试验第2部分:试验方法试验 B:高温》、《环境试验第2部分:试验方法试验 Cab:恒定湿热试验标准》）</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1</w:t>
            </w:r>
            <w:r>
              <w:rPr>
                <w:rFonts w:hint="eastAsia" w:ascii="宋体" w:hAnsi="宋体" w:eastAsia="宋体" w:cs="宋体"/>
                <w:color w:val="000000"/>
                <w:kern w:val="0"/>
                <w:sz w:val="24"/>
                <w:szCs w:val="24"/>
                <w:highlight w:val="none"/>
                <w:lang w:val="en-US" w:eastAsia="zh-CN" w:bidi="ar"/>
              </w:rPr>
              <w:t>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25</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中餐燃气炒菜灶</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5"/>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eastAsia="zh-CN" w:bidi="ar"/>
              </w:rPr>
              <w:t>规格：1100×1200×800/4</w:t>
            </w:r>
            <w:r>
              <w:rPr>
                <w:rFonts w:hint="eastAsia" w:ascii="宋体" w:hAnsi="宋体" w:eastAsia="宋体" w:cs="宋体"/>
                <w:color w:val="000000"/>
                <w:kern w:val="0"/>
                <w:sz w:val="24"/>
                <w:szCs w:val="24"/>
                <w:highlight w:val="none"/>
                <w:lang w:val="en-US" w:eastAsia="zh-CN" w:bidi="ar"/>
              </w:rPr>
              <w:t>0</w:t>
            </w:r>
            <w:r>
              <w:rPr>
                <w:rFonts w:hint="eastAsia" w:ascii="宋体" w:hAnsi="宋体" w:eastAsia="宋体" w:cs="宋体"/>
                <w:color w:val="000000"/>
                <w:kern w:val="0"/>
                <w:sz w:val="24"/>
                <w:szCs w:val="24"/>
                <w:highlight w:val="none"/>
                <w:lang w:eastAsia="zh-CN" w:bidi="ar"/>
              </w:rPr>
              <w:t>0mm(±10mm)；</w:t>
            </w:r>
          </w:p>
          <w:p>
            <w:pPr>
              <w:keepNext w:val="0"/>
              <w:keepLines w:val="0"/>
              <w:pageBreakBefore w:val="0"/>
              <w:widowControl/>
              <w:numPr>
                <w:ilvl w:val="0"/>
                <w:numId w:val="25"/>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台面采用≥1.5mm厚的304材质不锈钢制作；</w:t>
            </w:r>
          </w:p>
          <w:p>
            <w:pPr>
              <w:keepNext w:val="0"/>
              <w:keepLines w:val="0"/>
              <w:pageBreakBefore w:val="0"/>
              <w:widowControl/>
              <w:numPr>
                <w:ilvl w:val="0"/>
                <w:numId w:val="25"/>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炉架，层板全不锈钢1.0mm厚；</w:t>
            </w:r>
          </w:p>
          <w:p>
            <w:pPr>
              <w:keepNext w:val="0"/>
              <w:keepLines w:val="0"/>
              <w:pageBreakBefore w:val="0"/>
              <w:widowControl/>
              <w:numPr>
                <w:ilvl w:val="0"/>
                <w:numId w:val="25"/>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双层球墨铸铁炉膛，炉膛封闭效果好，热流失少，静音节能，耐高温不易变形；</w:t>
            </w:r>
          </w:p>
          <w:p>
            <w:pPr>
              <w:keepNext w:val="0"/>
              <w:keepLines w:val="0"/>
              <w:pageBreakBefore w:val="0"/>
              <w:widowControl/>
              <w:numPr>
                <w:ilvl w:val="0"/>
                <w:numId w:val="25"/>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 xml:space="preserve">炉头采用侧进风310S不锈钢内外双炫火预混炉头，隐藏式点火针、熄火保护感应针； </w:t>
            </w:r>
          </w:p>
          <w:p>
            <w:pPr>
              <w:keepNext w:val="0"/>
              <w:keepLines w:val="0"/>
              <w:pageBreakBefore w:val="0"/>
              <w:widowControl/>
              <w:numPr>
                <w:ilvl w:val="0"/>
                <w:numId w:val="25"/>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不锈钢拉伸反射体，聚热辐射；</w:t>
            </w:r>
          </w:p>
          <w:p>
            <w:pPr>
              <w:keepNext w:val="0"/>
              <w:keepLines w:val="0"/>
              <w:pageBreakBefore w:val="0"/>
              <w:widowControl/>
              <w:numPr>
                <w:ilvl w:val="0"/>
                <w:numId w:val="25"/>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60W直流静音风机；</w:t>
            </w:r>
          </w:p>
          <w:p>
            <w:pPr>
              <w:keepNext w:val="0"/>
              <w:keepLines w:val="0"/>
              <w:pageBreakBefore w:val="0"/>
              <w:widowControl/>
              <w:numPr>
                <w:ilvl w:val="0"/>
                <w:numId w:val="25"/>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熄火保护装置，炉头意外熄火自动切断气源；</w:t>
            </w:r>
          </w:p>
          <w:p>
            <w:pPr>
              <w:keepNext w:val="0"/>
              <w:keepLines w:val="0"/>
              <w:pageBreakBefore w:val="0"/>
              <w:widowControl/>
              <w:numPr>
                <w:ilvl w:val="0"/>
                <w:numId w:val="25"/>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控制系统，气阀，风阀，风机，控制器集成化设计，风气自动配比，无需手动调节风气比例；</w:t>
            </w:r>
          </w:p>
          <w:p>
            <w:pPr>
              <w:keepNext w:val="0"/>
              <w:keepLines w:val="0"/>
              <w:pageBreakBefore w:val="0"/>
              <w:widowControl/>
              <w:numPr>
                <w:ilvl w:val="0"/>
                <w:numId w:val="25"/>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spacing w:val="-3"/>
                <w:sz w:val="24"/>
                <w:szCs w:val="24"/>
                <w:highlight w:val="none"/>
                <w:lang w:eastAsia="zh-CN"/>
              </w:rPr>
            </w:pPr>
            <w:r>
              <w:rPr>
                <w:rFonts w:hint="eastAsia" w:ascii="宋体" w:hAnsi="宋体" w:eastAsia="宋体" w:cs="宋体"/>
                <w:spacing w:val="-3"/>
                <w:sz w:val="24"/>
                <w:szCs w:val="24"/>
                <w:highlight w:val="none"/>
                <w:lang w:val="en-US" w:eastAsia="zh-CN"/>
              </w:rPr>
              <w:t>★</w:t>
            </w:r>
            <w:r>
              <w:rPr>
                <w:rFonts w:hint="eastAsia" w:ascii="宋体" w:hAnsi="宋体" w:eastAsia="宋体" w:cs="宋体"/>
                <w:color w:val="000000"/>
                <w:kern w:val="0"/>
                <w:sz w:val="24"/>
                <w:szCs w:val="24"/>
                <w:highlight w:val="none"/>
                <w:lang w:val="en-US" w:eastAsia="zh-CN" w:bidi="ar"/>
              </w:rPr>
              <w:t>所投产品符合《商用燃气燃烧器具》标准，检测结果满足：额定热负荷≥35kW，热效率≥46%，燃气阀门泄漏量≤0.004L/h，干烟气中CO检测结果≤0.007%，特殊工况下CO黄焰燃烧检测结果≤0.017%、脱火燃烧检测结果≤0.02%，点火性能连续动作10次点燃燃烧器不爆燃，I类器具泄漏电流≤0.15mA，接地措施中接线端子对外壳接地电阻应小于0.05Ω；</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26</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炊用燃气大锅灶</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6"/>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snapToGrid w:val="0"/>
                <w:color w:val="000000"/>
                <w:spacing w:val="-3"/>
                <w:kern w:val="0"/>
                <w:sz w:val="24"/>
                <w:szCs w:val="24"/>
                <w:highlight w:val="none"/>
                <w:lang w:eastAsia="zh-CN"/>
              </w:rPr>
            </w:pPr>
            <w:r>
              <w:rPr>
                <w:rFonts w:hint="eastAsia" w:ascii="宋体" w:hAnsi="宋体" w:eastAsia="宋体" w:cs="宋体"/>
                <w:color w:val="000000"/>
                <w:kern w:val="0"/>
                <w:sz w:val="24"/>
                <w:szCs w:val="24"/>
                <w:highlight w:val="none"/>
                <w:lang w:eastAsia="zh-CN" w:bidi="ar"/>
              </w:rPr>
              <w:t>规格：1100×1200×800/4</w:t>
            </w:r>
            <w:r>
              <w:rPr>
                <w:rFonts w:hint="eastAsia" w:ascii="宋体" w:hAnsi="宋体" w:eastAsia="宋体" w:cs="宋体"/>
                <w:color w:val="000000"/>
                <w:kern w:val="0"/>
                <w:sz w:val="24"/>
                <w:szCs w:val="24"/>
                <w:highlight w:val="none"/>
                <w:lang w:val="en-US" w:eastAsia="zh-CN" w:bidi="ar"/>
              </w:rPr>
              <w:t>0</w:t>
            </w:r>
            <w:r>
              <w:rPr>
                <w:rFonts w:hint="eastAsia" w:ascii="宋体" w:hAnsi="宋体" w:eastAsia="宋体" w:cs="宋体"/>
                <w:color w:val="000000"/>
                <w:kern w:val="0"/>
                <w:sz w:val="24"/>
                <w:szCs w:val="24"/>
                <w:highlight w:val="none"/>
                <w:lang w:eastAsia="zh-CN" w:bidi="ar"/>
              </w:rPr>
              <w:t>0mm(±10mm)；</w:t>
            </w:r>
          </w:p>
          <w:p>
            <w:pPr>
              <w:keepNext w:val="0"/>
              <w:keepLines w:val="0"/>
              <w:pageBreakBefore w:val="0"/>
              <w:widowControl/>
              <w:numPr>
                <w:ilvl w:val="0"/>
                <w:numId w:val="26"/>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snapToGrid w:val="0"/>
                <w:color w:val="000000"/>
                <w:spacing w:val="-3"/>
                <w:kern w:val="0"/>
                <w:sz w:val="24"/>
                <w:szCs w:val="24"/>
                <w:highlight w:val="none"/>
                <w:lang w:eastAsia="zh-CN"/>
              </w:rPr>
            </w:pPr>
            <w:r>
              <w:rPr>
                <w:rFonts w:hint="eastAsia" w:ascii="宋体" w:hAnsi="宋体" w:eastAsia="宋体" w:cs="宋体"/>
                <w:i w:val="0"/>
                <w:iCs w:val="0"/>
                <w:color w:val="000000"/>
                <w:kern w:val="0"/>
                <w:sz w:val="24"/>
                <w:szCs w:val="24"/>
                <w:highlight w:val="none"/>
                <w:u w:val="none"/>
                <w:lang w:val="en-US" w:eastAsia="zh-CN" w:bidi="ar"/>
              </w:rPr>
              <w:t>台面采用≥1.35mm厚的304材质不锈钢制作；</w:t>
            </w:r>
          </w:p>
          <w:p>
            <w:pPr>
              <w:keepNext w:val="0"/>
              <w:keepLines w:val="0"/>
              <w:pageBreakBefore w:val="0"/>
              <w:widowControl/>
              <w:numPr>
                <w:ilvl w:val="0"/>
                <w:numId w:val="26"/>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snapToGrid w:val="0"/>
                <w:color w:val="000000"/>
                <w:spacing w:val="-3"/>
                <w:kern w:val="0"/>
                <w:sz w:val="24"/>
                <w:szCs w:val="24"/>
                <w:highlight w:val="none"/>
                <w:lang w:eastAsia="zh-CN"/>
              </w:rPr>
            </w:pPr>
            <w:r>
              <w:rPr>
                <w:rFonts w:hint="eastAsia" w:ascii="宋体" w:hAnsi="宋体" w:eastAsia="宋体" w:cs="宋体"/>
                <w:i w:val="0"/>
                <w:iCs w:val="0"/>
                <w:color w:val="000000"/>
                <w:kern w:val="0"/>
                <w:sz w:val="24"/>
                <w:szCs w:val="24"/>
                <w:highlight w:val="none"/>
                <w:u w:val="none"/>
                <w:lang w:val="en-US" w:eastAsia="zh-CN" w:bidi="ar"/>
              </w:rPr>
              <w:t>炉架，层板全不锈钢1.0mm厚；</w:t>
            </w:r>
          </w:p>
          <w:p>
            <w:pPr>
              <w:keepNext w:val="0"/>
              <w:keepLines w:val="0"/>
              <w:pageBreakBefore w:val="0"/>
              <w:widowControl/>
              <w:numPr>
                <w:ilvl w:val="0"/>
                <w:numId w:val="26"/>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snapToGrid w:val="0"/>
                <w:color w:val="000000"/>
                <w:spacing w:val="-3"/>
                <w:kern w:val="0"/>
                <w:sz w:val="24"/>
                <w:szCs w:val="24"/>
                <w:highlight w:val="none"/>
                <w:lang w:eastAsia="zh-CN"/>
              </w:rPr>
            </w:pPr>
            <w:r>
              <w:rPr>
                <w:rFonts w:hint="eastAsia" w:ascii="宋体" w:hAnsi="宋体" w:eastAsia="宋体" w:cs="宋体"/>
                <w:i w:val="0"/>
                <w:iCs w:val="0"/>
                <w:color w:val="000000"/>
                <w:kern w:val="0"/>
                <w:sz w:val="24"/>
                <w:szCs w:val="24"/>
                <w:highlight w:val="none"/>
                <w:u w:val="none"/>
                <w:lang w:val="en-US" w:eastAsia="zh-CN" w:bidi="ar"/>
              </w:rPr>
              <w:t>不锈钢双层灌浆炉膛，炉膛内壁不锈钢1.5mm厚；</w:t>
            </w:r>
          </w:p>
          <w:p>
            <w:pPr>
              <w:keepNext w:val="0"/>
              <w:keepLines w:val="0"/>
              <w:pageBreakBefore w:val="0"/>
              <w:widowControl/>
              <w:numPr>
                <w:ilvl w:val="0"/>
                <w:numId w:val="26"/>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snapToGrid w:val="0"/>
                <w:color w:val="000000"/>
                <w:spacing w:val="-3"/>
                <w:kern w:val="0"/>
                <w:sz w:val="24"/>
                <w:szCs w:val="24"/>
                <w:highlight w:val="none"/>
                <w:lang w:eastAsia="zh-CN"/>
              </w:rPr>
            </w:pPr>
            <w:r>
              <w:rPr>
                <w:rFonts w:hint="eastAsia" w:ascii="宋体" w:hAnsi="宋体" w:eastAsia="宋体" w:cs="宋体"/>
                <w:i w:val="0"/>
                <w:iCs w:val="0"/>
                <w:color w:val="000000"/>
                <w:kern w:val="0"/>
                <w:sz w:val="24"/>
                <w:szCs w:val="24"/>
                <w:highlight w:val="none"/>
                <w:u w:val="none"/>
                <w:lang w:val="en-US" w:eastAsia="zh-CN" w:bidi="ar"/>
              </w:rPr>
              <w:t>采用预混炉头，过火面积大，火力猛，隐藏式点火针、熄火保护感应针；</w:t>
            </w:r>
          </w:p>
          <w:p>
            <w:pPr>
              <w:keepNext w:val="0"/>
              <w:keepLines w:val="0"/>
              <w:pageBreakBefore w:val="0"/>
              <w:widowControl/>
              <w:numPr>
                <w:ilvl w:val="0"/>
                <w:numId w:val="26"/>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snapToGrid w:val="0"/>
                <w:color w:val="000000"/>
                <w:spacing w:val="-3"/>
                <w:kern w:val="0"/>
                <w:sz w:val="24"/>
                <w:szCs w:val="24"/>
                <w:highlight w:val="none"/>
                <w:lang w:eastAsia="zh-CN"/>
              </w:rPr>
            </w:pPr>
            <w:r>
              <w:rPr>
                <w:rFonts w:hint="eastAsia" w:ascii="宋体" w:hAnsi="宋体" w:eastAsia="宋体" w:cs="宋体"/>
                <w:i w:val="0"/>
                <w:iCs w:val="0"/>
                <w:color w:val="000000"/>
                <w:kern w:val="0"/>
                <w:sz w:val="24"/>
                <w:szCs w:val="24"/>
                <w:highlight w:val="none"/>
                <w:u w:val="none"/>
                <w:lang w:val="en-US" w:eastAsia="zh-CN" w:bidi="ar"/>
              </w:rPr>
              <w:t>不锈钢拉伸反射体，聚热辐射；</w:t>
            </w:r>
          </w:p>
          <w:p>
            <w:pPr>
              <w:keepNext w:val="0"/>
              <w:keepLines w:val="0"/>
              <w:pageBreakBefore w:val="0"/>
              <w:widowControl/>
              <w:numPr>
                <w:ilvl w:val="0"/>
                <w:numId w:val="26"/>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snapToGrid w:val="0"/>
                <w:color w:val="000000"/>
                <w:spacing w:val="-3"/>
                <w:kern w:val="0"/>
                <w:sz w:val="24"/>
                <w:szCs w:val="24"/>
                <w:highlight w:val="none"/>
                <w:lang w:eastAsia="zh-CN"/>
              </w:rPr>
            </w:pPr>
            <w:r>
              <w:rPr>
                <w:rFonts w:hint="eastAsia" w:ascii="宋体" w:hAnsi="宋体" w:eastAsia="宋体" w:cs="宋体"/>
                <w:i w:val="0"/>
                <w:iCs w:val="0"/>
                <w:color w:val="000000"/>
                <w:kern w:val="0"/>
                <w:sz w:val="24"/>
                <w:szCs w:val="24"/>
                <w:highlight w:val="none"/>
                <w:u w:val="none"/>
                <w:lang w:val="en-US" w:eastAsia="zh-CN" w:bidi="ar"/>
              </w:rPr>
              <w:t>60W直流静音风机；</w:t>
            </w:r>
          </w:p>
          <w:p>
            <w:pPr>
              <w:keepNext w:val="0"/>
              <w:keepLines w:val="0"/>
              <w:pageBreakBefore w:val="0"/>
              <w:widowControl/>
              <w:numPr>
                <w:ilvl w:val="0"/>
                <w:numId w:val="26"/>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snapToGrid w:val="0"/>
                <w:color w:val="000000"/>
                <w:spacing w:val="-3"/>
                <w:kern w:val="0"/>
                <w:sz w:val="24"/>
                <w:szCs w:val="24"/>
                <w:highlight w:val="none"/>
                <w:lang w:eastAsia="zh-CN"/>
              </w:rPr>
            </w:pPr>
            <w:r>
              <w:rPr>
                <w:rFonts w:hint="eastAsia" w:ascii="宋体" w:hAnsi="宋体" w:eastAsia="宋体" w:cs="宋体"/>
                <w:i w:val="0"/>
                <w:iCs w:val="0"/>
                <w:color w:val="000000"/>
                <w:kern w:val="0"/>
                <w:sz w:val="24"/>
                <w:szCs w:val="24"/>
                <w:highlight w:val="none"/>
                <w:u w:val="none"/>
                <w:lang w:val="en-US" w:eastAsia="zh-CN" w:bidi="ar"/>
              </w:rPr>
              <w:t>熄火保护装置，炉头意外熄火自动切断气源的要求；</w:t>
            </w:r>
          </w:p>
          <w:p>
            <w:pPr>
              <w:keepNext w:val="0"/>
              <w:keepLines w:val="0"/>
              <w:pageBreakBefore w:val="0"/>
              <w:widowControl/>
              <w:numPr>
                <w:ilvl w:val="0"/>
                <w:numId w:val="26"/>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snapToGrid w:val="0"/>
                <w:color w:val="000000"/>
                <w:spacing w:val="-3"/>
                <w:kern w:val="0"/>
                <w:sz w:val="24"/>
                <w:szCs w:val="24"/>
                <w:highlight w:val="none"/>
                <w:lang w:eastAsia="zh-CN"/>
              </w:rPr>
            </w:pPr>
            <w:r>
              <w:rPr>
                <w:rFonts w:hint="eastAsia" w:ascii="宋体" w:hAnsi="宋体" w:eastAsia="宋体" w:cs="宋体"/>
                <w:i w:val="0"/>
                <w:iCs w:val="0"/>
                <w:color w:val="000000"/>
                <w:kern w:val="0"/>
                <w:sz w:val="24"/>
                <w:szCs w:val="24"/>
                <w:highlight w:val="none"/>
                <w:u w:val="none"/>
                <w:lang w:val="en-US" w:eastAsia="zh-CN" w:bidi="ar"/>
              </w:rPr>
              <w:t>控制系统，气阀，风阀，风机，控制器集成化设计，风气自动配比，无需手动调节风气比例；</w:t>
            </w:r>
          </w:p>
          <w:p>
            <w:pPr>
              <w:keepNext w:val="0"/>
              <w:keepLines w:val="0"/>
              <w:pageBreakBefore w:val="0"/>
              <w:widowControl/>
              <w:numPr>
                <w:ilvl w:val="0"/>
                <w:numId w:val="26"/>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snapToGrid w:val="0"/>
                <w:color w:val="000000"/>
                <w:spacing w:val="-3"/>
                <w:kern w:val="0"/>
                <w:sz w:val="24"/>
                <w:szCs w:val="24"/>
                <w:highlight w:val="none"/>
                <w:lang w:eastAsia="zh-CN"/>
              </w:rPr>
            </w:pPr>
            <w:r>
              <w:rPr>
                <w:rFonts w:hint="eastAsia" w:ascii="宋体" w:hAnsi="宋体" w:eastAsia="宋体" w:cs="宋体"/>
                <w:i w:val="0"/>
                <w:iCs w:val="0"/>
                <w:color w:val="000000"/>
                <w:kern w:val="0"/>
                <w:sz w:val="24"/>
                <w:szCs w:val="24"/>
                <w:highlight w:val="none"/>
                <w:u w:val="none"/>
                <w:lang w:val="en-US" w:eastAsia="zh-CN" w:bidi="ar"/>
              </w:rPr>
              <w:t>所投产品额定热负荷≥45kW，热效率≥65%，燃气阀门泄漏量≤0.005L/h。</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5362"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27</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双门蒸饭车</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7"/>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规格型号：24盘；</w:t>
            </w:r>
          </w:p>
          <w:p>
            <w:pPr>
              <w:keepNext w:val="0"/>
              <w:keepLines w:val="0"/>
              <w:pageBreakBefore w:val="0"/>
              <w:widowControl/>
              <w:numPr>
                <w:ilvl w:val="0"/>
                <w:numId w:val="27"/>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采用不锈钢制造；</w:t>
            </w:r>
          </w:p>
          <w:p>
            <w:pPr>
              <w:keepNext w:val="0"/>
              <w:keepLines w:val="0"/>
              <w:pageBreakBefore w:val="0"/>
              <w:widowControl/>
              <w:numPr>
                <w:ilvl w:val="0"/>
                <w:numId w:val="27"/>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中间保温层采用添加阻燃的高密度的聚氨酯整体发泡厚度40mm；</w:t>
            </w:r>
          </w:p>
          <w:p>
            <w:pPr>
              <w:keepNext w:val="0"/>
              <w:keepLines w:val="0"/>
              <w:pageBreakBefore w:val="0"/>
              <w:widowControl/>
              <w:numPr>
                <w:ilvl w:val="0"/>
                <w:numId w:val="27"/>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配置304全不锈钢蒸饭盘24个；</w:t>
            </w:r>
          </w:p>
          <w:p>
            <w:pPr>
              <w:keepNext w:val="0"/>
              <w:keepLines w:val="0"/>
              <w:pageBreakBefore w:val="0"/>
              <w:widowControl/>
              <w:numPr>
                <w:ilvl w:val="0"/>
                <w:numId w:val="27"/>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采用双U卡槽结构确保蒸饭盘伸出自由；</w:t>
            </w:r>
          </w:p>
          <w:p>
            <w:pPr>
              <w:keepNext w:val="0"/>
              <w:keepLines w:val="0"/>
              <w:pageBreakBefore w:val="0"/>
              <w:widowControl/>
              <w:numPr>
                <w:ilvl w:val="0"/>
                <w:numId w:val="27"/>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全自动供水装置；配自动进水；缺水自给，满水自停；整体发泡保温节能；一次成型内胆；</w:t>
            </w:r>
          </w:p>
          <w:p>
            <w:pPr>
              <w:keepNext w:val="0"/>
              <w:keepLines w:val="0"/>
              <w:pageBreakBefore w:val="0"/>
              <w:widowControl/>
              <w:numPr>
                <w:ilvl w:val="0"/>
                <w:numId w:val="27"/>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配置食品级的门封条、渐进式锁扣，密封层保护，安全跑汽阀；</w:t>
            </w:r>
          </w:p>
          <w:p>
            <w:pPr>
              <w:keepNext w:val="0"/>
              <w:keepLines w:val="0"/>
              <w:pageBreakBefore w:val="0"/>
              <w:widowControl/>
              <w:numPr>
                <w:ilvl w:val="0"/>
                <w:numId w:val="27"/>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kern w:val="0"/>
                <w:sz w:val="24"/>
                <w:szCs w:val="24"/>
                <w:highlight w:val="none"/>
                <w:lang w:val="en-US" w:eastAsia="zh-CN" w:bidi="ar"/>
              </w:rPr>
              <w:t>所投产品采用的不锈钢板，在试验温度为35±2℃，浓度为5%的氯化钠溶液中进行中性盐雾试验，且试验时间大于等于720h后，外观评级达到10级，且判定结果为合格（检测依据：《人造气氛腐蚀试验 盐雾试验》、《金属基体上金属和其他无机覆盖层经腐蚀试验后的试样和试件的评级》）。</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28</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燃气矮汤炉</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8"/>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规格：750×700×600/720mm(±10mm)</w:t>
            </w:r>
            <w:r>
              <w:rPr>
                <w:rFonts w:hint="eastAsia" w:ascii="宋体" w:hAnsi="宋体" w:eastAsia="宋体" w:cs="宋体"/>
                <w:color w:val="000000"/>
                <w:kern w:val="0"/>
                <w:sz w:val="24"/>
                <w:szCs w:val="24"/>
                <w:highlight w:val="none"/>
                <w:lang w:eastAsia="zh-CN" w:bidi="ar"/>
              </w:rPr>
              <w:t>；</w:t>
            </w:r>
          </w:p>
          <w:p>
            <w:pPr>
              <w:keepNext w:val="0"/>
              <w:keepLines w:val="0"/>
              <w:pageBreakBefore w:val="0"/>
              <w:widowControl/>
              <w:numPr>
                <w:ilvl w:val="0"/>
                <w:numId w:val="28"/>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炉面板采用实际厚度≥1.08mm厚不锈钢板，侧板1.0mm；</w:t>
            </w:r>
          </w:p>
          <w:p>
            <w:pPr>
              <w:keepNext w:val="0"/>
              <w:keepLines w:val="0"/>
              <w:pageBreakBefore w:val="0"/>
              <w:widowControl/>
              <w:numPr>
                <w:ilvl w:val="0"/>
                <w:numId w:val="28"/>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炉镗采用加厚耐火砖砌成，带可调动脚；</w:t>
            </w:r>
          </w:p>
          <w:p>
            <w:pPr>
              <w:keepNext w:val="0"/>
              <w:keepLines w:val="0"/>
              <w:pageBreakBefore w:val="0"/>
              <w:widowControl/>
              <w:numPr>
                <w:ilvl w:val="0"/>
                <w:numId w:val="28"/>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低温：大幅度降低厨房温度，灶台外部温度比普通灶降低4-8度；</w:t>
            </w:r>
          </w:p>
          <w:p>
            <w:pPr>
              <w:keepNext w:val="0"/>
              <w:keepLines w:val="0"/>
              <w:pageBreakBefore w:val="0"/>
              <w:widowControl/>
              <w:numPr>
                <w:ilvl w:val="0"/>
                <w:numId w:val="28"/>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静音：降低噪音；</w:t>
            </w:r>
          </w:p>
          <w:p>
            <w:pPr>
              <w:keepNext w:val="0"/>
              <w:keepLines w:val="0"/>
              <w:pageBreakBefore w:val="0"/>
              <w:widowControl/>
              <w:numPr>
                <w:ilvl w:val="0"/>
                <w:numId w:val="28"/>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天然气灶具专用电磁阀、控制器组合而成，燃气泄</w:t>
            </w:r>
            <w:r>
              <w:rPr>
                <w:rFonts w:hint="eastAsia" w:ascii="宋体" w:hAnsi="宋体" w:eastAsia="宋体" w:cs="宋体"/>
                <w:color w:val="auto"/>
                <w:kern w:val="0"/>
                <w:sz w:val="24"/>
                <w:szCs w:val="24"/>
                <w:highlight w:val="none"/>
                <w:lang w:val="en-US" w:eastAsia="zh-CN" w:bidi="ar"/>
              </w:rPr>
              <w:t>漏自动熄火保护；</w:t>
            </w:r>
          </w:p>
          <w:p>
            <w:pPr>
              <w:keepNext w:val="0"/>
              <w:keepLines w:val="0"/>
              <w:pageBreakBefore w:val="0"/>
              <w:widowControl/>
              <w:numPr>
                <w:ilvl w:val="0"/>
                <w:numId w:val="28"/>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color w:val="auto"/>
                <w:kern w:val="0"/>
                <w:sz w:val="24"/>
                <w:szCs w:val="24"/>
                <w:highlight w:val="none"/>
                <w:lang w:val="en-US" w:eastAsia="zh-CN" w:bidi="ar"/>
              </w:rPr>
              <w:t>所投产品具有《中国环境标志产品认证证书》。</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29</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▲机械静电光解复合式餐饮业油烟净化一体设备</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val="en-US" w:eastAsia="zh-CN" w:bidi="ar"/>
              </w:rPr>
              <w:t>一</w:t>
            </w:r>
            <w:r>
              <w:rPr>
                <w:rFonts w:hint="eastAsia" w:ascii="宋体" w:hAnsi="宋体" w:eastAsia="宋体" w:cs="宋体"/>
                <w:color w:val="000000"/>
                <w:kern w:val="0"/>
                <w:sz w:val="24"/>
                <w:szCs w:val="24"/>
                <w:highlight w:val="none"/>
                <w:lang w:eastAsia="zh-CN" w:bidi="ar"/>
              </w:rPr>
              <w:t>）</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29"/>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规格：长约2600mm；</w:t>
            </w:r>
          </w:p>
          <w:p>
            <w:pPr>
              <w:keepNext w:val="0"/>
              <w:keepLines w:val="0"/>
              <w:pageBreakBefore w:val="0"/>
              <w:widowControl/>
              <w:numPr>
                <w:ilvl w:val="0"/>
                <w:numId w:val="29"/>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壳体及加强筋采用≥1.0mm厚的不锈钢；</w:t>
            </w:r>
          </w:p>
          <w:p>
            <w:pPr>
              <w:keepNext w:val="0"/>
              <w:keepLines w:val="0"/>
              <w:pageBreakBefore w:val="0"/>
              <w:widowControl/>
              <w:numPr>
                <w:ilvl w:val="0"/>
                <w:numId w:val="29"/>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配不锈钢滴油杯及LED灯；</w:t>
            </w:r>
          </w:p>
          <w:p>
            <w:pPr>
              <w:keepNext w:val="0"/>
              <w:keepLines w:val="0"/>
              <w:pageBreakBefore w:val="0"/>
              <w:widowControl/>
              <w:numPr>
                <w:ilvl w:val="0"/>
                <w:numId w:val="29"/>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配消音过滤空</w:t>
            </w:r>
            <w:r>
              <w:rPr>
                <w:rFonts w:hint="eastAsia" w:ascii="宋体" w:hAnsi="宋体" w:eastAsia="宋体" w:cs="宋体"/>
                <w:color w:val="auto"/>
                <w:kern w:val="0"/>
                <w:sz w:val="24"/>
                <w:szCs w:val="24"/>
                <w:highlight w:val="none"/>
                <w:lang w:val="en-US" w:eastAsia="zh-CN" w:bidi="ar"/>
              </w:rPr>
              <w:t>气净化网；</w:t>
            </w:r>
          </w:p>
          <w:p>
            <w:pPr>
              <w:keepNext w:val="0"/>
              <w:keepLines w:val="0"/>
              <w:pageBreakBefore w:val="0"/>
              <w:widowControl/>
              <w:numPr>
                <w:ilvl w:val="0"/>
                <w:numId w:val="29"/>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所投产品满足12000m³/h≤风量≤20000m³/h，在80%和120%风量运行条件下油烟净化效率均≥99%、油烟排放浓度≤0.1mg/m³、颗粒物净化效率≥99%、颗粒物排放浓度≤0.5mg/m³、非甲烷总烃净化效率≥98%、非甲烷总烃排放浓度≤0.6mg/m³；</w:t>
            </w:r>
          </w:p>
          <w:p>
            <w:pPr>
              <w:keepNext w:val="0"/>
              <w:keepLines w:val="0"/>
              <w:pageBreakBefore w:val="0"/>
              <w:widowControl/>
              <w:numPr>
                <w:ilvl w:val="0"/>
                <w:numId w:val="29"/>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spacing w:val="-3"/>
                <w:sz w:val="24"/>
                <w:szCs w:val="24"/>
                <w:highlight w:val="none"/>
                <w:lang w:val="en-US" w:eastAsia="zh-CN"/>
              </w:rPr>
              <w:t>★</w:t>
            </w:r>
            <w:r>
              <w:rPr>
                <w:rFonts w:hint="eastAsia" w:ascii="宋体" w:hAnsi="宋体" w:eastAsia="宋体" w:cs="宋体"/>
                <w:color w:val="000000"/>
                <w:kern w:val="0"/>
                <w:sz w:val="24"/>
                <w:szCs w:val="24"/>
                <w:highlight w:val="none"/>
                <w:lang w:val="en-US" w:eastAsia="zh-CN" w:bidi="ar"/>
              </w:rPr>
              <w:t>所投产品</w:t>
            </w:r>
            <w:r>
              <w:rPr>
                <w:rFonts w:hint="eastAsia" w:ascii="宋体" w:hAnsi="宋体" w:eastAsia="宋体" w:cs="宋体"/>
                <w:color w:val="auto"/>
                <w:kern w:val="0"/>
                <w:sz w:val="24"/>
                <w:szCs w:val="24"/>
                <w:highlight w:val="none"/>
                <w:lang w:val="en-US" w:eastAsia="zh-CN" w:bidi="ar"/>
              </w:rPr>
              <w:t>在试验温度为35±2℃，浓度为5%的氯化钠溶液中进行中性盐雾试验，且试验时间大于等于720h后，外观评级达到10级，且判定结果为合格（检测依据《人造气氛腐蚀试验 盐雾试验》、《金属基体上金属和其他无机覆盖层经腐蚀试验后的试样和试件的评级》）。</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2组</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111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bidi="ar"/>
              </w:rPr>
              <w:t>面点间</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30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单星水池</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30"/>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规格：600×700×800mm(±10mm)</w:t>
            </w:r>
            <w:r>
              <w:rPr>
                <w:rFonts w:hint="eastAsia" w:ascii="宋体" w:hAnsi="宋体" w:eastAsia="宋体" w:cs="宋体"/>
                <w:color w:val="000000"/>
                <w:kern w:val="0"/>
                <w:sz w:val="24"/>
                <w:szCs w:val="24"/>
                <w:highlight w:val="none"/>
                <w:lang w:eastAsia="zh-CN" w:bidi="ar"/>
              </w:rPr>
              <w:t>；</w:t>
            </w:r>
          </w:p>
          <w:p>
            <w:pPr>
              <w:keepNext w:val="0"/>
              <w:keepLines w:val="0"/>
              <w:pageBreakBefore w:val="0"/>
              <w:widowControl/>
              <w:numPr>
                <w:ilvl w:val="0"/>
                <w:numId w:val="30"/>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 xml:space="preserve">采用不锈钢板制作；配置排水漏斗；  </w:t>
            </w:r>
          </w:p>
          <w:p>
            <w:pPr>
              <w:keepNext w:val="0"/>
              <w:keepLines w:val="0"/>
              <w:pageBreakBefore w:val="0"/>
              <w:widowControl/>
              <w:numPr>
                <w:ilvl w:val="0"/>
                <w:numId w:val="30"/>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台面采用≥</w:t>
            </w:r>
            <w:r>
              <w:rPr>
                <w:rFonts w:hint="eastAsia" w:ascii="宋体" w:hAnsi="宋体" w:eastAsia="宋体" w:cs="宋体"/>
                <w:color w:val="000000"/>
                <w:kern w:val="0"/>
                <w:sz w:val="24"/>
                <w:szCs w:val="24"/>
                <w:highlight w:val="none"/>
                <w:lang w:eastAsia="zh-CN" w:bidi="ar"/>
              </w:rPr>
              <w:t>1.0mm</w:t>
            </w:r>
            <w:r>
              <w:rPr>
                <w:rFonts w:hint="eastAsia" w:ascii="宋体" w:hAnsi="宋体" w:eastAsia="宋体" w:cs="宋体"/>
                <w:color w:val="000000"/>
                <w:kern w:val="0"/>
                <w:sz w:val="24"/>
                <w:szCs w:val="24"/>
                <w:highlight w:val="none"/>
                <w:lang w:bidi="ar"/>
              </w:rPr>
              <w:t>厚的磨砂贴膜</w:t>
            </w:r>
            <w:r>
              <w:rPr>
                <w:rFonts w:hint="eastAsia" w:ascii="宋体" w:hAnsi="宋体" w:eastAsia="宋体" w:cs="宋体"/>
                <w:color w:val="000000"/>
                <w:kern w:val="0"/>
                <w:sz w:val="24"/>
                <w:szCs w:val="24"/>
                <w:highlight w:val="none"/>
                <w:lang w:eastAsia="zh-CN" w:bidi="ar"/>
              </w:rPr>
              <w:t>201</w:t>
            </w:r>
            <w:r>
              <w:rPr>
                <w:rFonts w:hint="eastAsia" w:ascii="宋体" w:hAnsi="宋体" w:eastAsia="宋体" w:cs="宋体"/>
                <w:color w:val="000000"/>
                <w:kern w:val="0"/>
                <w:sz w:val="24"/>
                <w:szCs w:val="24"/>
                <w:highlight w:val="none"/>
                <w:lang w:bidi="ar"/>
              </w:rPr>
              <w:t>不锈钢板</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整体拉伸台面；</w:t>
            </w:r>
          </w:p>
          <w:p>
            <w:pPr>
              <w:keepNext w:val="0"/>
              <w:keepLines w:val="0"/>
              <w:pageBreakBefore w:val="0"/>
              <w:widowControl/>
              <w:numPr>
                <w:ilvl w:val="0"/>
                <w:numId w:val="30"/>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立柱：</w:t>
            </w:r>
            <w:r>
              <w:rPr>
                <w:rFonts w:hint="eastAsia" w:ascii="宋体" w:hAnsi="宋体" w:eastAsia="宋体" w:cs="宋体"/>
                <w:color w:val="000000"/>
                <w:kern w:val="0"/>
                <w:sz w:val="24"/>
                <w:szCs w:val="24"/>
                <w:highlight w:val="none"/>
                <w:lang w:eastAsia="zh-CN" w:bidi="ar"/>
              </w:rPr>
              <w:t>直径约38mm</w:t>
            </w:r>
            <w:r>
              <w:rPr>
                <w:rFonts w:hint="eastAsia" w:ascii="宋体" w:hAnsi="宋体" w:eastAsia="宋体" w:cs="宋体"/>
                <w:color w:val="000000"/>
                <w:kern w:val="0"/>
                <w:sz w:val="24"/>
                <w:szCs w:val="24"/>
                <w:highlight w:val="none"/>
                <w:lang w:bidi="ar"/>
              </w:rPr>
              <w:t xml:space="preserve">不锈钢圆管制作； </w:t>
            </w:r>
          </w:p>
          <w:p>
            <w:pPr>
              <w:keepNext w:val="0"/>
              <w:keepLines w:val="0"/>
              <w:pageBreakBefore w:val="0"/>
              <w:widowControl/>
              <w:numPr>
                <w:ilvl w:val="0"/>
                <w:numId w:val="30"/>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脚：配不锈钢调节脚。</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31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面粉车</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31"/>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规格：500×500×500mm(±10mm)</w:t>
            </w:r>
            <w:r>
              <w:rPr>
                <w:rFonts w:hint="eastAsia" w:ascii="宋体" w:hAnsi="宋体" w:eastAsia="宋体" w:cs="宋体"/>
                <w:color w:val="000000"/>
                <w:kern w:val="0"/>
                <w:sz w:val="24"/>
                <w:szCs w:val="24"/>
                <w:highlight w:val="none"/>
                <w:lang w:eastAsia="zh-CN" w:bidi="ar"/>
              </w:rPr>
              <w:t>；</w:t>
            </w:r>
          </w:p>
          <w:p>
            <w:pPr>
              <w:keepNext w:val="0"/>
              <w:keepLines w:val="0"/>
              <w:pageBreakBefore w:val="0"/>
              <w:widowControl/>
              <w:numPr>
                <w:ilvl w:val="0"/>
                <w:numId w:val="31"/>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000000"/>
                <w:kern w:val="0"/>
                <w:sz w:val="24"/>
                <w:szCs w:val="24"/>
                <w:highlight w:val="none"/>
                <w:lang w:val="en-US" w:eastAsia="zh-CN" w:bidi="ar"/>
              </w:rPr>
              <w:t>采用</w:t>
            </w:r>
            <w:r>
              <w:rPr>
                <w:rFonts w:hint="eastAsia" w:ascii="宋体" w:hAnsi="宋体" w:eastAsia="宋体" w:cs="宋体"/>
                <w:color w:val="000000"/>
                <w:kern w:val="0"/>
                <w:sz w:val="24"/>
                <w:szCs w:val="24"/>
                <w:highlight w:val="none"/>
                <w:lang w:bidi="ar"/>
              </w:rPr>
              <w:t>≥</w:t>
            </w:r>
            <w:r>
              <w:rPr>
                <w:rFonts w:hint="eastAsia" w:ascii="宋体" w:hAnsi="宋体" w:eastAsia="宋体" w:cs="宋体"/>
                <w:color w:val="000000"/>
                <w:kern w:val="0"/>
                <w:sz w:val="24"/>
                <w:szCs w:val="24"/>
                <w:highlight w:val="none"/>
                <w:lang w:eastAsia="zh-CN" w:bidi="ar"/>
              </w:rPr>
              <w:t>1.0mm</w:t>
            </w:r>
            <w:r>
              <w:rPr>
                <w:rFonts w:hint="eastAsia" w:ascii="宋体" w:hAnsi="宋体" w:eastAsia="宋体" w:cs="宋体"/>
                <w:color w:val="000000"/>
                <w:kern w:val="0"/>
                <w:sz w:val="24"/>
                <w:szCs w:val="24"/>
                <w:highlight w:val="none"/>
                <w:lang w:val="en-US" w:eastAsia="zh-CN" w:bidi="ar"/>
              </w:rPr>
              <w:t>厚的</w:t>
            </w:r>
            <w:r>
              <w:rPr>
                <w:rFonts w:hint="eastAsia" w:ascii="宋体" w:hAnsi="宋体" w:eastAsia="宋体" w:cs="宋体"/>
                <w:color w:val="000000"/>
                <w:kern w:val="0"/>
                <w:sz w:val="24"/>
                <w:szCs w:val="24"/>
                <w:highlight w:val="none"/>
                <w:lang w:bidi="ar"/>
              </w:rPr>
              <w:t>SUS</w:t>
            </w:r>
            <w:r>
              <w:rPr>
                <w:rFonts w:hint="eastAsia" w:ascii="宋体" w:hAnsi="宋体" w:eastAsia="宋体" w:cs="宋体"/>
                <w:color w:val="000000"/>
                <w:kern w:val="0"/>
                <w:sz w:val="24"/>
                <w:szCs w:val="24"/>
                <w:highlight w:val="none"/>
                <w:lang w:val="en-US" w:eastAsia="zh-CN" w:bidi="ar"/>
              </w:rPr>
              <w:t xml:space="preserve"> </w:t>
            </w:r>
            <w:r>
              <w:rPr>
                <w:rFonts w:hint="eastAsia" w:ascii="宋体" w:hAnsi="宋体" w:eastAsia="宋体" w:cs="宋体"/>
                <w:color w:val="000000"/>
                <w:kern w:val="0"/>
                <w:sz w:val="24"/>
                <w:szCs w:val="24"/>
                <w:highlight w:val="none"/>
                <w:lang w:bidi="ar"/>
              </w:rPr>
              <w:t>201不锈</w:t>
            </w:r>
            <w:r>
              <w:rPr>
                <w:rFonts w:hint="eastAsia" w:ascii="宋体" w:hAnsi="宋体" w:eastAsia="宋体" w:cs="宋体"/>
                <w:color w:val="auto"/>
                <w:kern w:val="0"/>
                <w:sz w:val="24"/>
                <w:szCs w:val="24"/>
                <w:highlight w:val="none"/>
                <w:lang w:bidi="ar"/>
              </w:rPr>
              <w:t xml:space="preserve">钢板制作； </w:t>
            </w:r>
          </w:p>
          <w:p>
            <w:pPr>
              <w:keepNext w:val="0"/>
              <w:keepLines w:val="0"/>
              <w:pageBreakBefore w:val="0"/>
              <w:widowControl/>
              <w:numPr>
                <w:ilvl w:val="0"/>
                <w:numId w:val="31"/>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车体</w:t>
            </w:r>
            <w:r>
              <w:rPr>
                <w:rFonts w:hint="eastAsia" w:ascii="宋体" w:hAnsi="宋体" w:eastAsia="宋体" w:cs="宋体"/>
                <w:color w:val="auto"/>
                <w:kern w:val="0"/>
                <w:sz w:val="24"/>
                <w:szCs w:val="24"/>
                <w:highlight w:val="none"/>
                <w:lang w:val="en-US" w:eastAsia="zh-CN" w:bidi="ar"/>
              </w:rPr>
              <w:t>厚度</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eastAsia="zh-CN" w:bidi="ar"/>
              </w:rPr>
              <w:t>1.5mm</w:t>
            </w:r>
            <w:r>
              <w:rPr>
                <w:rFonts w:hint="eastAsia" w:ascii="宋体" w:hAnsi="宋体" w:eastAsia="宋体" w:cs="宋体"/>
                <w:color w:val="auto"/>
                <w:kern w:val="0"/>
                <w:sz w:val="24"/>
                <w:szCs w:val="24"/>
                <w:highlight w:val="none"/>
                <w:lang w:bidi="ar"/>
              </w:rPr>
              <w:t>，抽拉式盖板</w:t>
            </w:r>
            <w:r>
              <w:rPr>
                <w:rFonts w:hint="eastAsia" w:ascii="宋体" w:hAnsi="宋体" w:eastAsia="宋体" w:cs="宋体"/>
                <w:color w:val="auto"/>
                <w:kern w:val="0"/>
                <w:sz w:val="24"/>
                <w:szCs w:val="24"/>
                <w:highlight w:val="none"/>
                <w:lang w:val="en-US" w:eastAsia="zh-CN" w:bidi="ar"/>
              </w:rPr>
              <w:t>厚度</w:t>
            </w:r>
            <w:r>
              <w:rPr>
                <w:rFonts w:hint="eastAsia" w:ascii="宋体" w:hAnsi="宋体" w:eastAsia="宋体" w:cs="宋体"/>
                <w:color w:val="auto"/>
                <w:kern w:val="0"/>
                <w:sz w:val="24"/>
                <w:szCs w:val="24"/>
                <w:highlight w:val="none"/>
                <w:lang w:eastAsia="zh-CN" w:bidi="ar"/>
              </w:rPr>
              <w:t>≥1.2mm</w:t>
            </w:r>
            <w:r>
              <w:rPr>
                <w:rFonts w:hint="eastAsia" w:ascii="宋体" w:hAnsi="宋体" w:eastAsia="宋体" w:cs="宋体"/>
                <w:color w:val="auto"/>
                <w:kern w:val="0"/>
                <w:sz w:val="24"/>
                <w:szCs w:val="24"/>
                <w:highlight w:val="none"/>
                <w:lang w:bidi="ar"/>
              </w:rPr>
              <w:t xml:space="preserve">；  </w:t>
            </w:r>
          </w:p>
          <w:p>
            <w:pPr>
              <w:keepNext w:val="0"/>
              <w:keepLines w:val="0"/>
              <w:pageBreakBefore w:val="0"/>
              <w:widowControl/>
              <w:numPr>
                <w:ilvl w:val="0"/>
                <w:numId w:val="31"/>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配4寸静音脚轮。</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32</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双通工作台</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32"/>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规格：1800×800×800mm(±10mm)</w:t>
            </w:r>
            <w:r>
              <w:rPr>
                <w:rFonts w:hint="eastAsia" w:ascii="宋体" w:hAnsi="宋体" w:eastAsia="宋体" w:cs="宋体"/>
                <w:color w:val="000000"/>
                <w:kern w:val="0"/>
                <w:sz w:val="24"/>
                <w:szCs w:val="24"/>
                <w:highlight w:val="none"/>
                <w:lang w:eastAsia="zh-CN" w:bidi="ar"/>
              </w:rPr>
              <w:t>；</w:t>
            </w:r>
          </w:p>
          <w:p>
            <w:pPr>
              <w:keepNext w:val="0"/>
              <w:keepLines w:val="0"/>
              <w:pageBreakBefore w:val="0"/>
              <w:widowControl/>
              <w:numPr>
                <w:ilvl w:val="0"/>
                <w:numId w:val="32"/>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 xml:space="preserve">采用不锈钢板制作； </w:t>
            </w:r>
          </w:p>
          <w:p>
            <w:pPr>
              <w:keepNext w:val="0"/>
              <w:keepLines w:val="0"/>
              <w:pageBreakBefore w:val="0"/>
              <w:widowControl/>
              <w:numPr>
                <w:ilvl w:val="0"/>
                <w:numId w:val="32"/>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台面板采用≥</w:t>
            </w:r>
            <w:r>
              <w:rPr>
                <w:rFonts w:hint="eastAsia" w:ascii="宋体" w:hAnsi="宋体" w:eastAsia="宋体" w:cs="宋体"/>
                <w:color w:val="000000"/>
                <w:kern w:val="0"/>
                <w:sz w:val="24"/>
                <w:szCs w:val="24"/>
                <w:highlight w:val="none"/>
                <w:lang w:eastAsia="zh-CN" w:bidi="ar"/>
              </w:rPr>
              <w:t>1.0mm</w:t>
            </w:r>
            <w:r>
              <w:rPr>
                <w:rFonts w:hint="eastAsia" w:ascii="宋体" w:hAnsi="宋体" w:eastAsia="宋体" w:cs="宋体"/>
                <w:color w:val="000000"/>
                <w:kern w:val="0"/>
                <w:sz w:val="24"/>
                <w:szCs w:val="24"/>
                <w:highlight w:val="none"/>
                <w:lang w:bidi="ar"/>
              </w:rPr>
              <w:t>厚的磨砂贴膜</w:t>
            </w:r>
            <w:r>
              <w:rPr>
                <w:rFonts w:hint="eastAsia" w:ascii="宋体" w:hAnsi="宋体" w:eastAsia="宋体" w:cs="宋体"/>
                <w:color w:val="000000"/>
                <w:kern w:val="0"/>
                <w:sz w:val="24"/>
                <w:szCs w:val="24"/>
                <w:highlight w:val="none"/>
                <w:lang w:eastAsia="zh-CN" w:bidi="ar"/>
              </w:rPr>
              <w:t>201</w:t>
            </w:r>
            <w:r>
              <w:rPr>
                <w:rFonts w:hint="eastAsia" w:ascii="宋体" w:hAnsi="宋体" w:eastAsia="宋体" w:cs="宋体"/>
                <w:color w:val="000000"/>
                <w:kern w:val="0"/>
                <w:sz w:val="24"/>
                <w:szCs w:val="24"/>
                <w:highlight w:val="none"/>
                <w:lang w:bidi="ar"/>
              </w:rPr>
              <w:t xml:space="preserve">不锈钢板，面板下衬中密度板； </w:t>
            </w:r>
          </w:p>
          <w:p>
            <w:pPr>
              <w:keepNext w:val="0"/>
              <w:keepLines w:val="0"/>
              <w:pageBreakBefore w:val="0"/>
              <w:widowControl/>
              <w:numPr>
                <w:ilvl w:val="0"/>
                <w:numId w:val="32"/>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移门、底层板及层板采用≥</w:t>
            </w:r>
            <w:r>
              <w:rPr>
                <w:rFonts w:hint="eastAsia" w:ascii="宋体" w:hAnsi="宋体" w:eastAsia="宋体" w:cs="宋体"/>
                <w:color w:val="000000"/>
                <w:kern w:val="0"/>
                <w:sz w:val="24"/>
                <w:szCs w:val="24"/>
                <w:highlight w:val="none"/>
                <w:lang w:eastAsia="zh-CN" w:bidi="ar"/>
              </w:rPr>
              <w:t>1.2mm</w:t>
            </w:r>
            <w:r>
              <w:rPr>
                <w:rFonts w:hint="eastAsia" w:ascii="宋体" w:hAnsi="宋体" w:eastAsia="宋体" w:cs="宋体"/>
                <w:color w:val="000000"/>
                <w:kern w:val="0"/>
                <w:sz w:val="24"/>
                <w:szCs w:val="24"/>
                <w:highlight w:val="none"/>
                <w:lang w:bidi="ar"/>
              </w:rPr>
              <w:t>厚的磨砂贴膜</w:t>
            </w:r>
            <w:r>
              <w:rPr>
                <w:rFonts w:hint="eastAsia" w:ascii="宋体" w:hAnsi="宋体" w:eastAsia="宋体" w:cs="宋体"/>
                <w:color w:val="000000"/>
                <w:kern w:val="0"/>
                <w:sz w:val="24"/>
                <w:szCs w:val="24"/>
                <w:highlight w:val="none"/>
                <w:lang w:eastAsia="zh-CN" w:bidi="ar"/>
              </w:rPr>
              <w:t>201</w:t>
            </w:r>
            <w:r>
              <w:rPr>
                <w:rFonts w:hint="eastAsia" w:ascii="宋体" w:hAnsi="宋体" w:eastAsia="宋体" w:cs="宋体"/>
                <w:color w:val="000000"/>
                <w:kern w:val="0"/>
                <w:sz w:val="24"/>
                <w:szCs w:val="24"/>
                <w:highlight w:val="none"/>
                <w:lang w:bidi="ar"/>
              </w:rPr>
              <w:t xml:space="preserve">不锈钢板； </w:t>
            </w:r>
          </w:p>
          <w:p>
            <w:pPr>
              <w:keepNext w:val="0"/>
              <w:keepLines w:val="0"/>
              <w:pageBreakBefore w:val="0"/>
              <w:widowControl/>
              <w:numPr>
                <w:ilvl w:val="0"/>
                <w:numId w:val="32"/>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侧板及后背板采用≥</w:t>
            </w:r>
            <w:r>
              <w:rPr>
                <w:rFonts w:hint="eastAsia" w:ascii="宋体" w:hAnsi="宋体" w:eastAsia="宋体" w:cs="宋体"/>
                <w:color w:val="000000"/>
                <w:kern w:val="0"/>
                <w:sz w:val="24"/>
                <w:szCs w:val="24"/>
                <w:highlight w:val="none"/>
                <w:lang w:eastAsia="zh-CN" w:bidi="ar"/>
              </w:rPr>
              <w:t>1.0mm</w:t>
            </w:r>
            <w:r>
              <w:rPr>
                <w:rFonts w:hint="eastAsia" w:ascii="宋体" w:hAnsi="宋体" w:eastAsia="宋体" w:cs="宋体"/>
                <w:color w:val="000000"/>
                <w:kern w:val="0"/>
                <w:sz w:val="24"/>
                <w:szCs w:val="24"/>
                <w:highlight w:val="none"/>
                <w:lang w:bidi="ar"/>
              </w:rPr>
              <w:t>厚的磨砂贴膜</w:t>
            </w:r>
            <w:r>
              <w:rPr>
                <w:rFonts w:hint="eastAsia" w:ascii="宋体" w:hAnsi="宋体" w:eastAsia="宋体" w:cs="宋体"/>
                <w:color w:val="000000"/>
                <w:kern w:val="0"/>
                <w:sz w:val="24"/>
                <w:szCs w:val="24"/>
                <w:highlight w:val="none"/>
                <w:lang w:eastAsia="zh-CN" w:bidi="ar"/>
              </w:rPr>
              <w:t>201</w:t>
            </w:r>
            <w:r>
              <w:rPr>
                <w:rFonts w:hint="eastAsia" w:ascii="宋体" w:hAnsi="宋体" w:eastAsia="宋体" w:cs="宋体"/>
                <w:color w:val="000000"/>
                <w:kern w:val="0"/>
                <w:sz w:val="24"/>
                <w:szCs w:val="24"/>
                <w:highlight w:val="none"/>
                <w:lang w:bidi="ar"/>
              </w:rPr>
              <w:t xml:space="preserve">不锈钢板； </w:t>
            </w:r>
          </w:p>
          <w:p>
            <w:pPr>
              <w:keepNext w:val="0"/>
              <w:keepLines w:val="0"/>
              <w:pageBreakBefore w:val="0"/>
              <w:widowControl/>
              <w:numPr>
                <w:ilvl w:val="0"/>
                <w:numId w:val="32"/>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 xml:space="preserve">双向式双移门采用双层吊辘挂式结构； </w:t>
            </w:r>
          </w:p>
          <w:p>
            <w:pPr>
              <w:keepNext w:val="0"/>
              <w:keepLines w:val="0"/>
              <w:pageBreakBefore w:val="0"/>
              <w:widowControl/>
              <w:numPr>
                <w:ilvl w:val="0"/>
                <w:numId w:val="32"/>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脚：配不锈钢拆卸重力调节脚。</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33</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双速和面机</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33"/>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val="en-US" w:eastAsia="zh-CN" w:bidi="ar"/>
              </w:rPr>
              <w:t>质量</w:t>
            </w:r>
            <w:r>
              <w:rPr>
                <w:rFonts w:hint="eastAsia" w:ascii="宋体" w:hAnsi="宋体" w:eastAsia="宋体" w:cs="宋体"/>
                <w:color w:val="000000"/>
                <w:kern w:val="0"/>
                <w:sz w:val="24"/>
                <w:szCs w:val="24"/>
                <w:highlight w:val="none"/>
                <w:lang w:bidi="ar"/>
              </w:rPr>
              <w:t>：约</w:t>
            </w:r>
            <w:r>
              <w:rPr>
                <w:rFonts w:hint="eastAsia" w:ascii="宋体" w:hAnsi="宋体" w:eastAsia="宋体" w:cs="宋体"/>
                <w:color w:val="000000"/>
                <w:kern w:val="0"/>
                <w:sz w:val="24"/>
                <w:szCs w:val="24"/>
                <w:highlight w:val="none"/>
                <w:lang w:val="en-US" w:eastAsia="zh-CN" w:bidi="ar"/>
              </w:rPr>
              <w:t>8</w:t>
            </w:r>
            <w:r>
              <w:rPr>
                <w:rFonts w:hint="eastAsia" w:ascii="宋体" w:hAnsi="宋体" w:eastAsia="宋体" w:cs="宋体"/>
                <w:color w:val="000000"/>
                <w:kern w:val="0"/>
                <w:sz w:val="24"/>
                <w:szCs w:val="24"/>
                <w:highlight w:val="none"/>
                <w:lang w:bidi="ar"/>
              </w:rPr>
              <w:t>5</w:t>
            </w:r>
            <w:r>
              <w:rPr>
                <w:rFonts w:hint="eastAsia" w:ascii="宋体" w:hAnsi="宋体" w:eastAsia="宋体" w:cs="宋体"/>
                <w:color w:val="000000"/>
                <w:kern w:val="0"/>
                <w:sz w:val="24"/>
                <w:szCs w:val="24"/>
                <w:highlight w:val="none"/>
                <w:lang w:eastAsia="zh-CN" w:bidi="ar"/>
              </w:rPr>
              <w:t>kg</w:t>
            </w:r>
            <w:r>
              <w:rPr>
                <w:rFonts w:hint="eastAsia" w:ascii="宋体" w:hAnsi="宋体" w:eastAsia="宋体" w:cs="宋体"/>
                <w:color w:val="000000"/>
                <w:kern w:val="0"/>
                <w:sz w:val="24"/>
                <w:szCs w:val="24"/>
                <w:highlight w:val="none"/>
                <w:lang w:bidi="ar"/>
              </w:rPr>
              <w:t>；</w:t>
            </w:r>
          </w:p>
          <w:p>
            <w:pPr>
              <w:keepNext w:val="0"/>
              <w:keepLines w:val="0"/>
              <w:pageBreakBefore w:val="0"/>
              <w:widowControl/>
              <w:numPr>
                <w:ilvl w:val="0"/>
                <w:numId w:val="33"/>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搅拌轴有正反转功能；</w:t>
            </w:r>
          </w:p>
          <w:p>
            <w:pPr>
              <w:keepNext w:val="0"/>
              <w:keepLines w:val="0"/>
              <w:pageBreakBefore w:val="0"/>
              <w:widowControl/>
              <w:numPr>
                <w:ilvl w:val="0"/>
                <w:numId w:val="33"/>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和面量≥25</w:t>
            </w:r>
            <w:r>
              <w:rPr>
                <w:rFonts w:hint="eastAsia" w:ascii="宋体" w:hAnsi="宋体" w:eastAsia="宋体" w:cs="宋体"/>
                <w:color w:val="000000"/>
                <w:kern w:val="0"/>
                <w:sz w:val="24"/>
                <w:szCs w:val="24"/>
                <w:highlight w:val="none"/>
                <w:lang w:eastAsia="zh-CN" w:bidi="ar"/>
              </w:rPr>
              <w:t>kg</w:t>
            </w:r>
            <w:r>
              <w:rPr>
                <w:rFonts w:hint="eastAsia" w:ascii="宋体" w:hAnsi="宋体" w:eastAsia="宋体" w:cs="宋体"/>
                <w:color w:val="000000"/>
                <w:kern w:val="0"/>
                <w:sz w:val="24"/>
                <w:szCs w:val="24"/>
                <w:highlight w:val="none"/>
                <w:lang w:bidi="ar"/>
              </w:rPr>
              <w:t>/次；</w:t>
            </w:r>
          </w:p>
          <w:p>
            <w:pPr>
              <w:keepNext w:val="0"/>
              <w:keepLines w:val="0"/>
              <w:pageBreakBefore w:val="0"/>
              <w:widowControl/>
              <w:numPr>
                <w:ilvl w:val="0"/>
                <w:numId w:val="33"/>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生产能力≥200</w:t>
            </w:r>
            <w:r>
              <w:rPr>
                <w:rFonts w:hint="eastAsia" w:ascii="宋体" w:hAnsi="宋体" w:eastAsia="宋体" w:cs="宋体"/>
                <w:color w:val="000000"/>
                <w:kern w:val="0"/>
                <w:sz w:val="24"/>
                <w:szCs w:val="24"/>
                <w:highlight w:val="none"/>
                <w:lang w:eastAsia="zh-CN" w:bidi="ar"/>
              </w:rPr>
              <w:t>kg</w:t>
            </w:r>
            <w:r>
              <w:rPr>
                <w:rFonts w:hint="eastAsia" w:ascii="宋体" w:hAnsi="宋体" w:eastAsia="宋体" w:cs="宋体"/>
                <w:color w:val="000000"/>
                <w:kern w:val="0"/>
                <w:sz w:val="24"/>
                <w:szCs w:val="24"/>
                <w:highlight w:val="none"/>
                <w:lang w:bidi="ar"/>
              </w:rPr>
              <w:t>/小时；</w:t>
            </w:r>
          </w:p>
          <w:p>
            <w:pPr>
              <w:keepNext w:val="0"/>
              <w:keepLines w:val="0"/>
              <w:pageBreakBefore w:val="0"/>
              <w:widowControl/>
              <w:numPr>
                <w:ilvl w:val="0"/>
                <w:numId w:val="33"/>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电功率≥2.2</w:t>
            </w:r>
            <w:r>
              <w:rPr>
                <w:rFonts w:hint="eastAsia" w:ascii="宋体" w:hAnsi="宋体" w:eastAsia="宋体" w:cs="宋体"/>
                <w:color w:val="000000"/>
                <w:kern w:val="0"/>
                <w:sz w:val="24"/>
                <w:szCs w:val="24"/>
                <w:highlight w:val="none"/>
                <w:lang w:eastAsia="zh-CN" w:bidi="ar"/>
              </w:rPr>
              <w:t>kW</w:t>
            </w:r>
            <w:r>
              <w:rPr>
                <w:rFonts w:hint="eastAsia" w:ascii="宋体" w:hAnsi="宋体" w:eastAsia="宋体" w:cs="宋体"/>
                <w:color w:val="000000"/>
                <w:kern w:val="0"/>
                <w:sz w:val="24"/>
                <w:szCs w:val="24"/>
                <w:highlight w:val="none"/>
                <w:lang w:bidi="ar"/>
              </w:rPr>
              <w:t>/380</w:t>
            </w:r>
            <w:r>
              <w:rPr>
                <w:rFonts w:hint="eastAsia" w:ascii="宋体" w:hAnsi="宋体" w:eastAsia="宋体" w:cs="宋体"/>
                <w:color w:val="000000"/>
                <w:kern w:val="0"/>
                <w:sz w:val="24"/>
                <w:szCs w:val="24"/>
                <w:highlight w:val="none"/>
                <w:lang w:eastAsia="zh-CN" w:bidi="ar"/>
              </w:rPr>
              <w:t>V</w:t>
            </w:r>
            <w:r>
              <w:rPr>
                <w:rFonts w:hint="eastAsia" w:ascii="宋体" w:hAnsi="宋体" w:eastAsia="宋体" w:cs="宋体"/>
                <w:color w:val="000000"/>
                <w:kern w:val="0"/>
                <w:sz w:val="24"/>
                <w:szCs w:val="24"/>
                <w:highlight w:val="none"/>
                <w:lang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34</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压面机</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34"/>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规格：300型</w:t>
            </w:r>
            <w:r>
              <w:rPr>
                <w:rFonts w:hint="eastAsia" w:ascii="宋体" w:hAnsi="宋体" w:eastAsia="宋体" w:cs="宋体"/>
                <w:color w:val="000000"/>
                <w:kern w:val="0"/>
                <w:sz w:val="24"/>
                <w:szCs w:val="24"/>
                <w:highlight w:val="none"/>
                <w:lang w:eastAsia="zh-CN" w:bidi="ar"/>
              </w:rPr>
              <w:t>；</w:t>
            </w:r>
          </w:p>
          <w:p>
            <w:pPr>
              <w:keepNext w:val="0"/>
              <w:keepLines w:val="0"/>
              <w:pageBreakBefore w:val="0"/>
              <w:widowControl/>
              <w:numPr>
                <w:ilvl w:val="0"/>
                <w:numId w:val="34"/>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该机适用于各食品制作单位及大专院校和大、中型食堂、饮食单位揉压各种酥韧性面团</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可以使面团输送、折叠和揉压自动连续完成，无须人工翻动及折叠</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 xml:space="preserve"> </w:t>
            </w:r>
          </w:p>
          <w:p>
            <w:pPr>
              <w:keepNext w:val="0"/>
              <w:keepLines w:val="0"/>
              <w:pageBreakBefore w:val="0"/>
              <w:widowControl/>
              <w:numPr>
                <w:ilvl w:val="0"/>
                <w:numId w:val="34"/>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压面宽度＜300mm，压面厚度：5-25mm</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 xml:space="preserve"> </w:t>
            </w:r>
          </w:p>
          <w:p>
            <w:pPr>
              <w:keepNext w:val="0"/>
              <w:keepLines w:val="0"/>
              <w:pageBreakBefore w:val="0"/>
              <w:widowControl/>
              <w:numPr>
                <w:ilvl w:val="0"/>
                <w:numId w:val="34"/>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最大生产能力：</w:t>
            </w:r>
            <w:r>
              <w:rPr>
                <w:rFonts w:hint="eastAsia" w:ascii="宋体" w:hAnsi="宋体" w:eastAsia="宋体" w:cs="宋体"/>
                <w:color w:val="000000"/>
                <w:kern w:val="0"/>
                <w:sz w:val="24"/>
                <w:szCs w:val="24"/>
                <w:highlight w:val="none"/>
                <w:lang w:val="en-US" w:eastAsia="zh-CN" w:bidi="ar"/>
              </w:rPr>
              <w:t>约</w:t>
            </w:r>
            <w:r>
              <w:rPr>
                <w:rFonts w:hint="eastAsia" w:ascii="宋体" w:hAnsi="宋体" w:eastAsia="宋体" w:cs="宋体"/>
                <w:color w:val="000000"/>
                <w:kern w:val="0"/>
                <w:sz w:val="24"/>
                <w:szCs w:val="24"/>
                <w:highlight w:val="none"/>
                <w:lang w:bidi="ar"/>
              </w:rPr>
              <w:t>600</w:t>
            </w:r>
            <w:r>
              <w:rPr>
                <w:rFonts w:hint="eastAsia" w:ascii="宋体" w:hAnsi="宋体" w:eastAsia="宋体" w:cs="宋体"/>
                <w:color w:val="000000"/>
                <w:kern w:val="0"/>
                <w:sz w:val="24"/>
                <w:szCs w:val="24"/>
                <w:highlight w:val="none"/>
                <w:lang w:eastAsia="zh-CN" w:bidi="ar"/>
              </w:rPr>
              <w:t>kg</w:t>
            </w:r>
            <w:r>
              <w:rPr>
                <w:rFonts w:hint="eastAsia" w:ascii="宋体" w:hAnsi="宋体" w:eastAsia="宋体" w:cs="宋体"/>
                <w:color w:val="000000"/>
                <w:kern w:val="0"/>
                <w:sz w:val="24"/>
                <w:szCs w:val="24"/>
                <w:highlight w:val="none"/>
                <w:lang w:bidi="ar"/>
              </w:rPr>
              <w:t>/小时，电机功率：2.2</w:t>
            </w:r>
            <w:r>
              <w:rPr>
                <w:rFonts w:hint="eastAsia" w:ascii="宋体" w:hAnsi="宋体" w:eastAsia="宋体" w:cs="宋体"/>
                <w:color w:val="000000"/>
                <w:kern w:val="0"/>
                <w:sz w:val="24"/>
                <w:szCs w:val="24"/>
                <w:highlight w:val="none"/>
                <w:lang w:eastAsia="zh-CN" w:bidi="ar"/>
              </w:rPr>
              <w:t>kW</w:t>
            </w:r>
            <w:r>
              <w:rPr>
                <w:rFonts w:hint="eastAsia" w:ascii="宋体" w:hAnsi="宋体" w:eastAsia="宋体" w:cs="宋体"/>
                <w:color w:val="000000"/>
                <w:kern w:val="0"/>
                <w:sz w:val="24"/>
                <w:szCs w:val="24"/>
                <w:highlight w:val="none"/>
                <w:lang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35</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搅拌机</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35"/>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规格≥20</w:t>
            </w:r>
            <w:r>
              <w:rPr>
                <w:rFonts w:hint="eastAsia" w:ascii="宋体" w:hAnsi="宋体" w:eastAsia="宋体" w:cs="宋体"/>
                <w:color w:val="auto"/>
                <w:kern w:val="0"/>
                <w:sz w:val="24"/>
                <w:szCs w:val="24"/>
                <w:highlight w:val="none"/>
                <w:lang w:eastAsia="zh-CN" w:bidi="ar"/>
              </w:rPr>
              <w:t>L</w:t>
            </w:r>
            <w:r>
              <w:rPr>
                <w:rFonts w:hint="eastAsia" w:ascii="宋体" w:hAnsi="宋体" w:eastAsia="宋体" w:cs="宋体"/>
                <w:color w:val="auto"/>
                <w:kern w:val="0"/>
                <w:sz w:val="24"/>
                <w:szCs w:val="24"/>
                <w:highlight w:val="none"/>
                <w:lang w:bidi="ar"/>
              </w:rPr>
              <w:t>；</w:t>
            </w:r>
          </w:p>
          <w:p>
            <w:pPr>
              <w:keepNext w:val="0"/>
              <w:keepLines w:val="0"/>
              <w:pageBreakBefore w:val="0"/>
              <w:widowControl/>
              <w:numPr>
                <w:ilvl w:val="0"/>
                <w:numId w:val="35"/>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料桶容积≥20</w:t>
            </w: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eastAsia="zh-CN" w:bidi="ar"/>
              </w:rPr>
              <w:t>L</w:t>
            </w:r>
            <w:r>
              <w:rPr>
                <w:rFonts w:hint="eastAsia" w:ascii="宋体" w:hAnsi="宋体" w:eastAsia="宋体" w:cs="宋体"/>
                <w:color w:val="auto"/>
                <w:kern w:val="0"/>
                <w:sz w:val="24"/>
                <w:szCs w:val="24"/>
                <w:highlight w:val="none"/>
                <w:lang w:bidi="ar"/>
              </w:rPr>
              <w:t>；</w:t>
            </w:r>
          </w:p>
          <w:p>
            <w:pPr>
              <w:keepNext w:val="0"/>
              <w:keepLines w:val="0"/>
              <w:pageBreakBefore w:val="0"/>
              <w:widowControl/>
              <w:numPr>
                <w:ilvl w:val="0"/>
                <w:numId w:val="35"/>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电压：220</w:t>
            </w:r>
            <w:r>
              <w:rPr>
                <w:rFonts w:hint="eastAsia" w:ascii="宋体" w:hAnsi="宋体" w:eastAsia="宋体" w:cs="宋体"/>
                <w:color w:val="auto"/>
                <w:kern w:val="0"/>
                <w:sz w:val="24"/>
                <w:szCs w:val="24"/>
                <w:highlight w:val="none"/>
                <w:lang w:eastAsia="zh-CN" w:bidi="ar"/>
              </w:rPr>
              <w:t>V</w:t>
            </w:r>
            <w:r>
              <w:rPr>
                <w:rFonts w:hint="eastAsia" w:ascii="宋体" w:hAnsi="宋体" w:eastAsia="宋体" w:cs="宋体"/>
                <w:color w:val="auto"/>
                <w:kern w:val="0"/>
                <w:sz w:val="24"/>
                <w:szCs w:val="24"/>
                <w:highlight w:val="none"/>
                <w:lang w:val="en-US" w:eastAsia="zh-CN" w:bidi="ar"/>
              </w:rPr>
              <w:t>或</w:t>
            </w:r>
            <w:r>
              <w:rPr>
                <w:rFonts w:hint="eastAsia" w:ascii="宋体" w:hAnsi="宋体" w:eastAsia="宋体" w:cs="宋体"/>
                <w:color w:val="auto"/>
                <w:kern w:val="0"/>
                <w:sz w:val="24"/>
                <w:szCs w:val="24"/>
                <w:highlight w:val="none"/>
                <w:lang w:bidi="ar"/>
              </w:rPr>
              <w:t>380</w:t>
            </w:r>
            <w:r>
              <w:rPr>
                <w:rFonts w:hint="eastAsia" w:ascii="宋体" w:hAnsi="宋体" w:eastAsia="宋体" w:cs="宋体"/>
                <w:color w:val="auto"/>
                <w:kern w:val="0"/>
                <w:sz w:val="24"/>
                <w:szCs w:val="24"/>
                <w:highlight w:val="none"/>
                <w:lang w:eastAsia="zh-CN" w:bidi="ar"/>
              </w:rPr>
              <w:t>V，</w:t>
            </w:r>
            <w:r>
              <w:rPr>
                <w:rFonts w:hint="eastAsia" w:ascii="宋体" w:hAnsi="宋体" w:eastAsia="宋体" w:cs="宋体"/>
                <w:color w:val="auto"/>
                <w:kern w:val="0"/>
                <w:sz w:val="24"/>
                <w:szCs w:val="24"/>
                <w:highlight w:val="none"/>
                <w:lang w:bidi="ar"/>
              </w:rPr>
              <w:t>频率：50赫兹；</w:t>
            </w:r>
          </w:p>
          <w:p>
            <w:pPr>
              <w:keepNext w:val="0"/>
              <w:keepLines w:val="0"/>
              <w:pageBreakBefore w:val="0"/>
              <w:widowControl/>
              <w:numPr>
                <w:ilvl w:val="0"/>
                <w:numId w:val="35"/>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功率：0.75</w:t>
            </w:r>
            <w:r>
              <w:rPr>
                <w:rFonts w:hint="eastAsia" w:ascii="宋体" w:hAnsi="宋体" w:eastAsia="宋体" w:cs="宋体"/>
                <w:color w:val="auto"/>
                <w:kern w:val="0"/>
                <w:sz w:val="24"/>
                <w:szCs w:val="24"/>
                <w:highlight w:val="none"/>
                <w:lang w:eastAsia="zh-CN" w:bidi="ar"/>
              </w:rPr>
              <w:t>kW</w:t>
            </w:r>
            <w:r>
              <w:rPr>
                <w:rFonts w:hint="eastAsia" w:ascii="宋体" w:hAnsi="宋体" w:eastAsia="宋体" w:cs="宋体"/>
                <w:color w:val="auto"/>
                <w:kern w:val="0"/>
                <w:sz w:val="24"/>
                <w:szCs w:val="24"/>
                <w:highlight w:val="none"/>
                <w:lang w:bidi="ar"/>
              </w:rPr>
              <w:t>；</w:t>
            </w:r>
          </w:p>
          <w:p>
            <w:pPr>
              <w:keepNext w:val="0"/>
              <w:keepLines w:val="0"/>
              <w:pageBreakBefore w:val="0"/>
              <w:widowControl/>
              <w:numPr>
                <w:ilvl w:val="0"/>
                <w:numId w:val="35"/>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和面量≥6</w:t>
            </w:r>
            <w:r>
              <w:rPr>
                <w:rFonts w:hint="eastAsia" w:ascii="宋体" w:hAnsi="宋体" w:eastAsia="宋体" w:cs="宋体"/>
                <w:color w:val="auto"/>
                <w:kern w:val="0"/>
                <w:sz w:val="24"/>
                <w:szCs w:val="24"/>
                <w:highlight w:val="none"/>
                <w:lang w:eastAsia="zh-CN" w:bidi="ar"/>
              </w:rPr>
              <w:t>kg</w:t>
            </w:r>
            <w:r>
              <w:rPr>
                <w:rFonts w:hint="eastAsia" w:ascii="宋体" w:hAnsi="宋体" w:eastAsia="宋体" w:cs="宋体"/>
                <w:color w:val="auto"/>
                <w:kern w:val="0"/>
                <w:sz w:val="24"/>
                <w:szCs w:val="24"/>
                <w:highlight w:val="none"/>
                <w:lang w:bidi="ar"/>
              </w:rPr>
              <w:t>；</w:t>
            </w:r>
          </w:p>
          <w:p>
            <w:pPr>
              <w:keepNext w:val="0"/>
              <w:keepLines w:val="0"/>
              <w:pageBreakBefore w:val="0"/>
              <w:widowControl/>
              <w:numPr>
                <w:ilvl w:val="0"/>
                <w:numId w:val="35"/>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kern w:val="0"/>
                <w:sz w:val="24"/>
                <w:szCs w:val="24"/>
                <w:highlight w:val="none"/>
                <w:lang w:bidi="ar"/>
              </w:rPr>
              <w:t>搅拌速度（r/分钟）：</w:t>
            </w:r>
            <w:r>
              <w:rPr>
                <w:rFonts w:hint="eastAsia" w:ascii="宋体" w:hAnsi="宋体" w:eastAsia="宋体" w:cs="宋体"/>
                <w:color w:val="000000"/>
                <w:kern w:val="0"/>
                <w:sz w:val="24"/>
                <w:szCs w:val="24"/>
                <w:highlight w:val="none"/>
                <w:lang w:val="en-US" w:eastAsia="zh-CN" w:bidi="ar"/>
              </w:rPr>
              <w:t>三档。</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36</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Style w:val="16"/>
                <w:rFonts w:hint="eastAsia" w:ascii="宋体" w:hAnsi="宋体" w:eastAsia="宋体" w:cs="宋体"/>
                <w:sz w:val="24"/>
                <w:szCs w:val="24"/>
                <w:highlight w:val="none"/>
                <w:lang w:bidi="ar"/>
              </w:rPr>
              <w:t>双层烤箱连醒发箱</w:t>
            </w:r>
          </w:p>
        </w:tc>
        <w:tc>
          <w:tcPr>
            <w:tcW w:w="7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numPr>
                <w:ilvl w:val="0"/>
                <w:numId w:val="36"/>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规格：1225×920×1735mm(±10mm)</w:t>
            </w:r>
            <w:r>
              <w:rPr>
                <w:rFonts w:hint="eastAsia" w:ascii="宋体" w:hAnsi="宋体" w:eastAsia="宋体" w:cs="宋体"/>
                <w:color w:val="000000"/>
                <w:kern w:val="0"/>
                <w:sz w:val="24"/>
                <w:szCs w:val="24"/>
                <w:highlight w:val="none"/>
                <w:lang w:eastAsia="zh-CN" w:bidi="ar"/>
              </w:rPr>
              <w:t>；</w:t>
            </w:r>
          </w:p>
          <w:p>
            <w:pPr>
              <w:keepNext w:val="0"/>
              <w:keepLines w:val="0"/>
              <w:pageBreakBefore w:val="0"/>
              <w:widowControl/>
              <w:numPr>
                <w:ilvl w:val="0"/>
                <w:numId w:val="36"/>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电子数控显示；</w:t>
            </w:r>
          </w:p>
          <w:p>
            <w:pPr>
              <w:keepNext w:val="0"/>
              <w:keepLines w:val="0"/>
              <w:pageBreakBefore w:val="0"/>
              <w:widowControl/>
              <w:numPr>
                <w:ilvl w:val="0"/>
                <w:numId w:val="36"/>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全面采用喷塑涂覆；</w:t>
            </w:r>
          </w:p>
          <w:p>
            <w:pPr>
              <w:keepNext w:val="0"/>
              <w:keepLines w:val="0"/>
              <w:pageBreakBefore w:val="0"/>
              <w:widowControl/>
              <w:numPr>
                <w:ilvl w:val="0"/>
                <w:numId w:val="36"/>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箱盖采购不锈钢拉伸成型；</w:t>
            </w:r>
          </w:p>
          <w:p>
            <w:pPr>
              <w:keepNext w:val="0"/>
              <w:keepLines w:val="0"/>
              <w:pageBreakBefore w:val="0"/>
              <w:widowControl/>
              <w:numPr>
                <w:ilvl w:val="0"/>
                <w:numId w:val="36"/>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设备功率：380</w:t>
            </w:r>
            <w:r>
              <w:rPr>
                <w:rFonts w:hint="eastAsia" w:ascii="宋体" w:hAnsi="宋体" w:eastAsia="宋体" w:cs="宋体"/>
                <w:color w:val="000000"/>
                <w:kern w:val="0"/>
                <w:sz w:val="24"/>
                <w:szCs w:val="24"/>
                <w:highlight w:val="none"/>
                <w:lang w:val="en-US" w:eastAsia="zh-CN" w:bidi="ar"/>
              </w:rPr>
              <w:t>V</w:t>
            </w:r>
            <w:r>
              <w:rPr>
                <w:rFonts w:hint="eastAsia" w:ascii="宋体" w:hAnsi="宋体" w:eastAsia="宋体" w:cs="宋体"/>
                <w:color w:val="000000"/>
                <w:kern w:val="0"/>
                <w:sz w:val="24"/>
                <w:szCs w:val="24"/>
                <w:highlight w:val="none"/>
                <w:lang w:bidi="ar"/>
              </w:rPr>
              <w:t>/1—5</w:t>
            </w:r>
            <w:r>
              <w:rPr>
                <w:rFonts w:hint="eastAsia" w:ascii="宋体" w:hAnsi="宋体" w:eastAsia="宋体" w:cs="宋体"/>
                <w:color w:val="000000"/>
                <w:kern w:val="0"/>
                <w:sz w:val="24"/>
                <w:szCs w:val="24"/>
                <w:highlight w:val="none"/>
                <w:lang w:val="en-US" w:eastAsia="zh-CN" w:bidi="ar"/>
              </w:rPr>
              <w:t>kW</w:t>
            </w:r>
            <w:r>
              <w:rPr>
                <w:rFonts w:hint="eastAsia" w:ascii="宋体" w:hAnsi="宋体" w:eastAsia="宋体" w:cs="宋体"/>
                <w:color w:val="000000"/>
                <w:kern w:val="0"/>
                <w:sz w:val="24"/>
                <w:szCs w:val="24"/>
                <w:highlight w:val="none"/>
                <w:lang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37</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电饼铛</w:t>
            </w:r>
          </w:p>
        </w:tc>
        <w:tc>
          <w:tcPr>
            <w:tcW w:w="7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numPr>
                <w:ilvl w:val="0"/>
                <w:numId w:val="37"/>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kern w:val="0"/>
                <w:sz w:val="24"/>
                <w:szCs w:val="24"/>
                <w:highlight w:val="none"/>
                <w:lang w:bidi="ar"/>
              </w:rPr>
              <w:t>规格：</w:t>
            </w:r>
            <w:r>
              <w:rPr>
                <w:rFonts w:hint="eastAsia" w:ascii="宋体" w:hAnsi="宋体" w:eastAsia="宋体" w:cs="宋体"/>
                <w:color w:val="000000"/>
                <w:kern w:val="0"/>
                <w:sz w:val="24"/>
                <w:szCs w:val="24"/>
                <w:highlight w:val="none"/>
                <w:lang w:eastAsia="zh-CN" w:bidi="ar"/>
              </w:rPr>
              <w:t>直径</w:t>
            </w:r>
            <w:r>
              <w:rPr>
                <w:rFonts w:hint="eastAsia" w:ascii="宋体" w:hAnsi="宋体" w:eastAsia="宋体" w:cs="宋体"/>
                <w:kern w:val="0"/>
                <w:sz w:val="24"/>
                <w:szCs w:val="24"/>
                <w:highlight w:val="none"/>
                <w:lang w:bidi="ar"/>
              </w:rPr>
              <w:t>450mm(±10mm)</w:t>
            </w:r>
            <w:r>
              <w:rPr>
                <w:rFonts w:hint="eastAsia" w:ascii="宋体" w:hAnsi="宋体" w:eastAsia="宋体" w:cs="宋体"/>
                <w:kern w:val="0"/>
                <w:sz w:val="24"/>
                <w:szCs w:val="24"/>
                <w:highlight w:val="none"/>
                <w:lang w:eastAsia="zh-CN" w:bidi="ar"/>
              </w:rPr>
              <w:t>；</w:t>
            </w:r>
          </w:p>
          <w:p>
            <w:pPr>
              <w:keepNext w:val="0"/>
              <w:keepLines w:val="0"/>
              <w:pageBreakBefore w:val="0"/>
              <w:widowControl/>
              <w:numPr>
                <w:ilvl w:val="0"/>
                <w:numId w:val="37"/>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 xml:space="preserve">采用不锈钢； </w:t>
            </w:r>
          </w:p>
          <w:p>
            <w:pPr>
              <w:keepNext w:val="0"/>
              <w:keepLines w:val="0"/>
              <w:pageBreakBefore w:val="0"/>
              <w:widowControl/>
              <w:numPr>
                <w:ilvl w:val="0"/>
                <w:numId w:val="37"/>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电压：380</w:t>
            </w:r>
            <w:r>
              <w:rPr>
                <w:rFonts w:hint="eastAsia" w:ascii="宋体" w:hAnsi="宋体" w:eastAsia="宋体" w:cs="宋体"/>
                <w:color w:val="000000"/>
                <w:kern w:val="0"/>
                <w:sz w:val="24"/>
                <w:szCs w:val="24"/>
                <w:highlight w:val="none"/>
                <w:lang w:val="en-US" w:eastAsia="zh-CN" w:bidi="ar"/>
              </w:rPr>
              <w:t>V</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功率：5</w:t>
            </w:r>
            <w:r>
              <w:rPr>
                <w:rFonts w:hint="eastAsia" w:ascii="宋体" w:hAnsi="宋体" w:eastAsia="宋体" w:cs="宋体"/>
                <w:color w:val="000000"/>
                <w:kern w:val="0"/>
                <w:sz w:val="24"/>
                <w:szCs w:val="24"/>
                <w:highlight w:val="none"/>
                <w:lang w:val="en-US" w:eastAsia="zh-CN" w:bidi="ar"/>
              </w:rPr>
              <w:t>kW</w:t>
            </w:r>
            <w:r>
              <w:rPr>
                <w:rFonts w:hint="eastAsia" w:ascii="宋体" w:hAnsi="宋体" w:eastAsia="宋体" w:cs="宋体"/>
                <w:color w:val="000000"/>
                <w:kern w:val="0"/>
                <w:sz w:val="24"/>
                <w:szCs w:val="24"/>
                <w:highlight w:val="none"/>
                <w:lang w:bidi="ar"/>
              </w:rPr>
              <w:t xml:space="preserve">；  </w:t>
            </w:r>
          </w:p>
          <w:p>
            <w:pPr>
              <w:keepNext w:val="0"/>
              <w:keepLines w:val="0"/>
              <w:pageBreakBefore w:val="0"/>
              <w:widowControl/>
              <w:numPr>
                <w:ilvl w:val="0"/>
                <w:numId w:val="37"/>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全不锈钢机体，远红外线发热管，底、面火独立可控，自动恒温。</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38</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机械静电光解复合式餐饮业油烟净化一体设备</w:t>
            </w:r>
          </w:p>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FF0000"/>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二</w:t>
            </w:r>
            <w:r>
              <w:rPr>
                <w:rFonts w:hint="eastAsia" w:ascii="宋体" w:hAnsi="宋体" w:eastAsia="宋体" w:cs="宋体"/>
                <w:color w:val="auto"/>
                <w:kern w:val="0"/>
                <w:sz w:val="24"/>
                <w:szCs w:val="24"/>
                <w:highlight w:val="none"/>
                <w:lang w:bidi="ar"/>
              </w:rPr>
              <w:t>）</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38"/>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规格：长约2</w:t>
            </w:r>
            <w:r>
              <w:rPr>
                <w:rFonts w:hint="eastAsia" w:ascii="宋体" w:hAnsi="宋体" w:eastAsia="宋体" w:cs="宋体"/>
                <w:color w:val="000000"/>
                <w:kern w:val="0"/>
                <w:sz w:val="24"/>
                <w:szCs w:val="24"/>
                <w:highlight w:val="none"/>
                <w:lang w:val="en-US" w:eastAsia="zh-CN" w:bidi="ar"/>
              </w:rPr>
              <w:t>40</w:t>
            </w:r>
            <w:r>
              <w:rPr>
                <w:rFonts w:hint="eastAsia" w:ascii="宋体" w:hAnsi="宋体" w:eastAsia="宋体" w:cs="宋体"/>
                <w:color w:val="000000"/>
                <w:kern w:val="0"/>
                <w:sz w:val="24"/>
                <w:szCs w:val="24"/>
                <w:highlight w:val="none"/>
                <w:lang w:bidi="ar"/>
              </w:rPr>
              <w:t>0mm；</w:t>
            </w:r>
          </w:p>
          <w:p>
            <w:pPr>
              <w:keepNext w:val="0"/>
              <w:keepLines w:val="0"/>
              <w:pageBreakBefore w:val="0"/>
              <w:widowControl/>
              <w:numPr>
                <w:ilvl w:val="0"/>
                <w:numId w:val="38"/>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壳体及加强筋采用≥1.0mm厚的不锈钢；</w:t>
            </w:r>
          </w:p>
          <w:p>
            <w:pPr>
              <w:keepNext w:val="0"/>
              <w:keepLines w:val="0"/>
              <w:pageBreakBefore w:val="0"/>
              <w:widowControl/>
              <w:numPr>
                <w:ilvl w:val="0"/>
                <w:numId w:val="38"/>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配不锈钢滴油杯及LED灯；</w:t>
            </w:r>
          </w:p>
          <w:p>
            <w:pPr>
              <w:keepNext w:val="0"/>
              <w:keepLines w:val="0"/>
              <w:pageBreakBefore w:val="0"/>
              <w:widowControl/>
              <w:numPr>
                <w:ilvl w:val="0"/>
                <w:numId w:val="38"/>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尺寸：根据现场定制，</w:t>
            </w:r>
            <w:r>
              <w:rPr>
                <w:rFonts w:hint="eastAsia" w:ascii="宋体" w:hAnsi="宋体" w:eastAsia="宋体" w:cs="宋体"/>
                <w:color w:val="auto"/>
                <w:kern w:val="0"/>
                <w:sz w:val="24"/>
                <w:szCs w:val="24"/>
                <w:highlight w:val="none"/>
                <w:lang w:val="en-US" w:eastAsia="zh-CN" w:bidi="ar"/>
              </w:rPr>
              <w:t>1800/2000/2400/2800（长）</w:t>
            </w:r>
            <w:r>
              <w:rPr>
                <w:rFonts w:hint="eastAsia" w:ascii="宋体" w:hAnsi="宋体" w:eastAsia="宋体" w:cs="宋体"/>
                <w:color w:val="000000"/>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1100（宽）</w:t>
            </w:r>
            <w:r>
              <w:rPr>
                <w:rFonts w:hint="eastAsia" w:ascii="宋体" w:hAnsi="宋体" w:eastAsia="宋体" w:cs="宋体"/>
                <w:color w:val="000000"/>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1050（高）mm</w:t>
            </w:r>
            <w:r>
              <w:rPr>
                <w:rFonts w:hint="eastAsia" w:ascii="宋体" w:hAnsi="宋体" w:eastAsia="宋体" w:cs="宋体"/>
                <w:color w:val="000000"/>
                <w:kern w:val="0"/>
                <w:sz w:val="24"/>
                <w:szCs w:val="24"/>
                <w:highlight w:val="none"/>
                <w:lang w:val="en-US" w:eastAsia="zh-CN" w:bidi="ar"/>
              </w:rPr>
              <w:t>可选；</w:t>
            </w:r>
          </w:p>
          <w:p>
            <w:pPr>
              <w:keepNext w:val="0"/>
              <w:keepLines w:val="0"/>
              <w:pageBreakBefore w:val="0"/>
              <w:widowControl/>
              <w:numPr>
                <w:ilvl w:val="0"/>
                <w:numId w:val="38"/>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配消音过滤空气净化网；</w:t>
            </w:r>
          </w:p>
          <w:p>
            <w:pPr>
              <w:keepNext w:val="0"/>
              <w:keepLines w:val="0"/>
              <w:pageBreakBefore w:val="0"/>
              <w:widowControl/>
              <w:numPr>
                <w:ilvl w:val="0"/>
                <w:numId w:val="38"/>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★所投产品风量</w:t>
            </w:r>
            <w:r>
              <w:rPr>
                <w:rFonts w:hint="eastAsia" w:ascii="宋体" w:hAnsi="宋体" w:eastAsia="宋体" w:cs="宋体"/>
                <w:color w:val="auto"/>
                <w:kern w:val="0"/>
                <w:sz w:val="24"/>
                <w:szCs w:val="24"/>
                <w:highlight w:val="none"/>
                <w:lang w:val="en-US" w:eastAsia="zh-CN" w:bidi="ar"/>
              </w:rPr>
              <w:t>≥12000m³/h，检测结果符合《饮食业油烟排放标准》，在80%风量下实测：油烟净化效率≥99.3%、颗粒物净化效率≥99.1%、油烟排放浓度≤0.1mg/m³、非甲烷总烃效率≥98.8%、非甲烷总烃排放浓度≤0.3mg/m³，设备本体漏风率≤0.8%，设备本体阻力≤84Pa，噪音≤67dB（A），设备应配风幕功能模块，符合要求，产品外观、标牌、说明书检测结果单项判定合格（检测依据：《饮食业油烟排放标准》）；</w:t>
            </w:r>
          </w:p>
          <w:p>
            <w:pPr>
              <w:keepNext w:val="0"/>
              <w:keepLines w:val="0"/>
              <w:pageBreakBefore w:val="0"/>
              <w:widowControl/>
              <w:numPr>
                <w:ilvl w:val="0"/>
                <w:numId w:val="38"/>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spacing w:val="-3"/>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所投产品在试验温度为35±2℃，浓度为5%的氯化钠溶液中进行中性盐雾试验，且试验时间大于等于720h，试验后，外观评级≥10级，检验结果为合格（检测依据《人造气氛腐蚀试验 盐雾试验》、《金属基体上金属和其他无机覆盖层经腐蚀试验后的试样和试件的评级》）。</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2组</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11119"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bidi="ar"/>
              </w:rPr>
              <w:t>一、二、三层备餐间</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39</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送餐车</w:t>
            </w:r>
          </w:p>
        </w:tc>
        <w:tc>
          <w:tcPr>
            <w:tcW w:w="7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numPr>
                <w:ilvl w:val="0"/>
                <w:numId w:val="39"/>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规格：定制</w:t>
            </w:r>
            <w:r>
              <w:rPr>
                <w:rFonts w:hint="eastAsia" w:ascii="宋体" w:hAnsi="宋体" w:eastAsia="宋体" w:cs="宋体"/>
                <w:color w:val="000000"/>
                <w:kern w:val="0"/>
                <w:sz w:val="24"/>
                <w:szCs w:val="24"/>
                <w:highlight w:val="none"/>
                <w:lang w:eastAsia="zh-CN" w:bidi="ar"/>
              </w:rPr>
              <w:t>；</w:t>
            </w:r>
          </w:p>
          <w:p>
            <w:pPr>
              <w:keepNext w:val="0"/>
              <w:keepLines w:val="0"/>
              <w:pageBreakBefore w:val="0"/>
              <w:widowControl/>
              <w:numPr>
                <w:ilvl w:val="0"/>
                <w:numId w:val="39"/>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采用不锈钢制作；主材采用</w:t>
            </w:r>
            <w:r>
              <w:rPr>
                <w:rFonts w:hint="eastAsia" w:ascii="宋体" w:hAnsi="宋体" w:eastAsia="宋体" w:cs="宋体"/>
                <w:color w:val="000000"/>
                <w:kern w:val="0"/>
                <w:sz w:val="24"/>
                <w:szCs w:val="24"/>
                <w:highlight w:val="none"/>
                <w:lang w:eastAsia="zh-CN" w:bidi="ar"/>
              </w:rPr>
              <w:t>≥1.0mm</w:t>
            </w:r>
            <w:r>
              <w:rPr>
                <w:rFonts w:hint="eastAsia" w:ascii="宋体" w:hAnsi="宋体" w:eastAsia="宋体" w:cs="宋体"/>
                <w:color w:val="000000"/>
                <w:kern w:val="0"/>
                <w:sz w:val="24"/>
                <w:szCs w:val="24"/>
                <w:highlight w:val="none"/>
                <w:lang w:val="en-US" w:eastAsia="zh-CN" w:bidi="ar"/>
              </w:rPr>
              <w:t>厚的</w:t>
            </w:r>
            <w:r>
              <w:rPr>
                <w:rFonts w:hint="eastAsia" w:ascii="宋体" w:hAnsi="宋体" w:eastAsia="宋体" w:cs="宋体"/>
                <w:color w:val="000000"/>
                <w:kern w:val="0"/>
                <w:sz w:val="24"/>
                <w:szCs w:val="24"/>
                <w:highlight w:val="none"/>
                <w:lang w:bidi="ar"/>
              </w:rPr>
              <w:t>不锈钢制造；推手采用</w:t>
            </w:r>
            <w:r>
              <w:rPr>
                <w:rFonts w:hint="eastAsia" w:ascii="宋体" w:hAnsi="宋体" w:eastAsia="宋体" w:cs="宋体"/>
                <w:color w:val="000000"/>
                <w:kern w:val="0"/>
                <w:sz w:val="24"/>
                <w:szCs w:val="24"/>
                <w:highlight w:val="none"/>
                <w:lang w:eastAsia="zh-CN" w:bidi="ar"/>
              </w:rPr>
              <w:t>直径</w:t>
            </w:r>
            <w:r>
              <w:rPr>
                <w:rFonts w:hint="eastAsia" w:ascii="宋体" w:hAnsi="宋体" w:eastAsia="宋体" w:cs="宋体"/>
                <w:color w:val="000000"/>
                <w:kern w:val="0"/>
                <w:sz w:val="24"/>
                <w:szCs w:val="24"/>
                <w:highlight w:val="none"/>
                <w:lang w:val="en-US" w:eastAsia="zh-CN" w:bidi="ar"/>
              </w:rPr>
              <w:t>约</w:t>
            </w:r>
            <w:r>
              <w:rPr>
                <w:rFonts w:hint="eastAsia" w:ascii="宋体" w:hAnsi="宋体" w:eastAsia="宋体" w:cs="宋体"/>
                <w:color w:val="000000"/>
                <w:kern w:val="0"/>
                <w:sz w:val="24"/>
                <w:szCs w:val="24"/>
                <w:highlight w:val="none"/>
                <w:lang w:bidi="ar"/>
              </w:rPr>
              <w:t>32</w:t>
            </w:r>
            <w:r>
              <w:rPr>
                <w:rFonts w:hint="eastAsia" w:ascii="宋体" w:hAnsi="宋体" w:eastAsia="宋体" w:cs="宋体"/>
                <w:color w:val="000000"/>
                <w:kern w:val="0"/>
                <w:sz w:val="24"/>
                <w:szCs w:val="24"/>
                <w:highlight w:val="none"/>
                <w:lang w:eastAsia="zh-CN" w:bidi="ar"/>
              </w:rPr>
              <w:t>×1.2mm</w:t>
            </w:r>
            <w:r>
              <w:rPr>
                <w:rFonts w:hint="eastAsia" w:ascii="宋体" w:hAnsi="宋体" w:eastAsia="宋体" w:cs="宋体"/>
                <w:color w:val="000000"/>
                <w:kern w:val="0"/>
                <w:sz w:val="24"/>
                <w:szCs w:val="24"/>
                <w:highlight w:val="none"/>
                <w:lang w:bidi="ar"/>
              </w:rPr>
              <w:t>不锈钢圆管，内衬加强处理；配耐磨重磅万向脚轮。</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w:t>
            </w:r>
            <w:r>
              <w:rPr>
                <w:rFonts w:hint="eastAsia" w:ascii="宋体" w:hAnsi="宋体" w:eastAsia="宋体" w:cs="宋体"/>
                <w:color w:val="000000"/>
                <w:kern w:val="0"/>
                <w:sz w:val="24"/>
                <w:szCs w:val="24"/>
                <w:highlight w:val="none"/>
                <w:lang w:val="en-US" w:eastAsia="zh-CN" w:bidi="ar"/>
              </w:rPr>
              <w:t>5</w:t>
            </w:r>
            <w:r>
              <w:rPr>
                <w:rFonts w:hint="eastAsia" w:ascii="宋体" w:hAnsi="宋体" w:eastAsia="宋体" w:cs="宋体"/>
                <w:color w:val="000000"/>
                <w:kern w:val="0"/>
                <w:sz w:val="24"/>
                <w:szCs w:val="24"/>
                <w:highlight w:val="none"/>
                <w:lang w:bidi="ar"/>
              </w:rPr>
              <w:t>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40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五格保温台</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40"/>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 xml:space="preserve">规格：1800×800×800mm(±10mm) </w:t>
            </w:r>
            <w:r>
              <w:rPr>
                <w:rFonts w:hint="eastAsia" w:ascii="宋体" w:hAnsi="宋体" w:eastAsia="宋体" w:cs="宋体"/>
                <w:color w:val="000000"/>
                <w:kern w:val="0"/>
                <w:sz w:val="24"/>
                <w:szCs w:val="24"/>
                <w:highlight w:val="none"/>
                <w:lang w:eastAsia="zh-CN" w:bidi="ar"/>
              </w:rPr>
              <w:t>；</w:t>
            </w:r>
          </w:p>
          <w:p>
            <w:pPr>
              <w:keepNext w:val="0"/>
              <w:keepLines w:val="0"/>
              <w:pageBreakBefore w:val="0"/>
              <w:widowControl/>
              <w:numPr>
                <w:ilvl w:val="0"/>
                <w:numId w:val="40"/>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eastAsia="zh-CN" w:bidi="ar"/>
              </w:rPr>
              <w:t>采用≥1.2mm</w:t>
            </w:r>
            <w:r>
              <w:rPr>
                <w:rFonts w:hint="eastAsia" w:ascii="宋体" w:hAnsi="宋体" w:eastAsia="宋体" w:cs="宋体"/>
                <w:color w:val="000000"/>
                <w:kern w:val="0"/>
                <w:sz w:val="24"/>
                <w:szCs w:val="24"/>
                <w:highlight w:val="none"/>
                <w:lang w:val="en-US" w:eastAsia="zh-CN" w:bidi="ar"/>
              </w:rPr>
              <w:t>厚的</w:t>
            </w:r>
            <w:r>
              <w:rPr>
                <w:rFonts w:hint="eastAsia" w:ascii="宋体" w:hAnsi="宋体" w:eastAsia="宋体" w:cs="宋体"/>
                <w:color w:val="000000"/>
                <w:kern w:val="0"/>
                <w:sz w:val="24"/>
                <w:szCs w:val="24"/>
                <w:highlight w:val="none"/>
                <w:lang w:bidi="ar"/>
              </w:rPr>
              <w:t xml:space="preserve">食品级304不锈钢制作； </w:t>
            </w:r>
          </w:p>
          <w:p>
            <w:pPr>
              <w:keepNext w:val="0"/>
              <w:keepLines w:val="0"/>
              <w:pageBreakBefore w:val="0"/>
              <w:widowControl/>
              <w:numPr>
                <w:ilvl w:val="0"/>
                <w:numId w:val="40"/>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发热管加热保温存储</w:t>
            </w:r>
            <w:r>
              <w:rPr>
                <w:rFonts w:hint="eastAsia" w:ascii="宋体" w:hAnsi="宋体" w:eastAsia="宋体" w:cs="宋体"/>
                <w:color w:val="000000"/>
                <w:kern w:val="0"/>
                <w:sz w:val="24"/>
                <w:szCs w:val="24"/>
                <w:highlight w:val="none"/>
                <w:lang w:eastAsia="zh-CN" w:bidi="ar"/>
              </w:rPr>
              <w:t>；</w:t>
            </w:r>
          </w:p>
          <w:p>
            <w:pPr>
              <w:keepNext w:val="0"/>
              <w:keepLines w:val="0"/>
              <w:pageBreakBefore w:val="0"/>
              <w:widowControl/>
              <w:numPr>
                <w:ilvl w:val="0"/>
                <w:numId w:val="40"/>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台面厚度</w:t>
            </w:r>
            <w:r>
              <w:rPr>
                <w:rFonts w:hint="eastAsia" w:ascii="宋体" w:hAnsi="宋体" w:eastAsia="宋体" w:cs="宋体"/>
                <w:color w:val="000000"/>
                <w:kern w:val="0"/>
                <w:sz w:val="24"/>
                <w:szCs w:val="24"/>
                <w:highlight w:val="none"/>
                <w:lang w:eastAsia="zh-CN" w:bidi="ar"/>
              </w:rPr>
              <w:t>≥1.2mm，</w:t>
            </w:r>
            <w:r>
              <w:rPr>
                <w:rFonts w:hint="eastAsia" w:ascii="宋体" w:hAnsi="宋体" w:eastAsia="宋体" w:cs="宋体"/>
                <w:color w:val="000000"/>
                <w:kern w:val="0"/>
                <w:sz w:val="24"/>
                <w:szCs w:val="24"/>
                <w:highlight w:val="none"/>
                <w:lang w:bidi="ar"/>
              </w:rPr>
              <w:t>水箱厚度为</w:t>
            </w:r>
            <w:r>
              <w:rPr>
                <w:rFonts w:hint="eastAsia" w:ascii="宋体" w:hAnsi="宋体" w:eastAsia="宋体" w:cs="宋体"/>
                <w:color w:val="000000"/>
                <w:kern w:val="0"/>
                <w:sz w:val="24"/>
                <w:szCs w:val="24"/>
                <w:highlight w:val="none"/>
                <w:lang w:eastAsia="zh-CN" w:bidi="ar"/>
              </w:rPr>
              <w:t>≥1.0mm</w:t>
            </w:r>
            <w:r>
              <w:rPr>
                <w:rFonts w:hint="eastAsia" w:ascii="宋体" w:hAnsi="宋体" w:eastAsia="宋体" w:cs="宋体"/>
                <w:color w:val="000000"/>
                <w:kern w:val="0"/>
                <w:sz w:val="24"/>
                <w:szCs w:val="24"/>
                <w:highlight w:val="none"/>
                <w:lang w:bidi="ar"/>
              </w:rPr>
              <w:t>，立柱采用38×</w:t>
            </w:r>
            <w:r>
              <w:rPr>
                <w:rFonts w:hint="eastAsia" w:ascii="宋体" w:hAnsi="宋体" w:eastAsia="宋体" w:cs="宋体"/>
                <w:color w:val="000000"/>
                <w:kern w:val="0"/>
                <w:sz w:val="24"/>
                <w:szCs w:val="24"/>
                <w:highlight w:val="none"/>
                <w:lang w:eastAsia="zh-CN" w:bidi="ar"/>
              </w:rPr>
              <w:t>约38mm</w:t>
            </w:r>
            <w:r>
              <w:rPr>
                <w:rFonts w:hint="eastAsia" w:ascii="宋体" w:hAnsi="宋体" w:eastAsia="宋体" w:cs="宋体"/>
                <w:color w:val="000000"/>
                <w:kern w:val="0"/>
                <w:sz w:val="24"/>
                <w:szCs w:val="24"/>
                <w:highlight w:val="none"/>
                <w:lang w:bidi="ar"/>
              </w:rPr>
              <w:t>矩形不锈钢管，配5套质食品级304不锈钢板标准1/1份数盘；配不锈钢可调子弹脚，不锈钢发热管。</w:t>
            </w:r>
          </w:p>
          <w:p>
            <w:pPr>
              <w:keepNext w:val="0"/>
              <w:keepLines w:val="0"/>
              <w:pageBreakBefore w:val="0"/>
              <w:widowControl/>
              <w:numPr>
                <w:ilvl w:val="0"/>
                <w:numId w:val="40"/>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可调温控制开关，额定电压：</w:t>
            </w:r>
            <w:r>
              <w:rPr>
                <w:rFonts w:hint="eastAsia" w:ascii="宋体" w:hAnsi="宋体" w:eastAsia="宋体" w:cs="宋体"/>
                <w:color w:val="000000"/>
                <w:kern w:val="0"/>
                <w:sz w:val="24"/>
                <w:szCs w:val="24"/>
                <w:highlight w:val="none"/>
                <w:lang w:val="en-US" w:eastAsia="zh-CN" w:bidi="ar"/>
              </w:rPr>
              <w:t>约</w:t>
            </w:r>
            <w:r>
              <w:rPr>
                <w:rFonts w:hint="eastAsia" w:ascii="宋体" w:hAnsi="宋体" w:eastAsia="宋体" w:cs="宋体"/>
                <w:color w:val="000000"/>
                <w:kern w:val="0"/>
                <w:sz w:val="24"/>
                <w:szCs w:val="24"/>
                <w:highlight w:val="none"/>
                <w:lang w:bidi="ar"/>
              </w:rPr>
              <w:t>220</w:t>
            </w:r>
            <w:r>
              <w:rPr>
                <w:rFonts w:hint="eastAsia" w:ascii="宋体" w:hAnsi="宋体" w:eastAsia="宋体" w:cs="宋体"/>
                <w:color w:val="000000"/>
                <w:kern w:val="0"/>
                <w:sz w:val="24"/>
                <w:szCs w:val="24"/>
                <w:highlight w:val="none"/>
                <w:lang w:eastAsia="zh-CN" w:bidi="ar"/>
              </w:rPr>
              <w:t>V</w:t>
            </w:r>
            <w:r>
              <w:rPr>
                <w:rFonts w:hint="eastAsia" w:ascii="宋体" w:hAnsi="宋体" w:eastAsia="宋体" w:cs="宋体"/>
                <w:color w:val="000000"/>
                <w:kern w:val="0"/>
                <w:sz w:val="24"/>
                <w:szCs w:val="24"/>
                <w:highlight w:val="none"/>
                <w:lang w:bidi="ar"/>
              </w:rPr>
              <w:t>，额定功率：</w:t>
            </w:r>
            <w:r>
              <w:rPr>
                <w:rFonts w:hint="eastAsia" w:ascii="宋体" w:hAnsi="宋体" w:eastAsia="宋体" w:cs="宋体"/>
                <w:color w:val="000000"/>
                <w:kern w:val="0"/>
                <w:sz w:val="24"/>
                <w:szCs w:val="24"/>
                <w:highlight w:val="none"/>
                <w:lang w:val="en-US" w:eastAsia="zh-CN" w:bidi="ar"/>
              </w:rPr>
              <w:t>约</w:t>
            </w:r>
            <w:r>
              <w:rPr>
                <w:rFonts w:hint="eastAsia" w:ascii="宋体" w:hAnsi="宋体" w:eastAsia="宋体" w:cs="宋体"/>
                <w:color w:val="000000"/>
                <w:kern w:val="0"/>
                <w:sz w:val="24"/>
                <w:szCs w:val="24"/>
                <w:highlight w:val="none"/>
                <w:lang w:bidi="ar"/>
              </w:rPr>
              <w:t>3</w:t>
            </w:r>
            <w:r>
              <w:rPr>
                <w:rFonts w:hint="eastAsia" w:ascii="宋体" w:hAnsi="宋体" w:eastAsia="宋体" w:cs="宋体"/>
                <w:color w:val="000000"/>
                <w:kern w:val="0"/>
                <w:sz w:val="24"/>
                <w:szCs w:val="24"/>
                <w:highlight w:val="none"/>
                <w:lang w:eastAsia="zh-CN" w:bidi="ar"/>
              </w:rPr>
              <w:t>kW。</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bidi="ar"/>
              </w:rPr>
              <w:t>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41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kern w:val="0"/>
                <w:sz w:val="24"/>
                <w:szCs w:val="24"/>
                <w:highlight w:val="none"/>
                <w:lang w:eastAsia="zh-CN" w:bidi="ar"/>
              </w:rPr>
              <w:t>双层平板工作台（</w:t>
            </w:r>
            <w:r>
              <w:rPr>
                <w:rFonts w:hint="eastAsia" w:ascii="宋体" w:hAnsi="宋体" w:eastAsia="宋体" w:cs="宋体"/>
                <w:color w:val="000000"/>
                <w:kern w:val="0"/>
                <w:sz w:val="24"/>
                <w:szCs w:val="24"/>
                <w:highlight w:val="none"/>
                <w:lang w:val="en-US" w:eastAsia="zh-CN" w:bidi="ar"/>
              </w:rPr>
              <w:t>四</w:t>
            </w:r>
            <w:r>
              <w:rPr>
                <w:rFonts w:hint="eastAsia" w:ascii="宋体" w:hAnsi="宋体" w:eastAsia="宋体" w:cs="宋体"/>
                <w:color w:val="000000"/>
                <w:kern w:val="0"/>
                <w:sz w:val="24"/>
                <w:szCs w:val="24"/>
                <w:highlight w:val="none"/>
                <w:lang w:eastAsia="zh-CN" w:bidi="ar"/>
              </w:rPr>
              <w:t>）</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41"/>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规格：</w:t>
            </w:r>
            <w:r>
              <w:rPr>
                <w:rFonts w:hint="eastAsia" w:ascii="宋体" w:hAnsi="宋体" w:eastAsia="宋体" w:cs="宋体"/>
                <w:color w:val="000000"/>
                <w:kern w:val="0"/>
                <w:sz w:val="24"/>
                <w:szCs w:val="24"/>
                <w:highlight w:val="none"/>
                <w:lang w:val="en-US" w:eastAsia="zh-CN" w:bidi="ar"/>
              </w:rPr>
              <w:t>22</w:t>
            </w:r>
            <w:r>
              <w:rPr>
                <w:rFonts w:hint="eastAsia" w:ascii="宋体" w:hAnsi="宋体" w:eastAsia="宋体" w:cs="宋体"/>
                <w:color w:val="000000"/>
                <w:kern w:val="0"/>
                <w:sz w:val="24"/>
                <w:szCs w:val="24"/>
                <w:highlight w:val="none"/>
                <w:lang w:bidi="ar"/>
              </w:rPr>
              <w:t>00×800×800mm(±10mm)</w:t>
            </w:r>
            <w:r>
              <w:rPr>
                <w:rFonts w:hint="eastAsia" w:ascii="宋体" w:hAnsi="宋体" w:eastAsia="宋体" w:cs="宋体"/>
                <w:color w:val="000000"/>
                <w:kern w:val="0"/>
                <w:sz w:val="24"/>
                <w:szCs w:val="24"/>
                <w:highlight w:val="none"/>
                <w:lang w:eastAsia="zh-CN" w:bidi="ar"/>
              </w:rPr>
              <w:t>；</w:t>
            </w:r>
          </w:p>
          <w:p>
            <w:pPr>
              <w:keepNext w:val="0"/>
              <w:keepLines w:val="0"/>
              <w:pageBreakBefore w:val="0"/>
              <w:widowControl/>
              <w:numPr>
                <w:ilvl w:val="0"/>
                <w:numId w:val="41"/>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采用不锈钢板制作；</w:t>
            </w:r>
          </w:p>
          <w:p>
            <w:pPr>
              <w:keepNext w:val="0"/>
              <w:keepLines w:val="0"/>
              <w:pageBreakBefore w:val="0"/>
              <w:widowControl/>
              <w:numPr>
                <w:ilvl w:val="0"/>
                <w:numId w:val="41"/>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台面板采用</w:t>
            </w:r>
            <w:r>
              <w:rPr>
                <w:rFonts w:hint="eastAsia" w:ascii="宋体" w:hAnsi="宋体" w:eastAsia="宋体" w:cs="宋体"/>
                <w:color w:val="000000"/>
                <w:kern w:val="0"/>
                <w:sz w:val="24"/>
                <w:szCs w:val="24"/>
                <w:highlight w:val="none"/>
                <w:lang w:eastAsia="zh-CN" w:bidi="ar"/>
              </w:rPr>
              <w:t>≥1.0mm</w:t>
            </w:r>
            <w:r>
              <w:rPr>
                <w:rFonts w:hint="eastAsia" w:ascii="宋体" w:hAnsi="宋体" w:eastAsia="宋体" w:cs="宋体"/>
                <w:color w:val="000000"/>
                <w:kern w:val="0"/>
                <w:sz w:val="24"/>
                <w:szCs w:val="24"/>
                <w:highlight w:val="none"/>
                <w:lang w:bidi="ar"/>
              </w:rPr>
              <w:t>厚的磨砂贴膜</w:t>
            </w:r>
            <w:r>
              <w:rPr>
                <w:rFonts w:hint="eastAsia" w:ascii="宋体" w:hAnsi="宋体" w:eastAsia="宋体" w:cs="宋体"/>
                <w:color w:val="000000"/>
                <w:kern w:val="0"/>
                <w:sz w:val="24"/>
                <w:szCs w:val="24"/>
                <w:highlight w:val="none"/>
                <w:lang w:eastAsia="zh-CN" w:bidi="ar"/>
              </w:rPr>
              <w:t>201</w:t>
            </w:r>
            <w:r>
              <w:rPr>
                <w:rFonts w:hint="eastAsia" w:ascii="宋体" w:hAnsi="宋体" w:eastAsia="宋体" w:cs="宋体"/>
                <w:color w:val="000000"/>
                <w:kern w:val="0"/>
                <w:sz w:val="24"/>
                <w:szCs w:val="24"/>
                <w:highlight w:val="none"/>
                <w:lang w:bidi="ar"/>
              </w:rPr>
              <w:t>不锈钢板，面板下衬中密度板；</w:t>
            </w:r>
          </w:p>
          <w:p>
            <w:pPr>
              <w:keepNext w:val="0"/>
              <w:keepLines w:val="0"/>
              <w:pageBreakBefore w:val="0"/>
              <w:widowControl/>
              <w:numPr>
                <w:ilvl w:val="0"/>
                <w:numId w:val="41"/>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下层采用</w:t>
            </w:r>
            <w:r>
              <w:rPr>
                <w:rFonts w:hint="eastAsia" w:ascii="宋体" w:hAnsi="宋体" w:eastAsia="宋体" w:cs="宋体"/>
                <w:color w:val="000000"/>
                <w:kern w:val="0"/>
                <w:sz w:val="24"/>
                <w:szCs w:val="24"/>
                <w:highlight w:val="none"/>
                <w:lang w:eastAsia="zh-CN" w:bidi="ar"/>
              </w:rPr>
              <w:t>≥1.0mm</w:t>
            </w:r>
            <w:r>
              <w:rPr>
                <w:rFonts w:hint="eastAsia" w:ascii="宋体" w:hAnsi="宋体" w:eastAsia="宋体" w:cs="宋体"/>
                <w:color w:val="000000"/>
                <w:kern w:val="0"/>
                <w:sz w:val="24"/>
                <w:szCs w:val="24"/>
                <w:highlight w:val="none"/>
                <w:lang w:val="en-US" w:eastAsia="zh-CN" w:bidi="ar"/>
              </w:rPr>
              <w:t xml:space="preserve"> </w:t>
            </w:r>
            <w:r>
              <w:rPr>
                <w:rFonts w:hint="eastAsia" w:ascii="宋体" w:hAnsi="宋体" w:eastAsia="宋体" w:cs="宋体"/>
                <w:color w:val="000000"/>
                <w:kern w:val="0"/>
                <w:sz w:val="24"/>
                <w:szCs w:val="24"/>
                <w:highlight w:val="none"/>
                <w:lang w:bidi="ar"/>
              </w:rPr>
              <w:t>厚的</w:t>
            </w:r>
            <w:r>
              <w:rPr>
                <w:rFonts w:hint="eastAsia" w:ascii="宋体" w:hAnsi="宋体" w:eastAsia="宋体" w:cs="宋体"/>
                <w:color w:val="000000"/>
                <w:kern w:val="0"/>
                <w:sz w:val="24"/>
                <w:szCs w:val="24"/>
                <w:highlight w:val="none"/>
                <w:lang w:eastAsia="zh-CN" w:bidi="ar"/>
              </w:rPr>
              <w:t>201</w:t>
            </w:r>
            <w:r>
              <w:rPr>
                <w:rFonts w:hint="eastAsia" w:ascii="宋体" w:hAnsi="宋体" w:eastAsia="宋体" w:cs="宋体"/>
                <w:color w:val="000000"/>
                <w:kern w:val="0"/>
                <w:sz w:val="24"/>
                <w:szCs w:val="24"/>
                <w:highlight w:val="none"/>
                <w:lang w:bidi="ar"/>
              </w:rPr>
              <w:t>不锈钢</w:t>
            </w:r>
            <w:r>
              <w:rPr>
                <w:rFonts w:hint="eastAsia" w:ascii="宋体" w:hAnsi="宋体" w:eastAsia="宋体" w:cs="宋体"/>
                <w:color w:val="000000"/>
                <w:kern w:val="0"/>
                <w:sz w:val="24"/>
                <w:szCs w:val="24"/>
                <w:highlight w:val="none"/>
                <w:lang w:val="en-US" w:eastAsia="zh-CN" w:bidi="ar"/>
              </w:rPr>
              <w:t>和</w:t>
            </w:r>
            <w:r>
              <w:rPr>
                <w:rFonts w:hint="eastAsia" w:ascii="宋体" w:hAnsi="宋体" w:eastAsia="宋体" w:cs="宋体"/>
                <w:color w:val="auto"/>
                <w:kern w:val="0"/>
                <w:sz w:val="24"/>
                <w:szCs w:val="24"/>
                <w:highlight w:val="none"/>
                <w:lang w:eastAsia="zh-CN" w:bidi="ar"/>
              </w:rPr>
              <w:t>约38×25mm</w:t>
            </w:r>
            <w:r>
              <w:rPr>
                <w:rFonts w:hint="eastAsia" w:ascii="宋体" w:hAnsi="宋体" w:eastAsia="宋体" w:cs="宋体"/>
                <w:color w:val="auto"/>
                <w:kern w:val="0"/>
                <w:sz w:val="24"/>
                <w:szCs w:val="24"/>
                <w:highlight w:val="none"/>
                <w:lang w:bidi="ar"/>
              </w:rPr>
              <w:t>不锈钢方管焊接而成</w:t>
            </w:r>
            <w:r>
              <w:rPr>
                <w:rFonts w:hint="eastAsia" w:ascii="宋体" w:hAnsi="宋体" w:eastAsia="宋体" w:cs="宋体"/>
                <w:color w:val="auto"/>
                <w:kern w:val="0"/>
                <w:sz w:val="24"/>
                <w:szCs w:val="24"/>
                <w:highlight w:val="none"/>
                <w:lang w:eastAsia="zh-CN" w:bidi="ar"/>
              </w:rPr>
              <w:t>；</w:t>
            </w:r>
          </w:p>
          <w:p>
            <w:pPr>
              <w:keepNext w:val="0"/>
              <w:keepLines w:val="0"/>
              <w:pageBreakBefore w:val="0"/>
              <w:widowControl/>
              <w:numPr>
                <w:ilvl w:val="0"/>
                <w:numId w:val="41"/>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立柱：</w:t>
            </w:r>
            <w:r>
              <w:rPr>
                <w:rFonts w:hint="eastAsia" w:ascii="宋体" w:hAnsi="宋体" w:eastAsia="宋体" w:cs="宋体"/>
                <w:color w:val="000000"/>
                <w:kern w:val="0"/>
                <w:sz w:val="24"/>
                <w:szCs w:val="24"/>
                <w:highlight w:val="none"/>
                <w:lang w:eastAsia="zh-CN" w:bidi="ar"/>
              </w:rPr>
              <w:t>直径约38mm</w:t>
            </w:r>
            <w:r>
              <w:rPr>
                <w:rFonts w:hint="eastAsia" w:ascii="宋体" w:hAnsi="宋体" w:eastAsia="宋体" w:cs="宋体"/>
                <w:color w:val="000000"/>
                <w:kern w:val="0"/>
                <w:sz w:val="24"/>
                <w:szCs w:val="24"/>
                <w:highlight w:val="none"/>
                <w:lang w:bidi="ar"/>
              </w:rPr>
              <w:t>不锈钢圆管制作；</w:t>
            </w:r>
          </w:p>
          <w:p>
            <w:pPr>
              <w:keepNext w:val="0"/>
              <w:keepLines w:val="0"/>
              <w:pageBreakBefore w:val="0"/>
              <w:widowControl/>
              <w:numPr>
                <w:ilvl w:val="0"/>
                <w:numId w:val="41"/>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脚：配不锈钢调节脚。</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bidi="ar"/>
              </w:rPr>
              <w:t>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4</w:t>
            </w:r>
            <w:r>
              <w:rPr>
                <w:rFonts w:hint="eastAsia" w:ascii="宋体" w:hAnsi="宋体" w:eastAsia="宋体" w:cs="宋体"/>
                <w:color w:val="000000"/>
                <w:kern w:val="0"/>
                <w:sz w:val="24"/>
                <w:szCs w:val="24"/>
                <w:highlight w:val="none"/>
                <w:lang w:val="en-US" w:eastAsia="zh-CN" w:bidi="ar"/>
              </w:rPr>
              <w:t>2</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留样柜</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42"/>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规格：600×700×1700mm(±10mm)</w:t>
            </w:r>
            <w:r>
              <w:rPr>
                <w:rFonts w:hint="eastAsia" w:ascii="宋体" w:hAnsi="宋体" w:eastAsia="宋体" w:cs="宋体"/>
                <w:color w:val="000000"/>
                <w:kern w:val="0"/>
                <w:sz w:val="24"/>
                <w:szCs w:val="24"/>
                <w:highlight w:val="none"/>
                <w:lang w:eastAsia="zh-CN" w:bidi="ar"/>
              </w:rPr>
              <w:t>；</w:t>
            </w:r>
          </w:p>
          <w:p>
            <w:pPr>
              <w:keepNext w:val="0"/>
              <w:keepLines w:val="0"/>
              <w:pageBreakBefore w:val="0"/>
              <w:widowControl/>
              <w:numPr>
                <w:ilvl w:val="0"/>
                <w:numId w:val="42"/>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有效容积：</w:t>
            </w:r>
            <w:r>
              <w:rPr>
                <w:rFonts w:hint="eastAsia" w:ascii="宋体" w:hAnsi="宋体" w:eastAsia="宋体" w:cs="宋体"/>
                <w:color w:val="000000"/>
                <w:kern w:val="0"/>
                <w:sz w:val="24"/>
                <w:szCs w:val="24"/>
                <w:highlight w:val="none"/>
                <w:lang w:val="en-US" w:eastAsia="zh-CN" w:bidi="ar"/>
              </w:rPr>
              <w:t>约</w:t>
            </w:r>
            <w:r>
              <w:rPr>
                <w:rFonts w:hint="eastAsia" w:ascii="宋体" w:hAnsi="宋体" w:eastAsia="宋体" w:cs="宋体"/>
                <w:color w:val="000000"/>
                <w:kern w:val="0"/>
                <w:sz w:val="24"/>
                <w:szCs w:val="24"/>
                <w:highlight w:val="none"/>
                <w:lang w:bidi="ar"/>
              </w:rPr>
              <w:t>380</w:t>
            </w:r>
            <w:r>
              <w:rPr>
                <w:rFonts w:hint="eastAsia" w:ascii="宋体" w:hAnsi="宋体" w:eastAsia="宋体" w:cs="宋体"/>
                <w:color w:val="000000"/>
                <w:kern w:val="0"/>
                <w:sz w:val="24"/>
                <w:szCs w:val="24"/>
                <w:highlight w:val="none"/>
                <w:lang w:eastAsia="zh-CN" w:bidi="ar"/>
              </w:rPr>
              <w:t>L</w:t>
            </w:r>
            <w:r>
              <w:rPr>
                <w:rFonts w:hint="eastAsia" w:ascii="宋体" w:hAnsi="宋体" w:eastAsia="宋体" w:cs="宋体"/>
                <w:color w:val="000000"/>
                <w:kern w:val="0"/>
                <w:sz w:val="24"/>
                <w:szCs w:val="24"/>
                <w:highlight w:val="none"/>
                <w:lang w:bidi="ar"/>
              </w:rPr>
              <w:t>；</w:t>
            </w:r>
          </w:p>
          <w:p>
            <w:pPr>
              <w:keepNext w:val="0"/>
              <w:keepLines w:val="0"/>
              <w:pageBreakBefore w:val="0"/>
              <w:widowControl/>
              <w:numPr>
                <w:ilvl w:val="0"/>
                <w:numId w:val="42"/>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顶置一体化机组</w:t>
            </w:r>
            <w:r>
              <w:rPr>
                <w:rFonts w:hint="eastAsia" w:ascii="宋体" w:hAnsi="宋体" w:eastAsia="宋体" w:cs="宋体"/>
                <w:color w:val="000000"/>
                <w:kern w:val="0"/>
                <w:sz w:val="24"/>
                <w:szCs w:val="24"/>
                <w:highlight w:val="none"/>
                <w:lang w:eastAsia="zh-CN" w:bidi="ar"/>
              </w:rPr>
              <w:t>；</w:t>
            </w:r>
          </w:p>
          <w:p>
            <w:pPr>
              <w:keepNext w:val="0"/>
              <w:keepLines w:val="0"/>
              <w:pageBreakBefore w:val="0"/>
              <w:widowControl/>
              <w:numPr>
                <w:ilvl w:val="0"/>
                <w:numId w:val="42"/>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门板内衬版底板均采用一体拉伸成型，内箱底板拐角处圆弧过度，配全玻璃门；</w:t>
            </w:r>
          </w:p>
          <w:p>
            <w:pPr>
              <w:keepNext w:val="0"/>
              <w:keepLines w:val="0"/>
              <w:pageBreakBefore w:val="0"/>
              <w:widowControl/>
              <w:numPr>
                <w:ilvl w:val="0"/>
                <w:numId w:val="42"/>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 xml:space="preserve">凝结水自动蒸发功能； </w:t>
            </w:r>
          </w:p>
          <w:p>
            <w:pPr>
              <w:keepNext w:val="0"/>
              <w:keepLines w:val="0"/>
              <w:pageBreakBefore w:val="0"/>
              <w:widowControl/>
              <w:numPr>
                <w:ilvl w:val="0"/>
                <w:numId w:val="42"/>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内部材质</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5mm保温层；100mm重力子弹脚；自动回归门；</w:t>
            </w:r>
            <w:r>
              <w:rPr>
                <w:rFonts w:hint="eastAsia" w:ascii="宋体" w:hAnsi="宋体" w:eastAsia="宋体" w:cs="宋体"/>
                <w:color w:val="000000"/>
                <w:kern w:val="0"/>
                <w:sz w:val="24"/>
                <w:szCs w:val="24"/>
                <w:highlight w:val="none"/>
                <w:lang w:val="en-US" w:eastAsia="zh-CN" w:bidi="ar"/>
              </w:rPr>
              <w:t>具有</w:t>
            </w:r>
            <w:r>
              <w:rPr>
                <w:rFonts w:hint="eastAsia" w:ascii="宋体" w:hAnsi="宋体" w:eastAsia="宋体" w:cs="宋体"/>
                <w:color w:val="000000"/>
                <w:kern w:val="0"/>
                <w:sz w:val="24"/>
                <w:szCs w:val="24"/>
                <w:highlight w:val="none"/>
                <w:lang w:bidi="ar"/>
              </w:rPr>
              <w:t>自动化霜</w:t>
            </w:r>
            <w:r>
              <w:rPr>
                <w:rFonts w:hint="eastAsia" w:ascii="宋体" w:hAnsi="宋体" w:eastAsia="宋体" w:cs="宋体"/>
                <w:color w:val="000000"/>
                <w:kern w:val="0"/>
                <w:sz w:val="24"/>
                <w:szCs w:val="24"/>
                <w:highlight w:val="none"/>
                <w:lang w:val="en-US" w:eastAsia="zh-CN" w:bidi="ar"/>
              </w:rPr>
              <w:t>功能</w:t>
            </w:r>
            <w:r>
              <w:rPr>
                <w:rFonts w:hint="eastAsia" w:ascii="宋体" w:hAnsi="宋体" w:eastAsia="宋体" w:cs="宋体"/>
                <w:color w:val="000000"/>
                <w:kern w:val="0"/>
                <w:sz w:val="24"/>
                <w:szCs w:val="24"/>
                <w:highlight w:val="none"/>
                <w:lang w:bidi="ar"/>
              </w:rPr>
              <w:t>；</w:t>
            </w:r>
          </w:p>
          <w:p>
            <w:pPr>
              <w:keepNext w:val="0"/>
              <w:keepLines w:val="0"/>
              <w:pageBreakBefore w:val="0"/>
              <w:widowControl/>
              <w:numPr>
                <w:ilvl w:val="0"/>
                <w:numId w:val="42"/>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温度范围：保鲜</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+0℃～10℃，制冷剂：R404a；电源≥220</w:t>
            </w:r>
            <w:r>
              <w:rPr>
                <w:rFonts w:hint="eastAsia" w:ascii="宋体" w:hAnsi="宋体" w:eastAsia="宋体" w:cs="宋体"/>
                <w:color w:val="000000"/>
                <w:kern w:val="0"/>
                <w:sz w:val="24"/>
                <w:szCs w:val="24"/>
                <w:highlight w:val="none"/>
                <w:lang w:eastAsia="zh-CN" w:bidi="ar"/>
              </w:rPr>
              <w:t>V</w:t>
            </w:r>
            <w:r>
              <w:rPr>
                <w:rFonts w:hint="eastAsia" w:ascii="宋体" w:hAnsi="宋体" w:eastAsia="宋体" w:cs="宋体"/>
                <w:color w:val="000000"/>
                <w:kern w:val="0"/>
                <w:sz w:val="24"/>
                <w:szCs w:val="24"/>
                <w:highlight w:val="none"/>
                <w:lang w:bidi="ar"/>
              </w:rPr>
              <w:t>；额定功率</w:t>
            </w:r>
            <w:r>
              <w:rPr>
                <w:rFonts w:hint="eastAsia" w:ascii="宋体" w:hAnsi="宋体" w:eastAsia="宋体" w:cs="宋体"/>
                <w:color w:val="000000"/>
                <w:kern w:val="0"/>
                <w:sz w:val="24"/>
                <w:szCs w:val="24"/>
                <w:highlight w:val="none"/>
                <w:lang w:eastAsia="zh-CN" w:bidi="ar"/>
              </w:rPr>
              <w:t>≥430W。</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111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bidi="ar"/>
              </w:rPr>
              <w:t>洗碗间/消毒间</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43</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鼓泡预洗机</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43"/>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规格：1000×700×800mm(±10mm)</w:t>
            </w:r>
            <w:r>
              <w:rPr>
                <w:rFonts w:hint="eastAsia" w:ascii="宋体" w:hAnsi="宋体" w:eastAsia="宋体" w:cs="宋体"/>
                <w:color w:val="000000"/>
                <w:kern w:val="0"/>
                <w:sz w:val="24"/>
                <w:szCs w:val="24"/>
                <w:highlight w:val="none"/>
                <w:lang w:eastAsia="zh-CN" w:bidi="ar"/>
              </w:rPr>
              <w:t>；</w:t>
            </w:r>
          </w:p>
          <w:p>
            <w:pPr>
              <w:keepNext w:val="0"/>
              <w:keepLines w:val="0"/>
              <w:pageBreakBefore w:val="0"/>
              <w:widowControl/>
              <w:numPr>
                <w:ilvl w:val="0"/>
                <w:numId w:val="43"/>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电压</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220</w:t>
            </w:r>
            <w:r>
              <w:rPr>
                <w:rFonts w:hint="eastAsia" w:ascii="宋体" w:hAnsi="宋体" w:eastAsia="宋体" w:cs="宋体"/>
                <w:color w:val="000000"/>
                <w:kern w:val="0"/>
                <w:sz w:val="24"/>
                <w:szCs w:val="24"/>
                <w:highlight w:val="none"/>
                <w:lang w:eastAsia="zh-CN" w:bidi="ar"/>
              </w:rPr>
              <w:t>V；</w:t>
            </w:r>
            <w:r>
              <w:rPr>
                <w:rFonts w:hint="eastAsia" w:ascii="宋体" w:hAnsi="宋体" w:eastAsia="宋体" w:cs="宋体"/>
                <w:color w:val="000000"/>
                <w:kern w:val="0"/>
                <w:sz w:val="24"/>
                <w:szCs w:val="24"/>
                <w:highlight w:val="none"/>
                <w:lang w:bidi="ar"/>
              </w:rPr>
              <w:t xml:space="preserve">  </w:t>
            </w:r>
          </w:p>
          <w:p>
            <w:pPr>
              <w:keepNext w:val="0"/>
              <w:keepLines w:val="0"/>
              <w:pageBreakBefore w:val="0"/>
              <w:widowControl/>
              <w:numPr>
                <w:ilvl w:val="0"/>
                <w:numId w:val="43"/>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功率</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val="en-US" w:eastAsia="zh-CN" w:bidi="ar"/>
              </w:rPr>
              <w:t>约</w:t>
            </w:r>
            <w:r>
              <w:rPr>
                <w:rFonts w:hint="eastAsia" w:ascii="宋体" w:hAnsi="宋体" w:eastAsia="宋体" w:cs="宋体"/>
                <w:color w:val="000000"/>
                <w:kern w:val="0"/>
                <w:sz w:val="24"/>
                <w:szCs w:val="24"/>
                <w:highlight w:val="none"/>
                <w:lang w:bidi="ar"/>
              </w:rPr>
              <w:t>6</w:t>
            </w:r>
            <w:r>
              <w:rPr>
                <w:rFonts w:hint="eastAsia" w:ascii="宋体" w:hAnsi="宋体" w:eastAsia="宋体" w:cs="宋体"/>
                <w:color w:val="000000"/>
                <w:kern w:val="0"/>
                <w:sz w:val="24"/>
                <w:szCs w:val="24"/>
                <w:highlight w:val="none"/>
                <w:lang w:eastAsia="zh-CN" w:bidi="ar"/>
              </w:rPr>
              <w:t>kW；</w:t>
            </w:r>
            <w:r>
              <w:rPr>
                <w:rFonts w:hint="eastAsia" w:ascii="宋体" w:hAnsi="宋体" w:eastAsia="宋体" w:cs="宋体"/>
                <w:color w:val="000000"/>
                <w:kern w:val="0"/>
                <w:sz w:val="24"/>
                <w:szCs w:val="24"/>
                <w:highlight w:val="none"/>
                <w:lang w:bidi="ar"/>
              </w:rPr>
              <w:t xml:space="preserve"> </w:t>
            </w:r>
          </w:p>
          <w:p>
            <w:pPr>
              <w:keepNext w:val="0"/>
              <w:keepLines w:val="0"/>
              <w:pageBreakBefore w:val="0"/>
              <w:widowControl/>
              <w:numPr>
                <w:ilvl w:val="0"/>
                <w:numId w:val="43"/>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kern w:val="0"/>
                <w:sz w:val="24"/>
                <w:szCs w:val="24"/>
                <w:highlight w:val="none"/>
                <w:lang w:bidi="ar"/>
              </w:rPr>
              <w:t>采用钢板制作，符合食品级要求。</w:t>
            </w:r>
          </w:p>
          <w:p>
            <w:pPr>
              <w:keepNext w:val="0"/>
              <w:keepLines w:val="0"/>
              <w:pageBreakBefore w:val="0"/>
              <w:widowControl/>
              <w:numPr>
                <w:ilvl w:val="0"/>
                <w:numId w:val="43"/>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kern w:val="0"/>
                <w:sz w:val="24"/>
                <w:szCs w:val="24"/>
                <w:highlight w:val="none"/>
                <w:lang w:bidi="ar"/>
              </w:rPr>
              <w:t>整机采用电加热方式</w:t>
            </w:r>
            <w:r>
              <w:rPr>
                <w:rFonts w:hint="eastAsia" w:ascii="宋体" w:hAnsi="宋体" w:eastAsia="宋体" w:cs="宋体"/>
                <w:color w:val="000000"/>
                <w:kern w:val="0"/>
                <w:sz w:val="24"/>
                <w:szCs w:val="24"/>
                <w:highlight w:val="none"/>
                <w:lang w:eastAsia="zh-CN"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44</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收残台</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44"/>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规格：1800×700×950mm(±10mm)</w:t>
            </w:r>
            <w:r>
              <w:rPr>
                <w:rFonts w:hint="eastAsia" w:ascii="宋体" w:hAnsi="宋体" w:eastAsia="宋体" w:cs="宋体"/>
                <w:color w:val="auto"/>
                <w:kern w:val="0"/>
                <w:sz w:val="24"/>
                <w:szCs w:val="24"/>
                <w:highlight w:val="none"/>
                <w:lang w:eastAsia="zh-CN" w:bidi="ar"/>
              </w:rPr>
              <w:t>；</w:t>
            </w:r>
          </w:p>
          <w:p>
            <w:pPr>
              <w:keepNext w:val="0"/>
              <w:keepLines w:val="0"/>
              <w:pageBreakBefore w:val="0"/>
              <w:widowControl/>
              <w:numPr>
                <w:ilvl w:val="0"/>
                <w:numId w:val="44"/>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采用201不锈钢制作</w:t>
            </w:r>
            <w:r>
              <w:rPr>
                <w:rFonts w:hint="eastAsia" w:ascii="宋体" w:hAnsi="宋体" w:eastAsia="宋体" w:cs="宋体"/>
                <w:color w:val="auto"/>
                <w:kern w:val="0"/>
                <w:sz w:val="24"/>
                <w:szCs w:val="24"/>
                <w:highlight w:val="none"/>
                <w:lang w:eastAsia="zh-CN" w:bidi="ar"/>
              </w:rPr>
              <w:t>；</w:t>
            </w:r>
          </w:p>
          <w:p>
            <w:pPr>
              <w:keepNext w:val="0"/>
              <w:keepLines w:val="0"/>
              <w:pageBreakBefore w:val="0"/>
              <w:widowControl/>
              <w:numPr>
                <w:ilvl w:val="0"/>
                <w:numId w:val="44"/>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台面</w:t>
            </w:r>
            <w:r>
              <w:rPr>
                <w:rFonts w:hint="eastAsia" w:ascii="宋体" w:hAnsi="宋体" w:eastAsia="宋体" w:cs="宋体"/>
                <w:color w:val="auto"/>
                <w:kern w:val="0"/>
                <w:sz w:val="24"/>
                <w:szCs w:val="24"/>
                <w:highlight w:val="none"/>
                <w:lang w:val="en-US" w:eastAsia="zh-CN" w:bidi="ar"/>
              </w:rPr>
              <w:t>厚度</w:t>
            </w:r>
            <w:r>
              <w:rPr>
                <w:rFonts w:hint="eastAsia" w:ascii="宋体" w:hAnsi="宋体" w:eastAsia="宋体" w:cs="宋体"/>
                <w:color w:val="auto"/>
                <w:kern w:val="0"/>
                <w:sz w:val="24"/>
                <w:szCs w:val="24"/>
                <w:highlight w:val="none"/>
                <w:lang w:eastAsia="zh-CN" w:bidi="ar"/>
              </w:rPr>
              <w:t>≥1.2mm；</w:t>
            </w:r>
          </w:p>
          <w:p>
            <w:pPr>
              <w:keepNext w:val="0"/>
              <w:keepLines w:val="0"/>
              <w:pageBreakBefore w:val="0"/>
              <w:widowControl/>
              <w:numPr>
                <w:ilvl w:val="0"/>
                <w:numId w:val="44"/>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bidi="ar"/>
              </w:rPr>
              <w:t>支架、通脚为</w:t>
            </w:r>
            <w:r>
              <w:rPr>
                <w:rFonts w:hint="eastAsia" w:ascii="宋体" w:hAnsi="宋体" w:eastAsia="宋体" w:cs="宋体"/>
                <w:color w:val="auto"/>
                <w:kern w:val="0"/>
                <w:sz w:val="24"/>
                <w:szCs w:val="24"/>
                <w:highlight w:val="none"/>
                <w:lang w:val="en-US" w:eastAsia="zh-CN" w:bidi="ar"/>
              </w:rPr>
              <w:t>直径</w:t>
            </w:r>
            <w:r>
              <w:rPr>
                <w:rFonts w:hint="eastAsia" w:ascii="宋体" w:hAnsi="宋体" w:eastAsia="宋体" w:cs="宋体"/>
                <w:color w:val="auto"/>
                <w:kern w:val="0"/>
                <w:sz w:val="24"/>
                <w:szCs w:val="24"/>
                <w:highlight w:val="none"/>
                <w:lang w:bidi="ar"/>
              </w:rPr>
              <w:t>38</w:t>
            </w:r>
            <w:r>
              <w:rPr>
                <w:rFonts w:hint="eastAsia" w:ascii="宋体" w:hAnsi="宋体" w:eastAsia="宋体" w:cs="宋体"/>
                <w:color w:val="auto"/>
                <w:kern w:val="0"/>
                <w:sz w:val="24"/>
                <w:szCs w:val="24"/>
                <w:highlight w:val="none"/>
                <w:lang w:eastAsia="zh-CN" w:bidi="ar"/>
              </w:rPr>
              <w:t>mm、≥1.0mm</w:t>
            </w:r>
            <w:r>
              <w:rPr>
                <w:rFonts w:hint="eastAsia" w:ascii="宋体" w:hAnsi="宋体" w:eastAsia="宋体" w:cs="宋体"/>
                <w:color w:val="auto"/>
                <w:kern w:val="0"/>
                <w:sz w:val="24"/>
                <w:szCs w:val="24"/>
                <w:highlight w:val="none"/>
                <w:lang w:bidi="ar"/>
              </w:rPr>
              <w:t xml:space="preserve"> </w:t>
            </w:r>
            <w:r>
              <w:rPr>
                <w:rFonts w:hint="eastAsia" w:ascii="宋体" w:hAnsi="宋体" w:eastAsia="宋体" w:cs="宋体"/>
                <w:color w:val="auto"/>
                <w:kern w:val="0"/>
                <w:sz w:val="24"/>
                <w:szCs w:val="24"/>
                <w:highlight w:val="none"/>
                <w:lang w:val="en-US" w:eastAsia="zh-CN" w:bidi="ar"/>
              </w:rPr>
              <w:t>厚的</w:t>
            </w:r>
            <w:r>
              <w:rPr>
                <w:rFonts w:hint="eastAsia" w:ascii="宋体" w:hAnsi="宋体" w:eastAsia="宋体" w:cs="宋体"/>
                <w:color w:val="auto"/>
                <w:kern w:val="0"/>
                <w:sz w:val="24"/>
                <w:szCs w:val="24"/>
                <w:highlight w:val="none"/>
                <w:lang w:bidi="ar"/>
              </w:rPr>
              <w:t>不锈钢管</w:t>
            </w:r>
            <w:r>
              <w:rPr>
                <w:rFonts w:hint="eastAsia" w:ascii="宋体" w:hAnsi="宋体" w:eastAsia="宋体" w:cs="宋体"/>
                <w:color w:val="auto"/>
                <w:kern w:val="0"/>
                <w:sz w:val="24"/>
                <w:szCs w:val="24"/>
                <w:highlight w:val="none"/>
                <w:lang w:eastAsia="zh-CN"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45</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四门碗柜</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45"/>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规格：1200×500×1800mm(±10mm)</w:t>
            </w:r>
            <w:r>
              <w:rPr>
                <w:rFonts w:hint="eastAsia" w:ascii="宋体" w:hAnsi="宋体" w:eastAsia="宋体" w:cs="宋体"/>
                <w:color w:val="auto"/>
                <w:kern w:val="0"/>
                <w:sz w:val="24"/>
                <w:szCs w:val="24"/>
                <w:highlight w:val="none"/>
                <w:lang w:eastAsia="zh-CN" w:bidi="ar"/>
              </w:rPr>
              <w:t>；</w:t>
            </w:r>
          </w:p>
          <w:p>
            <w:pPr>
              <w:keepNext w:val="0"/>
              <w:keepLines w:val="0"/>
              <w:pageBreakBefore w:val="0"/>
              <w:widowControl/>
              <w:numPr>
                <w:ilvl w:val="0"/>
                <w:numId w:val="45"/>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采用</w:t>
            </w:r>
            <w:r>
              <w:rPr>
                <w:rFonts w:hint="eastAsia" w:ascii="宋体" w:hAnsi="宋体" w:eastAsia="宋体" w:cs="宋体"/>
                <w:color w:val="auto"/>
                <w:kern w:val="0"/>
                <w:sz w:val="24"/>
                <w:szCs w:val="24"/>
                <w:highlight w:val="none"/>
                <w:lang w:bidi="ar"/>
              </w:rPr>
              <w:t xml:space="preserve"> 201 不锈钢制造；          </w:t>
            </w:r>
          </w:p>
          <w:p>
            <w:pPr>
              <w:keepNext w:val="0"/>
              <w:keepLines w:val="0"/>
              <w:pageBreakBefore w:val="0"/>
              <w:widowControl/>
              <w:numPr>
                <w:ilvl w:val="0"/>
                <w:numId w:val="45"/>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侧板</w:t>
            </w:r>
            <w:r>
              <w:rPr>
                <w:rFonts w:hint="eastAsia" w:ascii="宋体" w:hAnsi="宋体" w:eastAsia="宋体" w:cs="宋体"/>
                <w:color w:val="auto"/>
                <w:kern w:val="0"/>
                <w:sz w:val="24"/>
                <w:szCs w:val="24"/>
                <w:highlight w:val="none"/>
                <w:lang w:val="en-US" w:eastAsia="zh-CN" w:bidi="ar"/>
              </w:rPr>
              <w:t>厚度</w:t>
            </w:r>
            <w:r>
              <w:rPr>
                <w:rFonts w:hint="eastAsia" w:ascii="宋体" w:hAnsi="宋体" w:eastAsia="宋体" w:cs="宋体"/>
                <w:color w:val="auto"/>
                <w:kern w:val="0"/>
                <w:sz w:val="24"/>
                <w:szCs w:val="24"/>
                <w:highlight w:val="none"/>
                <w:lang w:eastAsia="zh-CN" w:bidi="ar"/>
              </w:rPr>
              <w:t>≥1.0mm</w:t>
            </w:r>
            <w:r>
              <w:rPr>
                <w:rFonts w:hint="eastAsia" w:ascii="宋体" w:hAnsi="宋体" w:eastAsia="宋体" w:cs="宋体"/>
                <w:color w:val="auto"/>
                <w:kern w:val="0"/>
                <w:sz w:val="24"/>
                <w:szCs w:val="24"/>
                <w:highlight w:val="none"/>
                <w:lang w:bidi="ar"/>
              </w:rPr>
              <w:t>、加强筋</w:t>
            </w:r>
            <w:r>
              <w:rPr>
                <w:rFonts w:hint="eastAsia" w:ascii="宋体" w:hAnsi="宋体" w:eastAsia="宋体" w:cs="宋体"/>
                <w:color w:val="auto"/>
                <w:kern w:val="0"/>
                <w:sz w:val="24"/>
                <w:szCs w:val="24"/>
                <w:highlight w:val="none"/>
                <w:lang w:val="en-US" w:eastAsia="zh-CN" w:bidi="ar"/>
              </w:rPr>
              <w:t>厚度</w:t>
            </w:r>
            <w:r>
              <w:rPr>
                <w:rFonts w:hint="eastAsia" w:ascii="宋体" w:hAnsi="宋体" w:eastAsia="宋体" w:cs="宋体"/>
                <w:color w:val="auto"/>
                <w:kern w:val="0"/>
                <w:sz w:val="24"/>
                <w:szCs w:val="24"/>
                <w:highlight w:val="none"/>
                <w:lang w:eastAsia="zh-CN" w:bidi="ar"/>
              </w:rPr>
              <w:t>1.2≥mm</w:t>
            </w:r>
            <w:r>
              <w:rPr>
                <w:rFonts w:hint="eastAsia" w:ascii="宋体" w:hAnsi="宋体" w:eastAsia="宋体" w:cs="宋体"/>
                <w:color w:val="auto"/>
                <w:kern w:val="0"/>
                <w:sz w:val="24"/>
                <w:szCs w:val="24"/>
                <w:highlight w:val="none"/>
                <w:lang w:bidi="ar"/>
              </w:rPr>
              <w:t>，背板</w:t>
            </w:r>
            <w:r>
              <w:rPr>
                <w:rFonts w:hint="eastAsia" w:ascii="宋体" w:hAnsi="宋体" w:eastAsia="宋体" w:cs="宋体"/>
                <w:color w:val="auto"/>
                <w:kern w:val="0"/>
                <w:sz w:val="24"/>
                <w:szCs w:val="24"/>
                <w:highlight w:val="none"/>
                <w:lang w:val="en-US" w:eastAsia="zh-CN" w:bidi="ar"/>
              </w:rPr>
              <w:t>厚度</w:t>
            </w:r>
            <w:r>
              <w:rPr>
                <w:rFonts w:hint="eastAsia" w:ascii="宋体" w:hAnsi="宋体" w:eastAsia="宋体" w:cs="宋体"/>
                <w:color w:val="auto"/>
                <w:kern w:val="0"/>
                <w:sz w:val="24"/>
                <w:szCs w:val="24"/>
                <w:highlight w:val="none"/>
                <w:lang w:eastAsia="zh-CN" w:bidi="ar"/>
              </w:rPr>
              <w:t>≥10.8mm</w:t>
            </w:r>
            <w:r>
              <w:rPr>
                <w:rFonts w:hint="eastAsia" w:ascii="宋体" w:hAnsi="宋体" w:eastAsia="宋体" w:cs="宋体"/>
                <w:color w:val="auto"/>
                <w:kern w:val="0"/>
                <w:sz w:val="24"/>
                <w:szCs w:val="24"/>
                <w:highlight w:val="none"/>
                <w:lang w:bidi="ar"/>
              </w:rPr>
              <w:t>；</w:t>
            </w:r>
          </w:p>
          <w:p>
            <w:pPr>
              <w:keepNext w:val="0"/>
              <w:keepLines w:val="0"/>
              <w:pageBreakBefore w:val="0"/>
              <w:widowControl/>
              <w:numPr>
                <w:ilvl w:val="0"/>
                <w:numId w:val="45"/>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趟门轨道，前后滑轮，</w:t>
            </w:r>
            <w:r>
              <w:rPr>
                <w:rFonts w:hint="eastAsia" w:ascii="宋体" w:hAnsi="宋体" w:eastAsia="宋体" w:cs="宋体"/>
                <w:color w:val="auto"/>
                <w:kern w:val="0"/>
                <w:sz w:val="24"/>
                <w:szCs w:val="24"/>
                <w:highlight w:val="none"/>
                <w:lang w:eastAsia="zh-CN" w:bidi="ar"/>
              </w:rPr>
              <w:t>≥10.8mm</w:t>
            </w:r>
            <w:r>
              <w:rPr>
                <w:rFonts w:hint="eastAsia" w:ascii="宋体" w:hAnsi="宋体" w:eastAsia="宋体" w:cs="宋体"/>
                <w:color w:val="auto"/>
                <w:kern w:val="0"/>
                <w:sz w:val="24"/>
                <w:szCs w:val="24"/>
                <w:highlight w:val="none"/>
                <w:lang w:bidi="ar"/>
              </w:rPr>
              <w:t xml:space="preserve"> </w:t>
            </w:r>
            <w:r>
              <w:rPr>
                <w:rFonts w:hint="eastAsia" w:ascii="宋体" w:hAnsi="宋体" w:eastAsia="宋体" w:cs="宋体"/>
                <w:color w:val="auto"/>
                <w:kern w:val="0"/>
                <w:sz w:val="24"/>
                <w:szCs w:val="24"/>
                <w:highlight w:val="none"/>
                <w:lang w:val="en-US" w:eastAsia="zh-CN" w:bidi="ar"/>
              </w:rPr>
              <w:t>厚的</w:t>
            </w:r>
            <w:r>
              <w:rPr>
                <w:rFonts w:hint="eastAsia" w:ascii="宋体" w:hAnsi="宋体" w:eastAsia="宋体" w:cs="宋体"/>
                <w:color w:val="auto"/>
                <w:kern w:val="0"/>
                <w:sz w:val="24"/>
                <w:szCs w:val="24"/>
                <w:highlight w:val="none"/>
                <w:lang w:bidi="ar"/>
              </w:rPr>
              <w:t>单向式双移门；</w:t>
            </w:r>
          </w:p>
          <w:p>
            <w:pPr>
              <w:keepNext w:val="0"/>
              <w:keepLines w:val="0"/>
              <w:pageBreakBefore w:val="0"/>
              <w:widowControl/>
              <w:numPr>
                <w:ilvl w:val="0"/>
                <w:numId w:val="45"/>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内置层板</w:t>
            </w:r>
            <w:r>
              <w:rPr>
                <w:rFonts w:hint="eastAsia" w:ascii="宋体" w:hAnsi="宋体" w:eastAsia="宋体" w:cs="宋体"/>
                <w:color w:val="auto"/>
                <w:kern w:val="0"/>
                <w:sz w:val="24"/>
                <w:szCs w:val="24"/>
                <w:highlight w:val="none"/>
                <w:lang w:val="en-US" w:eastAsia="zh-CN" w:bidi="ar"/>
              </w:rPr>
              <w:t>厚度</w:t>
            </w:r>
            <w:r>
              <w:rPr>
                <w:rFonts w:hint="eastAsia" w:ascii="宋体" w:hAnsi="宋体" w:eastAsia="宋体" w:cs="宋体"/>
                <w:color w:val="auto"/>
                <w:kern w:val="0"/>
                <w:sz w:val="24"/>
                <w:szCs w:val="24"/>
                <w:highlight w:val="none"/>
                <w:lang w:eastAsia="zh-CN" w:bidi="ar"/>
              </w:rPr>
              <w:t>≥1.0mm</w:t>
            </w:r>
            <w:r>
              <w:rPr>
                <w:rFonts w:hint="eastAsia" w:ascii="宋体" w:hAnsi="宋体" w:eastAsia="宋体" w:cs="宋体"/>
                <w:color w:val="auto"/>
                <w:kern w:val="0"/>
                <w:sz w:val="24"/>
                <w:szCs w:val="24"/>
                <w:highlight w:val="none"/>
                <w:lang w:bidi="ar"/>
              </w:rPr>
              <w:t>，加强筋</w:t>
            </w:r>
            <w:r>
              <w:rPr>
                <w:rFonts w:hint="eastAsia" w:ascii="宋体" w:hAnsi="宋体" w:eastAsia="宋体" w:cs="宋体"/>
                <w:color w:val="auto"/>
                <w:kern w:val="0"/>
                <w:sz w:val="24"/>
                <w:szCs w:val="24"/>
                <w:highlight w:val="none"/>
                <w:lang w:val="en-US" w:eastAsia="zh-CN" w:bidi="ar"/>
              </w:rPr>
              <w:t>厚度</w:t>
            </w:r>
            <w:r>
              <w:rPr>
                <w:rFonts w:hint="eastAsia" w:ascii="宋体" w:hAnsi="宋体" w:eastAsia="宋体" w:cs="宋体"/>
                <w:color w:val="auto"/>
                <w:kern w:val="0"/>
                <w:sz w:val="24"/>
                <w:szCs w:val="24"/>
                <w:highlight w:val="none"/>
                <w:lang w:eastAsia="zh-CN" w:bidi="ar"/>
              </w:rPr>
              <w:t>≥1.2mm</w:t>
            </w:r>
            <w:r>
              <w:rPr>
                <w:rFonts w:hint="eastAsia" w:ascii="宋体" w:hAnsi="宋体" w:eastAsia="宋体" w:cs="宋体"/>
                <w:color w:val="auto"/>
                <w:kern w:val="0"/>
                <w:sz w:val="24"/>
                <w:szCs w:val="24"/>
                <w:highlight w:val="none"/>
                <w:lang w:bidi="ar"/>
              </w:rPr>
              <w:t xml:space="preserve">； </w:t>
            </w:r>
          </w:p>
          <w:p>
            <w:pPr>
              <w:keepNext w:val="0"/>
              <w:keepLines w:val="0"/>
              <w:pageBreakBefore w:val="0"/>
              <w:widowControl/>
              <w:numPr>
                <w:ilvl w:val="0"/>
                <w:numId w:val="45"/>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通脚</w:t>
            </w:r>
            <w:r>
              <w:rPr>
                <w:rFonts w:hint="eastAsia" w:ascii="宋体" w:hAnsi="宋体" w:eastAsia="宋体" w:cs="宋体"/>
                <w:color w:val="auto"/>
                <w:kern w:val="0"/>
                <w:sz w:val="24"/>
                <w:szCs w:val="24"/>
                <w:highlight w:val="none"/>
                <w:lang w:eastAsia="zh-CN" w:bidi="ar"/>
              </w:rPr>
              <w:t>直径约65×1.2mm</w:t>
            </w:r>
            <w:r>
              <w:rPr>
                <w:rFonts w:hint="eastAsia" w:ascii="宋体" w:hAnsi="宋体" w:eastAsia="宋体" w:cs="宋体"/>
                <w:color w:val="auto"/>
                <w:kern w:val="0"/>
                <w:sz w:val="24"/>
                <w:szCs w:val="24"/>
                <w:highlight w:val="none"/>
                <w:lang w:bidi="ar"/>
              </w:rPr>
              <w:t>锥形不锈钢管，配子弹调节脚。</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bidi="ar"/>
              </w:rPr>
              <w:t>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46</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lang w:eastAsia="zh-CN"/>
              </w:rPr>
            </w:pPr>
            <w:r>
              <w:rPr>
                <w:rFonts w:hint="eastAsia" w:ascii="宋体" w:hAnsi="宋体" w:eastAsia="宋体" w:cs="宋体"/>
                <w:color w:val="000000"/>
                <w:kern w:val="0"/>
                <w:sz w:val="24"/>
                <w:szCs w:val="24"/>
                <w:highlight w:val="none"/>
                <w:lang w:eastAsia="zh-CN" w:bidi="ar"/>
              </w:rPr>
              <w:t>双层平板工作台（</w:t>
            </w:r>
            <w:r>
              <w:rPr>
                <w:rFonts w:hint="eastAsia" w:ascii="宋体" w:hAnsi="宋体" w:eastAsia="宋体" w:cs="宋体"/>
                <w:color w:val="000000"/>
                <w:kern w:val="0"/>
                <w:sz w:val="24"/>
                <w:szCs w:val="24"/>
                <w:highlight w:val="none"/>
                <w:lang w:val="en-US" w:eastAsia="zh-CN" w:bidi="ar"/>
              </w:rPr>
              <w:t>五</w:t>
            </w:r>
            <w:r>
              <w:rPr>
                <w:rFonts w:hint="eastAsia" w:ascii="宋体" w:hAnsi="宋体" w:eastAsia="宋体" w:cs="宋体"/>
                <w:color w:val="000000"/>
                <w:kern w:val="0"/>
                <w:sz w:val="24"/>
                <w:szCs w:val="24"/>
                <w:highlight w:val="none"/>
                <w:lang w:eastAsia="zh-CN" w:bidi="ar"/>
              </w:rPr>
              <w:t>）</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46"/>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规格：1</w:t>
            </w:r>
            <w:r>
              <w:rPr>
                <w:rFonts w:hint="eastAsia" w:ascii="宋体" w:hAnsi="宋体" w:eastAsia="宋体" w:cs="宋体"/>
                <w:color w:val="000000"/>
                <w:kern w:val="0"/>
                <w:sz w:val="24"/>
                <w:szCs w:val="24"/>
                <w:highlight w:val="none"/>
                <w:lang w:val="en-US" w:eastAsia="zh-CN" w:bidi="ar"/>
              </w:rPr>
              <w:t>6</w:t>
            </w:r>
            <w:r>
              <w:rPr>
                <w:rFonts w:hint="eastAsia" w:ascii="宋体" w:hAnsi="宋体" w:eastAsia="宋体" w:cs="宋体"/>
                <w:color w:val="000000"/>
                <w:kern w:val="0"/>
                <w:sz w:val="24"/>
                <w:szCs w:val="24"/>
                <w:highlight w:val="none"/>
                <w:lang w:bidi="ar"/>
              </w:rPr>
              <w:t xml:space="preserve">00×700×800mm(±10mm) </w:t>
            </w:r>
            <w:r>
              <w:rPr>
                <w:rFonts w:hint="eastAsia" w:ascii="宋体" w:hAnsi="宋体" w:eastAsia="宋体" w:cs="宋体"/>
                <w:color w:val="000000"/>
                <w:kern w:val="0"/>
                <w:sz w:val="24"/>
                <w:szCs w:val="24"/>
                <w:highlight w:val="none"/>
                <w:lang w:eastAsia="zh-CN" w:bidi="ar"/>
              </w:rPr>
              <w:t>；</w:t>
            </w:r>
          </w:p>
          <w:p>
            <w:pPr>
              <w:keepNext w:val="0"/>
              <w:keepLines w:val="0"/>
              <w:pageBreakBefore w:val="0"/>
              <w:widowControl/>
              <w:numPr>
                <w:ilvl w:val="0"/>
                <w:numId w:val="46"/>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采用不锈钢板制作；</w:t>
            </w:r>
          </w:p>
          <w:p>
            <w:pPr>
              <w:keepNext w:val="0"/>
              <w:keepLines w:val="0"/>
              <w:pageBreakBefore w:val="0"/>
              <w:widowControl/>
              <w:numPr>
                <w:ilvl w:val="0"/>
                <w:numId w:val="46"/>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台面板采用</w:t>
            </w:r>
            <w:r>
              <w:rPr>
                <w:rFonts w:hint="eastAsia" w:ascii="宋体" w:hAnsi="宋体" w:eastAsia="宋体" w:cs="宋体"/>
                <w:color w:val="000000"/>
                <w:kern w:val="0"/>
                <w:sz w:val="24"/>
                <w:szCs w:val="24"/>
                <w:highlight w:val="none"/>
                <w:lang w:eastAsia="zh-CN" w:bidi="ar"/>
              </w:rPr>
              <w:t>≥1.0mm</w:t>
            </w:r>
            <w:r>
              <w:rPr>
                <w:rFonts w:hint="eastAsia" w:ascii="宋体" w:hAnsi="宋体" w:eastAsia="宋体" w:cs="宋体"/>
                <w:color w:val="000000"/>
                <w:kern w:val="0"/>
                <w:sz w:val="24"/>
                <w:szCs w:val="24"/>
                <w:highlight w:val="none"/>
                <w:lang w:bidi="ar"/>
              </w:rPr>
              <w:t>厚的磨砂贴膜</w:t>
            </w:r>
            <w:r>
              <w:rPr>
                <w:rFonts w:hint="eastAsia" w:ascii="宋体" w:hAnsi="宋体" w:eastAsia="宋体" w:cs="宋体"/>
                <w:color w:val="000000"/>
                <w:kern w:val="0"/>
                <w:sz w:val="24"/>
                <w:szCs w:val="24"/>
                <w:highlight w:val="none"/>
                <w:lang w:eastAsia="zh-CN" w:bidi="ar"/>
              </w:rPr>
              <w:t>201</w:t>
            </w:r>
            <w:r>
              <w:rPr>
                <w:rFonts w:hint="eastAsia" w:ascii="宋体" w:hAnsi="宋体" w:eastAsia="宋体" w:cs="宋体"/>
                <w:color w:val="000000"/>
                <w:kern w:val="0"/>
                <w:sz w:val="24"/>
                <w:szCs w:val="24"/>
                <w:highlight w:val="none"/>
                <w:lang w:bidi="ar"/>
              </w:rPr>
              <w:t>不锈钢板，面板下衬中密度板；</w:t>
            </w:r>
          </w:p>
          <w:p>
            <w:pPr>
              <w:keepNext w:val="0"/>
              <w:keepLines w:val="0"/>
              <w:pageBreakBefore w:val="0"/>
              <w:widowControl/>
              <w:numPr>
                <w:ilvl w:val="0"/>
                <w:numId w:val="46"/>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下层采用</w:t>
            </w:r>
            <w:r>
              <w:rPr>
                <w:rFonts w:hint="eastAsia" w:ascii="宋体" w:hAnsi="宋体" w:eastAsia="宋体" w:cs="宋体"/>
                <w:color w:val="000000"/>
                <w:kern w:val="0"/>
                <w:sz w:val="24"/>
                <w:szCs w:val="24"/>
                <w:highlight w:val="none"/>
                <w:lang w:eastAsia="zh-CN" w:bidi="ar"/>
              </w:rPr>
              <w:t>≥1.0mm</w:t>
            </w:r>
            <w:r>
              <w:rPr>
                <w:rFonts w:hint="eastAsia" w:ascii="宋体" w:hAnsi="宋体" w:eastAsia="宋体" w:cs="宋体"/>
                <w:color w:val="000000"/>
                <w:kern w:val="0"/>
                <w:sz w:val="24"/>
                <w:szCs w:val="24"/>
                <w:highlight w:val="none"/>
                <w:lang w:val="en-US" w:eastAsia="zh-CN" w:bidi="ar"/>
              </w:rPr>
              <w:t xml:space="preserve"> </w:t>
            </w:r>
            <w:r>
              <w:rPr>
                <w:rFonts w:hint="eastAsia" w:ascii="宋体" w:hAnsi="宋体" w:eastAsia="宋体" w:cs="宋体"/>
                <w:color w:val="000000"/>
                <w:kern w:val="0"/>
                <w:sz w:val="24"/>
                <w:szCs w:val="24"/>
                <w:highlight w:val="none"/>
                <w:lang w:bidi="ar"/>
              </w:rPr>
              <w:t>厚的</w:t>
            </w:r>
            <w:r>
              <w:rPr>
                <w:rFonts w:hint="eastAsia" w:ascii="宋体" w:hAnsi="宋体" w:eastAsia="宋体" w:cs="宋体"/>
                <w:color w:val="000000"/>
                <w:kern w:val="0"/>
                <w:sz w:val="24"/>
                <w:szCs w:val="24"/>
                <w:highlight w:val="none"/>
                <w:lang w:eastAsia="zh-CN" w:bidi="ar"/>
              </w:rPr>
              <w:t>201</w:t>
            </w:r>
            <w:r>
              <w:rPr>
                <w:rFonts w:hint="eastAsia" w:ascii="宋体" w:hAnsi="宋体" w:eastAsia="宋体" w:cs="宋体"/>
                <w:color w:val="000000"/>
                <w:kern w:val="0"/>
                <w:sz w:val="24"/>
                <w:szCs w:val="24"/>
                <w:highlight w:val="none"/>
                <w:lang w:bidi="ar"/>
              </w:rPr>
              <w:t>不锈钢</w:t>
            </w:r>
            <w:r>
              <w:rPr>
                <w:rFonts w:hint="eastAsia" w:ascii="宋体" w:hAnsi="宋体" w:eastAsia="宋体" w:cs="宋体"/>
                <w:color w:val="000000"/>
                <w:kern w:val="0"/>
                <w:sz w:val="24"/>
                <w:szCs w:val="24"/>
                <w:highlight w:val="none"/>
                <w:lang w:val="en-US" w:eastAsia="zh-CN" w:bidi="ar"/>
              </w:rPr>
              <w:t>和</w:t>
            </w:r>
            <w:r>
              <w:rPr>
                <w:rFonts w:hint="eastAsia" w:ascii="宋体" w:hAnsi="宋体" w:eastAsia="宋体" w:cs="宋体"/>
                <w:color w:val="auto"/>
                <w:kern w:val="0"/>
                <w:sz w:val="24"/>
                <w:szCs w:val="24"/>
                <w:highlight w:val="none"/>
                <w:lang w:eastAsia="zh-CN" w:bidi="ar"/>
              </w:rPr>
              <w:t>约38×25mm</w:t>
            </w:r>
            <w:r>
              <w:rPr>
                <w:rFonts w:hint="eastAsia" w:ascii="宋体" w:hAnsi="宋体" w:eastAsia="宋体" w:cs="宋体"/>
                <w:color w:val="auto"/>
                <w:kern w:val="0"/>
                <w:sz w:val="24"/>
                <w:szCs w:val="24"/>
                <w:highlight w:val="none"/>
                <w:lang w:bidi="ar"/>
              </w:rPr>
              <w:t>不锈钢方管焊接而成</w:t>
            </w:r>
            <w:r>
              <w:rPr>
                <w:rFonts w:hint="eastAsia" w:ascii="宋体" w:hAnsi="宋体" w:eastAsia="宋体" w:cs="宋体"/>
                <w:color w:val="auto"/>
                <w:kern w:val="0"/>
                <w:sz w:val="24"/>
                <w:szCs w:val="24"/>
                <w:highlight w:val="none"/>
                <w:lang w:eastAsia="zh-CN" w:bidi="ar"/>
              </w:rPr>
              <w:t>；</w:t>
            </w:r>
          </w:p>
          <w:p>
            <w:pPr>
              <w:keepNext w:val="0"/>
              <w:keepLines w:val="0"/>
              <w:pageBreakBefore w:val="0"/>
              <w:widowControl/>
              <w:numPr>
                <w:ilvl w:val="0"/>
                <w:numId w:val="46"/>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立柱：</w:t>
            </w:r>
            <w:r>
              <w:rPr>
                <w:rFonts w:hint="eastAsia" w:ascii="宋体" w:hAnsi="宋体" w:eastAsia="宋体" w:cs="宋体"/>
                <w:color w:val="000000"/>
                <w:kern w:val="0"/>
                <w:sz w:val="24"/>
                <w:szCs w:val="24"/>
                <w:highlight w:val="none"/>
                <w:lang w:eastAsia="zh-CN" w:bidi="ar"/>
              </w:rPr>
              <w:t>直径</w:t>
            </w:r>
            <w:r>
              <w:rPr>
                <w:rFonts w:hint="eastAsia" w:ascii="宋体" w:hAnsi="宋体" w:eastAsia="宋体" w:cs="宋体"/>
                <w:color w:val="000000"/>
                <w:kern w:val="0"/>
                <w:sz w:val="24"/>
                <w:szCs w:val="24"/>
                <w:highlight w:val="none"/>
                <w:lang w:val="en-US" w:eastAsia="zh-CN" w:bidi="ar"/>
              </w:rPr>
              <w:t>约</w:t>
            </w:r>
            <w:r>
              <w:rPr>
                <w:rFonts w:hint="eastAsia" w:ascii="宋体" w:hAnsi="宋体" w:eastAsia="宋体" w:cs="宋体"/>
                <w:color w:val="000000"/>
                <w:kern w:val="0"/>
                <w:sz w:val="24"/>
                <w:szCs w:val="24"/>
                <w:highlight w:val="none"/>
                <w:lang w:bidi="ar"/>
              </w:rPr>
              <w:t>38mm不锈钢圆管制作；</w:t>
            </w:r>
          </w:p>
          <w:p>
            <w:pPr>
              <w:keepNext w:val="0"/>
              <w:keepLines w:val="0"/>
              <w:pageBreakBefore w:val="0"/>
              <w:widowControl/>
              <w:numPr>
                <w:ilvl w:val="0"/>
                <w:numId w:val="46"/>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脚：配不锈钢调节脚。</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47</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饮食业油水分离装置</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47"/>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规格：</w:t>
            </w:r>
            <w:r>
              <w:rPr>
                <w:rFonts w:hint="eastAsia" w:ascii="宋体" w:hAnsi="宋体" w:eastAsia="宋体" w:cs="宋体"/>
                <w:color w:val="auto"/>
                <w:kern w:val="0"/>
                <w:sz w:val="24"/>
                <w:szCs w:val="24"/>
                <w:highlight w:val="none"/>
                <w:lang w:val="en-US" w:eastAsia="zh-CN" w:bidi="ar"/>
              </w:rPr>
              <w:t>≥600</w:t>
            </w:r>
            <w:r>
              <w:rPr>
                <w:rFonts w:hint="eastAsia" w:ascii="宋体" w:hAnsi="宋体" w:eastAsia="宋体" w:cs="宋体"/>
                <w:color w:val="000000"/>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400</w:t>
            </w:r>
            <w:r>
              <w:rPr>
                <w:rFonts w:hint="eastAsia" w:ascii="宋体" w:hAnsi="宋体" w:eastAsia="宋体" w:cs="宋体"/>
                <w:color w:val="000000"/>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350mm；</w:t>
            </w:r>
          </w:p>
          <w:p>
            <w:pPr>
              <w:keepNext w:val="0"/>
              <w:keepLines w:val="0"/>
              <w:pageBreakBefore w:val="0"/>
              <w:widowControl/>
              <w:numPr>
                <w:ilvl w:val="0"/>
                <w:numId w:val="47"/>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全部采用304材质1.2mm不锈钢制造；</w:t>
            </w:r>
          </w:p>
          <w:p>
            <w:pPr>
              <w:keepNext w:val="0"/>
              <w:keepLines w:val="0"/>
              <w:pageBreakBefore w:val="0"/>
              <w:widowControl/>
              <w:numPr>
                <w:ilvl w:val="0"/>
                <w:numId w:val="47"/>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kern w:val="0"/>
                <w:sz w:val="24"/>
                <w:szCs w:val="24"/>
                <w:highlight w:val="none"/>
                <w:lang w:val="en-US" w:eastAsia="zh-CN" w:bidi="ar"/>
              </w:rPr>
              <w:t>所投产品满足《饮食业含油污水处理装置》环保产品认证实施规则，装置分离后，出水动植物油≤3.5mg/L、悬浮物≤45mg/L、化学需氧量≤200mg/L、油去除效率≥98%。</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1台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48</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汤桶高温热风循环消毒柜</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48"/>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规格：1</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20×</w:t>
            </w:r>
            <w:r>
              <w:rPr>
                <w:rFonts w:hint="eastAsia" w:ascii="宋体" w:hAnsi="宋体" w:eastAsia="宋体" w:cs="宋体"/>
                <w:color w:val="auto"/>
                <w:kern w:val="0"/>
                <w:sz w:val="24"/>
                <w:szCs w:val="24"/>
                <w:highlight w:val="none"/>
                <w:lang w:val="en-US" w:eastAsia="zh-CN" w:bidi="ar"/>
              </w:rPr>
              <w:t>760</w:t>
            </w: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val="en-US" w:eastAsia="zh-CN" w:bidi="ar"/>
              </w:rPr>
              <w:t>990</w:t>
            </w:r>
            <w:r>
              <w:rPr>
                <w:rFonts w:hint="eastAsia" w:ascii="宋体" w:hAnsi="宋体" w:eastAsia="宋体" w:cs="宋体"/>
                <w:color w:val="auto"/>
                <w:kern w:val="0"/>
                <w:sz w:val="24"/>
                <w:szCs w:val="24"/>
                <w:highlight w:val="none"/>
                <w:lang w:bidi="ar"/>
              </w:rPr>
              <w:t>mm(±10mm)</w:t>
            </w:r>
            <w:r>
              <w:rPr>
                <w:rFonts w:hint="eastAsia" w:ascii="宋体" w:hAnsi="宋体" w:eastAsia="宋体" w:cs="宋体"/>
                <w:color w:val="auto"/>
                <w:kern w:val="0"/>
                <w:sz w:val="24"/>
                <w:szCs w:val="24"/>
                <w:highlight w:val="none"/>
                <w:lang w:eastAsia="zh-CN" w:bidi="ar"/>
              </w:rPr>
              <w:t>；</w:t>
            </w:r>
          </w:p>
          <w:p>
            <w:pPr>
              <w:keepNext w:val="0"/>
              <w:keepLines w:val="0"/>
              <w:pageBreakBefore w:val="0"/>
              <w:widowControl/>
              <w:numPr>
                <w:ilvl w:val="0"/>
                <w:numId w:val="48"/>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热风循坏烘干，节能定时控温，二星级消毒，全无磁不锈钢。</w:t>
            </w:r>
          </w:p>
          <w:p>
            <w:pPr>
              <w:keepNext w:val="0"/>
              <w:keepLines w:val="0"/>
              <w:pageBreakBefore w:val="0"/>
              <w:widowControl/>
              <w:numPr>
                <w:ilvl w:val="0"/>
                <w:numId w:val="48"/>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双开门，触摸式液晶显示电脑板控制，</w:t>
            </w:r>
            <w:r>
              <w:rPr>
                <w:rFonts w:hint="eastAsia" w:ascii="宋体" w:hAnsi="宋体" w:eastAsia="宋体" w:cs="宋体"/>
                <w:color w:val="auto"/>
                <w:kern w:val="0"/>
                <w:sz w:val="24"/>
                <w:szCs w:val="24"/>
                <w:highlight w:val="none"/>
                <w:lang w:bidi="ar"/>
              </w:rPr>
              <w:t xml:space="preserve"> </w:t>
            </w:r>
          </w:p>
          <w:p>
            <w:pPr>
              <w:keepNext w:val="0"/>
              <w:keepLines w:val="0"/>
              <w:pageBreakBefore w:val="0"/>
              <w:widowControl/>
              <w:numPr>
                <w:ilvl w:val="0"/>
                <w:numId w:val="48"/>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不锈钢柜脚，可调节。</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49</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热风循环消毒柜</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49"/>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外形尺寸：1310</w:t>
            </w:r>
            <w:r>
              <w:rPr>
                <w:rFonts w:hint="eastAsia" w:ascii="宋体" w:hAnsi="宋体" w:eastAsia="宋体" w:cs="宋体"/>
                <w:color w:val="000000"/>
                <w:kern w:val="0"/>
                <w:sz w:val="24"/>
                <w:szCs w:val="24"/>
                <w:highlight w:val="none"/>
                <w:lang w:bidi="ar"/>
              </w:rPr>
              <w:t>×</w:t>
            </w:r>
            <w:r>
              <w:rPr>
                <w:rFonts w:hint="eastAsia" w:ascii="宋体" w:hAnsi="宋体" w:eastAsia="宋体" w:cs="宋体"/>
                <w:color w:val="000000"/>
                <w:kern w:val="0"/>
                <w:sz w:val="24"/>
                <w:szCs w:val="24"/>
                <w:highlight w:val="none"/>
                <w:lang w:val="en-US" w:eastAsia="zh-CN" w:bidi="ar"/>
              </w:rPr>
              <w:t>670</w:t>
            </w:r>
            <w:r>
              <w:rPr>
                <w:rFonts w:hint="eastAsia" w:ascii="宋体" w:hAnsi="宋体" w:eastAsia="宋体" w:cs="宋体"/>
                <w:color w:val="000000"/>
                <w:kern w:val="0"/>
                <w:sz w:val="24"/>
                <w:szCs w:val="24"/>
                <w:highlight w:val="none"/>
                <w:lang w:bidi="ar"/>
              </w:rPr>
              <w:t>×</w:t>
            </w:r>
            <w:r>
              <w:rPr>
                <w:rFonts w:hint="eastAsia" w:ascii="宋体" w:hAnsi="宋体" w:eastAsia="宋体" w:cs="宋体"/>
                <w:color w:val="000000"/>
                <w:kern w:val="0"/>
                <w:sz w:val="24"/>
                <w:szCs w:val="24"/>
                <w:highlight w:val="none"/>
                <w:lang w:val="en-US" w:eastAsia="zh-CN" w:bidi="ar"/>
              </w:rPr>
              <w:t>1980mm；</w:t>
            </w:r>
          </w:p>
          <w:p>
            <w:pPr>
              <w:keepNext w:val="0"/>
              <w:keepLines w:val="0"/>
              <w:pageBreakBefore w:val="0"/>
              <w:widowControl/>
              <w:numPr>
                <w:ilvl w:val="0"/>
                <w:numId w:val="49"/>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内壁：采用1.0mm厚优质不锈钢板，配不锈钢加固；</w:t>
            </w:r>
          </w:p>
          <w:p>
            <w:pPr>
              <w:keepNext w:val="0"/>
              <w:keepLines w:val="0"/>
              <w:pageBreakBefore w:val="0"/>
              <w:widowControl/>
              <w:numPr>
                <w:ilvl w:val="0"/>
                <w:numId w:val="49"/>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外壁：采用0.8mm厚优质不锈钢板；</w:t>
            </w:r>
          </w:p>
          <w:p>
            <w:pPr>
              <w:keepNext w:val="0"/>
              <w:keepLines w:val="0"/>
              <w:pageBreakBefore w:val="0"/>
              <w:widowControl/>
              <w:numPr>
                <w:ilvl w:val="0"/>
                <w:numId w:val="49"/>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双层保温结构，最高温度可达125度，自动烘干，配不锈钢重力脚；</w:t>
            </w:r>
          </w:p>
          <w:p>
            <w:pPr>
              <w:keepNext w:val="0"/>
              <w:keepLines w:val="0"/>
              <w:pageBreakBefore w:val="0"/>
              <w:widowControl/>
              <w:numPr>
                <w:ilvl w:val="0"/>
                <w:numId w:val="49"/>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另配：自动控温自动恒温和定时装置，超温保护；</w:t>
            </w:r>
          </w:p>
          <w:p>
            <w:pPr>
              <w:keepNext w:val="0"/>
              <w:keepLines w:val="0"/>
              <w:pageBreakBefore w:val="0"/>
              <w:widowControl/>
              <w:numPr>
                <w:ilvl w:val="0"/>
                <w:numId w:val="49"/>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360度热风循环杀菌，不锈钢面板；</w:t>
            </w:r>
          </w:p>
          <w:p>
            <w:pPr>
              <w:keepNext w:val="0"/>
              <w:keepLines w:val="0"/>
              <w:pageBreakBefore w:val="0"/>
              <w:widowControl/>
              <w:numPr>
                <w:ilvl w:val="0"/>
                <w:numId w:val="49"/>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电压：220V，功率</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4.8kW，容积</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720L；</w:t>
            </w:r>
          </w:p>
          <w:p>
            <w:pPr>
              <w:keepNext w:val="0"/>
              <w:keepLines w:val="0"/>
              <w:pageBreakBefore w:val="0"/>
              <w:widowControl/>
              <w:numPr>
                <w:ilvl w:val="0"/>
                <w:numId w:val="49"/>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所投产品符合《食具消毒柜安全和卫生要求》二星级消毒柜规定，3次杀菌实验结果，在设备内中外部不同位置的杀灭对数值均＞6；对脊髓灰质炎病毒Ⅰ型（poliovirus，PV-Ⅰ)疫苗株，3次杀菌实验结果，在设备内中外部不同位置的杀灭对数值均＞6；</w:t>
            </w:r>
          </w:p>
          <w:p>
            <w:pPr>
              <w:keepNext w:val="0"/>
              <w:keepLines w:val="0"/>
              <w:pageBreakBefore w:val="0"/>
              <w:widowControl/>
              <w:numPr>
                <w:ilvl w:val="0"/>
                <w:numId w:val="49"/>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所投产品所用的不锈钢板，实测C元素含量≤0.5%；Si元素含量≤0.5%；Mn元素含量≤2%；P元素含量≤0.05%；S元素含量≤0.005%；</w:t>
            </w:r>
          </w:p>
          <w:p>
            <w:pPr>
              <w:keepNext w:val="0"/>
              <w:keepLines w:val="0"/>
              <w:pageBreakBefore w:val="0"/>
              <w:widowControl/>
              <w:numPr>
                <w:ilvl w:val="0"/>
                <w:numId w:val="49"/>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color w:val="auto"/>
                <w:kern w:val="0"/>
                <w:sz w:val="24"/>
                <w:szCs w:val="24"/>
                <w:highlight w:val="none"/>
                <w:lang w:val="en-US" w:eastAsia="zh-CN" w:bidi="ar"/>
              </w:rPr>
              <w:t>所投产品具有《中国</w:t>
            </w:r>
            <w:r>
              <w:rPr>
                <w:rFonts w:hint="eastAsia" w:ascii="宋体" w:hAnsi="宋体" w:eastAsia="宋体" w:cs="宋体"/>
                <w:color w:val="000000"/>
                <w:kern w:val="0"/>
                <w:sz w:val="24"/>
                <w:szCs w:val="24"/>
                <w:highlight w:val="none"/>
                <w:lang w:val="en-US" w:eastAsia="zh-CN" w:bidi="ar"/>
              </w:rPr>
              <w:t>电器防腐蚀等级认证证书》。</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3台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111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bidi="ar"/>
              </w:rPr>
              <w:t>其他</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50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灭蝇灯</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0"/>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规格≥40</w:t>
            </w:r>
            <w:r>
              <w:rPr>
                <w:rFonts w:hint="eastAsia" w:ascii="宋体" w:hAnsi="宋体" w:eastAsia="宋体" w:cs="宋体"/>
                <w:color w:val="auto"/>
                <w:kern w:val="0"/>
                <w:sz w:val="24"/>
                <w:szCs w:val="24"/>
                <w:highlight w:val="none"/>
                <w:lang w:eastAsia="zh-CN" w:bidi="ar"/>
              </w:rPr>
              <w:t>W；</w:t>
            </w:r>
          </w:p>
          <w:p>
            <w:pPr>
              <w:keepNext w:val="0"/>
              <w:keepLines w:val="0"/>
              <w:pageBreakBefore w:val="0"/>
              <w:widowControl/>
              <w:numPr>
                <w:ilvl w:val="0"/>
                <w:numId w:val="50"/>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额定电压：220</w:t>
            </w:r>
            <w:r>
              <w:rPr>
                <w:rFonts w:hint="eastAsia" w:ascii="宋体" w:hAnsi="宋体" w:eastAsia="宋体" w:cs="宋体"/>
                <w:color w:val="auto"/>
                <w:kern w:val="0"/>
                <w:sz w:val="24"/>
                <w:szCs w:val="24"/>
                <w:highlight w:val="none"/>
                <w:lang w:eastAsia="zh-CN" w:bidi="ar"/>
              </w:rPr>
              <w:t>V；</w:t>
            </w:r>
          </w:p>
          <w:p>
            <w:pPr>
              <w:keepNext w:val="0"/>
              <w:keepLines w:val="0"/>
              <w:pageBreakBefore w:val="0"/>
              <w:widowControl/>
              <w:numPr>
                <w:ilvl w:val="0"/>
                <w:numId w:val="50"/>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 xml:space="preserve">有效面积：60-90 </w:t>
            </w:r>
            <w:r>
              <w:rPr>
                <w:rFonts w:hint="eastAsia" w:ascii="宋体" w:hAnsi="宋体" w:eastAsia="宋体" w:cs="宋体"/>
                <w:color w:val="auto"/>
                <w:kern w:val="0"/>
                <w:sz w:val="24"/>
                <w:szCs w:val="24"/>
                <w:highlight w:val="none"/>
                <w:lang w:val="en-US" w:eastAsia="zh-CN" w:bidi="ar"/>
              </w:rPr>
              <w:t>m</w:t>
            </w:r>
            <w:r>
              <w:rPr>
                <w:rFonts w:hint="eastAsia" w:ascii="宋体" w:hAnsi="宋体" w:eastAsia="宋体" w:cs="宋体"/>
                <w:color w:val="auto"/>
                <w:kern w:val="0"/>
                <w:sz w:val="24"/>
                <w:szCs w:val="24"/>
                <w:highlight w:val="none"/>
                <w:vertAlign w:val="superscript"/>
                <w:lang w:val="en-US" w:eastAsia="zh-CN" w:bidi="ar"/>
              </w:rPr>
              <w:t>2</w:t>
            </w:r>
            <w:r>
              <w:rPr>
                <w:rFonts w:hint="eastAsia" w:ascii="宋体" w:hAnsi="宋体" w:eastAsia="宋体" w:cs="宋体"/>
                <w:color w:val="auto"/>
                <w:kern w:val="0"/>
                <w:sz w:val="24"/>
                <w:szCs w:val="24"/>
                <w:highlight w:val="none"/>
                <w:lang w:eastAsia="zh-CN" w:bidi="ar"/>
              </w:rPr>
              <w:t>；</w:t>
            </w:r>
          </w:p>
          <w:p>
            <w:pPr>
              <w:keepNext w:val="0"/>
              <w:keepLines w:val="0"/>
              <w:pageBreakBefore w:val="0"/>
              <w:widowControl/>
              <w:numPr>
                <w:ilvl w:val="0"/>
                <w:numId w:val="50"/>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采用紫外光诱虫灯管作光源，用1.2-</w:t>
            </w:r>
            <w:r>
              <w:rPr>
                <w:rFonts w:hint="eastAsia" w:ascii="宋体" w:hAnsi="宋体" w:eastAsia="宋体" w:cs="宋体"/>
                <w:color w:val="auto"/>
                <w:kern w:val="0"/>
                <w:sz w:val="24"/>
                <w:szCs w:val="24"/>
                <w:highlight w:val="none"/>
                <w:lang w:eastAsia="zh-CN" w:bidi="ar"/>
              </w:rPr>
              <w:t>1.5mm</w:t>
            </w:r>
            <w:r>
              <w:rPr>
                <w:rFonts w:hint="eastAsia" w:ascii="宋体" w:hAnsi="宋体" w:eastAsia="宋体" w:cs="宋体"/>
                <w:color w:val="auto"/>
                <w:kern w:val="0"/>
                <w:sz w:val="24"/>
                <w:szCs w:val="24"/>
                <w:highlight w:val="none"/>
                <w:lang w:bidi="ar"/>
              </w:rPr>
              <w:t>厚度铝型材构成，铝材表面经电化处理。</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8台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5</w:t>
            </w:r>
            <w:r>
              <w:rPr>
                <w:rFonts w:hint="eastAsia" w:ascii="宋体" w:hAnsi="宋体" w:eastAsia="宋体" w:cs="宋体"/>
                <w:color w:val="000000"/>
                <w:kern w:val="0"/>
                <w:sz w:val="24"/>
                <w:szCs w:val="24"/>
                <w:highlight w:val="none"/>
                <w:lang w:bidi="ar"/>
              </w:rPr>
              <w:t>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紫外线消毒灯</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1"/>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规格：≥30</w:t>
            </w:r>
            <w:r>
              <w:rPr>
                <w:rFonts w:hint="eastAsia" w:ascii="宋体" w:hAnsi="宋体" w:eastAsia="宋体" w:cs="宋体"/>
                <w:color w:val="auto"/>
                <w:kern w:val="0"/>
                <w:sz w:val="24"/>
                <w:szCs w:val="24"/>
                <w:highlight w:val="none"/>
                <w:lang w:eastAsia="zh-CN" w:bidi="ar"/>
              </w:rPr>
              <w:t>W；</w:t>
            </w:r>
          </w:p>
          <w:p>
            <w:pPr>
              <w:keepNext w:val="0"/>
              <w:keepLines w:val="0"/>
              <w:pageBreakBefore w:val="0"/>
              <w:widowControl/>
              <w:numPr>
                <w:ilvl w:val="0"/>
                <w:numId w:val="51"/>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额定电压：≥220</w:t>
            </w:r>
            <w:r>
              <w:rPr>
                <w:rFonts w:hint="eastAsia" w:ascii="宋体" w:hAnsi="宋体" w:eastAsia="宋体" w:cs="宋体"/>
                <w:color w:val="auto"/>
                <w:kern w:val="0"/>
                <w:sz w:val="24"/>
                <w:szCs w:val="24"/>
                <w:highlight w:val="none"/>
                <w:lang w:eastAsia="zh-CN" w:bidi="ar"/>
              </w:rPr>
              <w:t>V；</w:t>
            </w:r>
          </w:p>
          <w:p>
            <w:pPr>
              <w:keepNext w:val="0"/>
              <w:keepLines w:val="0"/>
              <w:pageBreakBefore w:val="0"/>
              <w:widowControl/>
              <w:numPr>
                <w:ilvl w:val="0"/>
                <w:numId w:val="51"/>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机身尺寸</w:t>
            </w:r>
            <w:r>
              <w:rPr>
                <w:rFonts w:hint="eastAsia" w:ascii="宋体" w:hAnsi="宋体" w:eastAsia="宋体" w:cs="宋体"/>
                <w:color w:val="auto"/>
                <w:kern w:val="0"/>
                <w:sz w:val="24"/>
                <w:szCs w:val="24"/>
                <w:highlight w:val="none"/>
                <w:lang w:val="en-US" w:eastAsia="zh-CN" w:bidi="ar"/>
              </w:rPr>
              <w:t>约</w:t>
            </w:r>
            <w:r>
              <w:rPr>
                <w:rFonts w:hint="eastAsia" w:ascii="宋体" w:hAnsi="宋体" w:eastAsia="宋体" w:cs="宋体"/>
                <w:color w:val="auto"/>
                <w:kern w:val="0"/>
                <w:sz w:val="24"/>
                <w:szCs w:val="24"/>
                <w:highlight w:val="none"/>
                <w:lang w:bidi="ar"/>
              </w:rPr>
              <w:t>40×130×1</w:t>
            </w:r>
            <w:r>
              <w:rPr>
                <w:rFonts w:hint="eastAsia" w:ascii="宋体" w:hAnsi="宋体" w:eastAsia="宋体" w:cs="宋体"/>
                <w:color w:val="auto"/>
                <w:kern w:val="0"/>
                <w:sz w:val="24"/>
                <w:szCs w:val="24"/>
                <w:highlight w:val="none"/>
                <w:lang w:eastAsia="zh-CN" w:bidi="ar"/>
              </w:rPr>
              <w:t>40mm，</w:t>
            </w:r>
            <w:r>
              <w:rPr>
                <w:rFonts w:hint="eastAsia" w:ascii="宋体" w:hAnsi="宋体" w:eastAsia="宋体" w:cs="宋体"/>
                <w:color w:val="auto"/>
                <w:kern w:val="0"/>
                <w:sz w:val="24"/>
                <w:szCs w:val="24"/>
                <w:highlight w:val="none"/>
                <w:lang w:bidi="ar"/>
              </w:rPr>
              <w:t>灯管规格</w:t>
            </w:r>
            <w:r>
              <w:rPr>
                <w:rFonts w:hint="eastAsia" w:ascii="宋体" w:hAnsi="宋体" w:eastAsia="宋体" w:cs="宋体"/>
                <w:color w:val="auto"/>
                <w:kern w:val="0"/>
                <w:sz w:val="24"/>
                <w:szCs w:val="24"/>
                <w:highlight w:val="none"/>
                <w:lang w:val="en-US" w:eastAsia="zh-CN" w:bidi="ar"/>
              </w:rPr>
              <w:t>约</w:t>
            </w:r>
            <w:r>
              <w:rPr>
                <w:rFonts w:hint="eastAsia" w:ascii="宋体" w:hAnsi="宋体" w:eastAsia="宋体" w:cs="宋体"/>
                <w:color w:val="auto"/>
                <w:kern w:val="0"/>
                <w:sz w:val="24"/>
                <w:szCs w:val="24"/>
                <w:highlight w:val="none"/>
                <w:lang w:bidi="ar"/>
              </w:rPr>
              <w:t>900mm</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 xml:space="preserve"> </w:t>
            </w:r>
          </w:p>
          <w:p>
            <w:pPr>
              <w:keepNext w:val="0"/>
              <w:keepLines w:val="0"/>
              <w:pageBreakBefore w:val="0"/>
              <w:widowControl/>
              <w:numPr>
                <w:ilvl w:val="0"/>
                <w:numId w:val="51"/>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有效面积：40-50㎡</w:t>
            </w:r>
            <w:r>
              <w:rPr>
                <w:rFonts w:hint="eastAsia" w:ascii="宋体" w:hAnsi="宋体" w:eastAsia="宋体" w:cs="宋体"/>
                <w:color w:val="auto"/>
                <w:kern w:val="0"/>
                <w:sz w:val="24"/>
                <w:szCs w:val="24"/>
                <w:highlight w:val="none"/>
                <w:lang w:eastAsia="zh-CN" w:bidi="ar"/>
              </w:rPr>
              <w:t>；</w:t>
            </w:r>
          </w:p>
          <w:p>
            <w:pPr>
              <w:keepNext w:val="0"/>
              <w:keepLines w:val="0"/>
              <w:pageBreakBefore w:val="0"/>
              <w:widowControl/>
              <w:numPr>
                <w:ilvl w:val="0"/>
                <w:numId w:val="51"/>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具有光波杀菌消毒功能。</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15台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4614"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5</w:t>
            </w:r>
            <w:r>
              <w:rPr>
                <w:rFonts w:hint="eastAsia" w:ascii="宋体" w:hAnsi="宋体" w:eastAsia="宋体" w:cs="宋体"/>
                <w:color w:val="000000"/>
                <w:kern w:val="0"/>
                <w:sz w:val="24"/>
                <w:szCs w:val="24"/>
                <w:highlight w:val="none"/>
                <w:lang w:bidi="ar"/>
              </w:rPr>
              <w:t>2</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单温星盆龙头</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2"/>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规格：单温</w:t>
            </w:r>
            <w:r>
              <w:rPr>
                <w:rFonts w:hint="eastAsia" w:ascii="宋体" w:hAnsi="宋体" w:eastAsia="宋体" w:cs="宋体"/>
                <w:color w:val="000000"/>
                <w:kern w:val="0"/>
                <w:sz w:val="24"/>
                <w:szCs w:val="24"/>
                <w:highlight w:val="none"/>
                <w:lang w:eastAsia="zh-CN" w:bidi="ar"/>
              </w:rPr>
              <w:t>；</w:t>
            </w:r>
          </w:p>
          <w:p>
            <w:pPr>
              <w:keepNext w:val="0"/>
              <w:keepLines w:val="0"/>
              <w:pageBreakBefore w:val="0"/>
              <w:widowControl/>
              <w:numPr>
                <w:ilvl w:val="0"/>
                <w:numId w:val="52"/>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座台式安装，单孔单温，平颈水嘴；</w:t>
            </w:r>
          </w:p>
          <w:p>
            <w:pPr>
              <w:keepNext w:val="0"/>
              <w:keepLines w:val="0"/>
              <w:pageBreakBefore w:val="0"/>
              <w:widowControl/>
              <w:numPr>
                <w:ilvl w:val="0"/>
                <w:numId w:val="52"/>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低铅铜铸造表面抛光镀铬处理；</w:t>
            </w:r>
          </w:p>
          <w:p>
            <w:pPr>
              <w:keepNext w:val="0"/>
              <w:keepLines w:val="0"/>
              <w:pageBreakBefore w:val="0"/>
              <w:widowControl/>
              <w:numPr>
                <w:ilvl w:val="0"/>
                <w:numId w:val="52"/>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陶瓷阀芯一字开形手柄；</w:t>
            </w:r>
          </w:p>
          <w:p>
            <w:pPr>
              <w:keepNext w:val="0"/>
              <w:keepLines w:val="0"/>
              <w:pageBreakBefore w:val="0"/>
              <w:widowControl/>
              <w:numPr>
                <w:ilvl w:val="0"/>
                <w:numId w:val="52"/>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开孔尺寸为25mm，进水接口为1/2"内螺纹；</w:t>
            </w:r>
          </w:p>
          <w:p>
            <w:pPr>
              <w:keepNext w:val="0"/>
              <w:keepLines w:val="0"/>
              <w:pageBreakBefore w:val="0"/>
              <w:widowControl/>
              <w:numPr>
                <w:ilvl w:val="0"/>
                <w:numId w:val="52"/>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所投产品属节水产品，需提供符合《水嘴</w:t>
            </w:r>
            <w:r>
              <w:rPr>
                <w:rFonts w:hint="eastAsia" w:ascii="宋体" w:hAnsi="宋体" w:eastAsia="宋体" w:cs="宋体"/>
                <w:color w:val="auto"/>
                <w:kern w:val="0"/>
                <w:sz w:val="24"/>
                <w:szCs w:val="24"/>
                <w:highlight w:val="none"/>
                <w:lang w:val="en-US" w:eastAsia="zh-CN" w:bidi="ar"/>
              </w:rPr>
              <w:t>水效限定值及水效等级》的要求，流量均匀性≤1L/min，水嘴水效等级中厨房水嘴≤3L/min，检验结果符合一级要求；</w:t>
            </w:r>
          </w:p>
          <w:p>
            <w:pPr>
              <w:keepNext w:val="0"/>
              <w:keepLines w:val="0"/>
              <w:pageBreakBefore w:val="0"/>
              <w:widowControl/>
              <w:numPr>
                <w:ilvl w:val="0"/>
                <w:numId w:val="52"/>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所投产品龙头弯管所采用的生产材料，满足：铅含量≤0.05%、铜含量≤62%、铁含量≤0.05%、锌含量≤37%、杂质总和≤0.05%，符合《加工铜及铜合金牌号和化学成分》要求；</w:t>
            </w:r>
          </w:p>
          <w:p>
            <w:pPr>
              <w:keepNext w:val="0"/>
              <w:keepLines w:val="0"/>
              <w:pageBreakBefore w:val="0"/>
              <w:widowControl/>
              <w:numPr>
                <w:ilvl w:val="0"/>
                <w:numId w:val="52"/>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color w:val="auto"/>
                <w:kern w:val="0"/>
                <w:sz w:val="24"/>
                <w:szCs w:val="24"/>
                <w:highlight w:val="none"/>
                <w:lang w:val="en-US" w:eastAsia="zh-CN" w:bidi="ar"/>
              </w:rPr>
              <w:t>所投产品具有《中国节水产品认证证书》。</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5个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5</w:t>
            </w:r>
            <w:r>
              <w:rPr>
                <w:rFonts w:hint="eastAsia" w:ascii="宋体" w:hAnsi="宋体" w:eastAsia="宋体" w:cs="宋体"/>
                <w:color w:val="000000"/>
                <w:kern w:val="0"/>
                <w:sz w:val="24"/>
                <w:szCs w:val="24"/>
                <w:highlight w:val="none"/>
                <w:lang w:bidi="ar"/>
              </w:rPr>
              <w:t>3</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双温星盆龙头</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3"/>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规格：双温</w:t>
            </w:r>
            <w:r>
              <w:rPr>
                <w:rFonts w:hint="eastAsia" w:ascii="宋体" w:hAnsi="宋体" w:eastAsia="宋体" w:cs="宋体"/>
                <w:color w:val="000000"/>
                <w:kern w:val="0"/>
                <w:sz w:val="24"/>
                <w:szCs w:val="24"/>
                <w:highlight w:val="none"/>
                <w:lang w:eastAsia="zh-CN" w:bidi="ar"/>
              </w:rPr>
              <w:t>；</w:t>
            </w:r>
          </w:p>
          <w:p>
            <w:pPr>
              <w:keepNext w:val="0"/>
              <w:keepLines w:val="0"/>
              <w:pageBreakBefore w:val="0"/>
              <w:widowControl/>
              <w:numPr>
                <w:ilvl w:val="0"/>
                <w:numId w:val="53"/>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座台式安装，双孔双温鹅颈水嘴；</w:t>
            </w:r>
          </w:p>
          <w:p>
            <w:pPr>
              <w:keepNext w:val="0"/>
              <w:keepLines w:val="0"/>
              <w:pageBreakBefore w:val="0"/>
              <w:widowControl/>
              <w:numPr>
                <w:ilvl w:val="0"/>
                <w:numId w:val="53"/>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低铅铜铸造表面抛光镀铬处理；</w:t>
            </w:r>
          </w:p>
          <w:p>
            <w:pPr>
              <w:keepNext w:val="0"/>
              <w:keepLines w:val="0"/>
              <w:pageBreakBefore w:val="0"/>
              <w:widowControl/>
              <w:numPr>
                <w:ilvl w:val="0"/>
                <w:numId w:val="53"/>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配1/4转优质陶瓷阀芯一字型手柄；</w:t>
            </w:r>
          </w:p>
          <w:p>
            <w:pPr>
              <w:keepNext w:val="0"/>
              <w:keepLines w:val="0"/>
              <w:pageBreakBefore w:val="0"/>
              <w:widowControl/>
              <w:numPr>
                <w:ilvl w:val="0"/>
                <w:numId w:val="53"/>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冷热接口开孔间距为101mm，采用偏芯设计可微调（15mm）；</w:t>
            </w:r>
          </w:p>
          <w:p>
            <w:pPr>
              <w:keepNext w:val="0"/>
              <w:keepLines w:val="0"/>
              <w:pageBreakBefore w:val="0"/>
              <w:widowControl/>
              <w:numPr>
                <w:ilvl w:val="0"/>
                <w:numId w:val="53"/>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开孔尺寸为25mm，接口为标准4分外螺纹；</w:t>
            </w:r>
          </w:p>
          <w:p>
            <w:pPr>
              <w:keepNext w:val="0"/>
              <w:keepLines w:val="0"/>
              <w:pageBreakBefore w:val="0"/>
              <w:widowControl/>
              <w:numPr>
                <w:ilvl w:val="0"/>
                <w:numId w:val="53"/>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所投产品属节水产品，水嘴技术须符合《水嘴水效限定值及水效等级》、《陶瓷片密封水嘴》的要求，密封性能无渗漏；</w:t>
            </w:r>
          </w:p>
          <w:p>
            <w:pPr>
              <w:keepNext w:val="0"/>
              <w:keepLines w:val="0"/>
              <w:pageBreakBefore w:val="0"/>
              <w:widowControl/>
              <w:numPr>
                <w:ilvl w:val="0"/>
                <w:numId w:val="53"/>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具有所投产品水嘴所采用的生产材料，满足：铅含量≤0.25μg/L、铬含量≤0.55μg/L、镉含量≤0.06μg/L、砷含量≤0.6μg/L，符合环境标志产品技术要求； </w:t>
            </w:r>
          </w:p>
          <w:p>
            <w:pPr>
              <w:keepNext w:val="0"/>
              <w:keepLines w:val="0"/>
              <w:pageBreakBefore w:val="0"/>
              <w:widowControl/>
              <w:numPr>
                <w:ilvl w:val="0"/>
                <w:numId w:val="53"/>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color w:val="auto"/>
                <w:kern w:val="0"/>
                <w:sz w:val="24"/>
                <w:szCs w:val="24"/>
                <w:highlight w:val="none"/>
                <w:lang w:val="en-US" w:eastAsia="zh-CN" w:bidi="ar"/>
              </w:rPr>
              <w:t>所投产品具有《中国节水产品认证证书》。</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9个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5</w:t>
            </w:r>
            <w:r>
              <w:rPr>
                <w:rFonts w:hint="eastAsia" w:ascii="宋体" w:hAnsi="宋体" w:eastAsia="宋体" w:cs="宋体"/>
                <w:color w:val="000000"/>
                <w:kern w:val="0"/>
                <w:sz w:val="24"/>
                <w:szCs w:val="24"/>
                <w:highlight w:val="none"/>
                <w:lang w:bidi="ar"/>
              </w:rPr>
              <w:t>4</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感应水龙头</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4"/>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规格：双</w:t>
            </w:r>
            <w:r>
              <w:rPr>
                <w:rFonts w:hint="eastAsia" w:ascii="宋体" w:hAnsi="宋体" w:eastAsia="宋体" w:cs="宋体"/>
                <w:color w:val="auto"/>
                <w:kern w:val="0"/>
                <w:sz w:val="24"/>
                <w:szCs w:val="24"/>
                <w:highlight w:val="none"/>
                <w:lang w:bidi="ar"/>
              </w:rPr>
              <w:t>温</w:t>
            </w:r>
            <w:r>
              <w:rPr>
                <w:rFonts w:hint="eastAsia" w:ascii="宋体" w:hAnsi="宋体" w:eastAsia="宋体" w:cs="宋体"/>
                <w:color w:val="auto"/>
                <w:kern w:val="0"/>
                <w:sz w:val="24"/>
                <w:szCs w:val="24"/>
                <w:highlight w:val="none"/>
                <w:lang w:eastAsia="zh-CN" w:bidi="ar"/>
              </w:rPr>
              <w:t>；</w:t>
            </w:r>
          </w:p>
          <w:p>
            <w:pPr>
              <w:keepNext w:val="0"/>
              <w:keepLines w:val="0"/>
              <w:pageBreakBefore w:val="0"/>
              <w:widowControl/>
              <w:numPr>
                <w:ilvl w:val="0"/>
                <w:numId w:val="54"/>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外形尺寸：160×60×170(mm)±5%；</w:t>
            </w:r>
          </w:p>
          <w:p>
            <w:pPr>
              <w:keepNext w:val="0"/>
              <w:keepLines w:val="0"/>
              <w:pageBreakBefore w:val="0"/>
              <w:widowControl/>
              <w:numPr>
                <w:ilvl w:val="0"/>
                <w:numId w:val="54"/>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工作电压：1.5V×4（四节五号干电池）或者220V、50/60HZ交流电；</w:t>
            </w:r>
          </w:p>
          <w:p>
            <w:pPr>
              <w:keepNext w:val="0"/>
              <w:keepLines w:val="0"/>
              <w:pageBreakBefore w:val="0"/>
              <w:widowControl/>
              <w:numPr>
                <w:ilvl w:val="0"/>
                <w:numId w:val="54"/>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工作水压：0.1-0.6MPa可接冷热混水，出水温度可调；</w:t>
            </w:r>
          </w:p>
          <w:p>
            <w:pPr>
              <w:keepNext w:val="0"/>
              <w:keepLines w:val="0"/>
              <w:pageBreakBefore w:val="0"/>
              <w:widowControl/>
              <w:numPr>
                <w:ilvl w:val="0"/>
                <w:numId w:val="54"/>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开孔径：25mm；</w:t>
            </w:r>
          </w:p>
          <w:p>
            <w:pPr>
              <w:keepNext w:val="0"/>
              <w:keepLines w:val="0"/>
              <w:pageBreakBefore w:val="0"/>
              <w:widowControl/>
              <w:numPr>
                <w:ilvl w:val="0"/>
                <w:numId w:val="54"/>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台式安装黄铜铸造水嘴，表面镀铬处理；</w:t>
            </w:r>
          </w:p>
          <w:p>
            <w:pPr>
              <w:keepNext w:val="0"/>
              <w:keepLines w:val="0"/>
              <w:pageBreakBefore w:val="0"/>
              <w:widowControl/>
              <w:numPr>
                <w:ilvl w:val="0"/>
                <w:numId w:val="54"/>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接水口口径为1/2"外螺纹；</w:t>
            </w:r>
          </w:p>
          <w:p>
            <w:pPr>
              <w:keepNext w:val="0"/>
              <w:keepLines w:val="0"/>
              <w:pageBreakBefore w:val="0"/>
              <w:widowControl/>
              <w:numPr>
                <w:ilvl w:val="0"/>
                <w:numId w:val="54"/>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auto"/>
                <w:spacing w:val="-3"/>
                <w:sz w:val="24"/>
                <w:szCs w:val="24"/>
                <w:highlight w:val="none"/>
                <w:lang w:val="en-US" w:eastAsia="zh-CN"/>
              </w:rPr>
              <w:t>★</w:t>
            </w:r>
            <w:r>
              <w:rPr>
                <w:rFonts w:hint="eastAsia" w:ascii="宋体" w:hAnsi="宋体" w:eastAsia="宋体" w:cs="宋体"/>
                <w:color w:val="auto"/>
                <w:kern w:val="0"/>
                <w:sz w:val="24"/>
                <w:szCs w:val="24"/>
                <w:highlight w:val="none"/>
                <w:lang w:val="en-US" w:eastAsia="zh-CN" w:bidi="ar"/>
              </w:rPr>
              <w:t>所投产品属节水产品，水嘴技术须符合《水嘴水效限定值及水效等级》、《非接触式给水器具》的要求，密封性能无渗漏的要求，检验结果为合格。</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5个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5</w:t>
            </w:r>
            <w:r>
              <w:rPr>
                <w:rFonts w:hint="eastAsia" w:ascii="宋体" w:hAnsi="宋体" w:eastAsia="宋体" w:cs="宋体"/>
                <w:color w:val="000000"/>
                <w:kern w:val="0"/>
                <w:sz w:val="24"/>
                <w:szCs w:val="24"/>
                <w:highlight w:val="none"/>
                <w:lang w:bidi="ar"/>
              </w:rPr>
              <w:t>5</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挡鼠板</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5"/>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规格：根据现场要求制作</w:t>
            </w:r>
            <w:r>
              <w:rPr>
                <w:rFonts w:hint="eastAsia" w:ascii="宋体" w:hAnsi="宋体" w:eastAsia="宋体" w:cs="宋体"/>
                <w:color w:val="000000"/>
                <w:kern w:val="0"/>
                <w:sz w:val="24"/>
                <w:szCs w:val="24"/>
                <w:highlight w:val="none"/>
                <w:lang w:eastAsia="zh-CN" w:bidi="ar"/>
              </w:rPr>
              <w:t>；</w:t>
            </w:r>
          </w:p>
          <w:p>
            <w:pPr>
              <w:keepNext w:val="0"/>
              <w:keepLines w:val="0"/>
              <w:pageBreakBefore w:val="0"/>
              <w:widowControl/>
              <w:numPr>
                <w:ilvl w:val="0"/>
                <w:numId w:val="55"/>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采用</w:t>
            </w:r>
            <w:r>
              <w:rPr>
                <w:rFonts w:hint="eastAsia" w:ascii="宋体" w:hAnsi="宋体" w:eastAsia="宋体" w:cs="宋体"/>
                <w:color w:val="000000"/>
                <w:kern w:val="0"/>
                <w:sz w:val="24"/>
                <w:szCs w:val="24"/>
                <w:highlight w:val="none"/>
                <w:lang w:eastAsia="zh-CN" w:bidi="ar"/>
              </w:rPr>
              <w:t>≥1.0mm</w:t>
            </w:r>
            <w:r>
              <w:rPr>
                <w:rFonts w:hint="eastAsia" w:ascii="宋体" w:hAnsi="宋体" w:eastAsia="宋体" w:cs="宋体"/>
                <w:color w:val="000000"/>
                <w:kern w:val="0"/>
                <w:sz w:val="24"/>
                <w:szCs w:val="24"/>
                <w:highlight w:val="none"/>
                <w:lang w:bidi="ar"/>
              </w:rPr>
              <w:t>厚的</w:t>
            </w:r>
            <w:r>
              <w:rPr>
                <w:rFonts w:hint="eastAsia" w:ascii="宋体" w:hAnsi="宋体" w:eastAsia="宋体" w:cs="宋体"/>
                <w:color w:val="000000"/>
                <w:kern w:val="0"/>
                <w:sz w:val="24"/>
                <w:szCs w:val="24"/>
                <w:highlight w:val="none"/>
                <w:lang w:eastAsia="zh-CN" w:bidi="ar"/>
              </w:rPr>
              <w:t>201</w:t>
            </w:r>
            <w:r>
              <w:rPr>
                <w:rFonts w:hint="eastAsia" w:ascii="宋体" w:hAnsi="宋体" w:eastAsia="宋体" w:cs="宋体"/>
                <w:color w:val="000000"/>
                <w:kern w:val="0"/>
                <w:sz w:val="24"/>
                <w:szCs w:val="24"/>
                <w:highlight w:val="none"/>
                <w:lang w:bidi="ar"/>
              </w:rPr>
              <w:t>不锈钢板制作</w:t>
            </w:r>
            <w:r>
              <w:rPr>
                <w:rFonts w:hint="eastAsia" w:ascii="宋体" w:hAnsi="宋体" w:eastAsia="宋体" w:cs="宋体"/>
                <w:color w:val="000000"/>
                <w:kern w:val="0"/>
                <w:sz w:val="24"/>
                <w:szCs w:val="24"/>
                <w:highlight w:val="none"/>
                <w:lang w:eastAsia="zh-CN"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val="en-US" w:eastAsia="zh-CN" w:bidi="ar"/>
              </w:rPr>
              <w:t>5</w:t>
            </w:r>
            <w:r>
              <w:rPr>
                <w:rFonts w:hint="eastAsia" w:ascii="宋体" w:hAnsi="宋体" w:eastAsia="宋体" w:cs="宋体"/>
                <w:color w:val="000000"/>
                <w:kern w:val="0"/>
                <w:sz w:val="24"/>
                <w:szCs w:val="24"/>
                <w:highlight w:val="none"/>
                <w:lang w:bidi="ar"/>
              </w:rPr>
              <w:t>套</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56</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留样盒304不锈钢</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6"/>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规格：140×110×60mm(±10mm)</w:t>
            </w:r>
            <w:r>
              <w:rPr>
                <w:rFonts w:hint="eastAsia" w:ascii="宋体" w:hAnsi="宋体" w:eastAsia="宋体" w:cs="宋体"/>
                <w:color w:val="000000"/>
                <w:kern w:val="0"/>
                <w:sz w:val="24"/>
                <w:szCs w:val="24"/>
                <w:highlight w:val="none"/>
                <w:lang w:eastAsia="zh-CN" w:bidi="ar"/>
              </w:rPr>
              <w:t>；</w:t>
            </w:r>
          </w:p>
          <w:p>
            <w:pPr>
              <w:keepNext w:val="0"/>
              <w:keepLines w:val="0"/>
              <w:pageBreakBefore w:val="0"/>
              <w:widowControl/>
              <w:numPr>
                <w:ilvl w:val="0"/>
                <w:numId w:val="56"/>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采用食品级304不锈钢加工制造，加厚一次冲压成型，无毛刺，易清洁</w:t>
            </w:r>
            <w:r>
              <w:rPr>
                <w:rFonts w:hint="eastAsia" w:ascii="宋体" w:hAnsi="宋体" w:eastAsia="宋体" w:cs="宋体"/>
                <w:color w:val="000000"/>
                <w:kern w:val="0"/>
                <w:sz w:val="24"/>
                <w:szCs w:val="24"/>
                <w:highlight w:val="none"/>
                <w:lang w:eastAsia="zh-CN"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24个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57</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干手器</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全自动感应干手器，智能微电脑控制，过热保护。</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bidi="ar"/>
              </w:rPr>
              <w:t>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58</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带盖</w:t>
            </w:r>
            <w:r>
              <w:rPr>
                <w:rFonts w:hint="eastAsia" w:ascii="宋体" w:hAnsi="宋体" w:eastAsia="宋体" w:cs="宋体"/>
                <w:color w:val="auto"/>
                <w:kern w:val="0"/>
                <w:sz w:val="24"/>
                <w:szCs w:val="24"/>
                <w:highlight w:val="none"/>
                <w:lang w:bidi="ar"/>
              </w:rPr>
              <w:t>周转箱</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大</w:t>
            </w:r>
            <w:r>
              <w:rPr>
                <w:rFonts w:hint="eastAsia" w:ascii="宋体" w:hAnsi="宋体" w:eastAsia="宋体" w:cs="宋体"/>
                <w:color w:val="auto"/>
                <w:kern w:val="0"/>
                <w:sz w:val="24"/>
                <w:szCs w:val="24"/>
                <w:highlight w:val="none"/>
                <w:lang w:eastAsia="zh-CN" w:bidi="ar"/>
              </w:rPr>
              <w:t>）</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采用pp材质制作</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000000"/>
                <w:kern w:val="0"/>
                <w:sz w:val="24"/>
                <w:szCs w:val="24"/>
                <w:highlight w:val="none"/>
                <w:lang w:val="en-US" w:eastAsia="zh-CN" w:bidi="ar"/>
              </w:rPr>
              <w:t>80L</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10个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59</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带盖</w:t>
            </w:r>
            <w:r>
              <w:rPr>
                <w:rFonts w:hint="eastAsia" w:ascii="宋体" w:hAnsi="宋体" w:eastAsia="宋体" w:cs="宋体"/>
                <w:color w:val="auto"/>
                <w:kern w:val="0"/>
                <w:sz w:val="24"/>
                <w:szCs w:val="24"/>
                <w:highlight w:val="none"/>
                <w:lang w:bidi="ar"/>
              </w:rPr>
              <w:t>周转箱</w:t>
            </w:r>
            <w:r>
              <w:rPr>
                <w:rFonts w:hint="eastAsia" w:ascii="宋体" w:hAnsi="宋体" w:eastAsia="宋体" w:cs="宋体"/>
                <w:color w:val="auto"/>
                <w:kern w:val="0"/>
                <w:sz w:val="24"/>
                <w:szCs w:val="24"/>
                <w:highlight w:val="none"/>
                <w:lang w:eastAsia="zh-CN" w:bidi="ar"/>
              </w:rPr>
              <w:t>（中）</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采用pp材质制作</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000000"/>
                <w:kern w:val="0"/>
                <w:sz w:val="24"/>
                <w:szCs w:val="24"/>
                <w:highlight w:val="none"/>
                <w:lang w:val="en-US" w:eastAsia="zh-CN" w:bidi="ar"/>
              </w:rPr>
              <w:t>55L</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15个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60</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
              </w:rPr>
              <w:t>带盖</w:t>
            </w:r>
            <w:r>
              <w:rPr>
                <w:rFonts w:hint="eastAsia" w:ascii="宋体" w:hAnsi="宋体" w:eastAsia="宋体" w:cs="宋体"/>
                <w:color w:val="auto"/>
                <w:kern w:val="0"/>
                <w:sz w:val="24"/>
                <w:szCs w:val="24"/>
                <w:highlight w:val="none"/>
                <w:lang w:bidi="ar"/>
              </w:rPr>
              <w:t>周转箱大</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小</w:t>
            </w:r>
            <w:r>
              <w:rPr>
                <w:rFonts w:hint="eastAsia" w:ascii="宋体" w:hAnsi="宋体" w:eastAsia="宋体" w:cs="宋体"/>
                <w:color w:val="auto"/>
                <w:kern w:val="0"/>
                <w:sz w:val="24"/>
                <w:szCs w:val="24"/>
                <w:highlight w:val="none"/>
                <w:lang w:eastAsia="zh-CN" w:bidi="ar"/>
              </w:rPr>
              <w:t>）</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采用pp材质制作</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000000"/>
                <w:kern w:val="0"/>
                <w:sz w:val="24"/>
                <w:szCs w:val="24"/>
                <w:highlight w:val="none"/>
                <w:lang w:val="en-US" w:eastAsia="zh-CN" w:bidi="ar"/>
              </w:rPr>
              <w:t>40L</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15个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61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白米桶</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采用食品级材质制作</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000000"/>
                <w:kern w:val="0"/>
                <w:sz w:val="24"/>
                <w:szCs w:val="24"/>
                <w:highlight w:val="none"/>
                <w:lang w:val="en-US" w:eastAsia="zh-CN" w:bidi="ar"/>
              </w:rPr>
              <w:t>120L</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1个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421"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62</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面桶</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采用食品级材质制作</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000000"/>
                <w:kern w:val="0"/>
                <w:sz w:val="24"/>
                <w:szCs w:val="24"/>
                <w:highlight w:val="none"/>
                <w:lang w:val="en-US" w:eastAsia="zh-CN" w:bidi="ar"/>
              </w:rPr>
              <w:t>120L</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1个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63</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不锈钢勺子</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7"/>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规格：135mm(±10mm)</w:t>
            </w:r>
            <w:r>
              <w:rPr>
                <w:rFonts w:hint="eastAsia" w:ascii="宋体" w:hAnsi="宋体" w:eastAsia="宋体" w:cs="宋体"/>
                <w:color w:val="000000"/>
                <w:kern w:val="0"/>
                <w:sz w:val="24"/>
                <w:szCs w:val="24"/>
                <w:highlight w:val="none"/>
                <w:lang w:eastAsia="zh-CN" w:bidi="ar"/>
              </w:rPr>
              <w:t>；</w:t>
            </w:r>
          </w:p>
          <w:p>
            <w:pPr>
              <w:keepNext w:val="0"/>
              <w:keepLines w:val="0"/>
              <w:pageBreakBefore w:val="0"/>
              <w:widowControl/>
              <w:numPr>
                <w:ilvl w:val="0"/>
                <w:numId w:val="57"/>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采用食品级304不锈钢加工制造，加厚一次冲压成型，无毛刺，易清洁</w:t>
            </w:r>
            <w:r>
              <w:rPr>
                <w:rFonts w:hint="eastAsia" w:ascii="宋体" w:hAnsi="宋体" w:eastAsia="宋体" w:cs="宋体"/>
                <w:color w:val="000000"/>
                <w:kern w:val="0"/>
                <w:sz w:val="24"/>
                <w:szCs w:val="24"/>
                <w:highlight w:val="none"/>
                <w:lang w:eastAsia="zh-CN"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480个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64</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儿童快餐盘</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8"/>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规格：三格</w:t>
            </w:r>
            <w:r>
              <w:rPr>
                <w:rFonts w:hint="eastAsia" w:ascii="宋体" w:hAnsi="宋体" w:eastAsia="宋体" w:cs="宋体"/>
                <w:color w:val="000000"/>
                <w:kern w:val="0"/>
                <w:sz w:val="24"/>
                <w:szCs w:val="24"/>
                <w:highlight w:val="none"/>
                <w:lang w:eastAsia="zh-CN" w:bidi="ar"/>
              </w:rPr>
              <w:t>；</w:t>
            </w:r>
          </w:p>
          <w:p>
            <w:pPr>
              <w:keepNext w:val="0"/>
              <w:keepLines w:val="0"/>
              <w:pageBreakBefore w:val="0"/>
              <w:widowControl/>
              <w:numPr>
                <w:ilvl w:val="0"/>
                <w:numId w:val="58"/>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采用食品级304不锈钢加工制造，加厚一次冲压成型，无毛刺，易清洁</w:t>
            </w:r>
            <w:r>
              <w:rPr>
                <w:rFonts w:hint="eastAsia" w:ascii="宋体" w:hAnsi="宋体" w:eastAsia="宋体" w:cs="宋体"/>
                <w:color w:val="000000"/>
                <w:kern w:val="0"/>
                <w:sz w:val="24"/>
                <w:szCs w:val="24"/>
                <w:highlight w:val="none"/>
                <w:lang w:eastAsia="zh-CN"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480个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65</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双层不锈钢汤碗</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59"/>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规格：115mm(±10mm)</w:t>
            </w:r>
            <w:r>
              <w:rPr>
                <w:rFonts w:hint="eastAsia" w:ascii="宋体" w:hAnsi="宋体" w:eastAsia="宋体" w:cs="宋体"/>
                <w:color w:val="000000"/>
                <w:kern w:val="0"/>
                <w:sz w:val="24"/>
                <w:szCs w:val="24"/>
                <w:highlight w:val="none"/>
                <w:lang w:eastAsia="zh-CN" w:bidi="ar"/>
              </w:rPr>
              <w:t>；</w:t>
            </w:r>
          </w:p>
          <w:p>
            <w:pPr>
              <w:keepNext w:val="0"/>
              <w:keepLines w:val="0"/>
              <w:pageBreakBefore w:val="0"/>
              <w:widowControl/>
              <w:numPr>
                <w:ilvl w:val="0"/>
                <w:numId w:val="59"/>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采用食品级304不锈钢加工制造，加厚双层隔热型，加厚一次冲压成型，无毛刺，易清洁；</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480个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66</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不锈钢喝水杯</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采用食品级304不锈钢加工制造，加厚一次冲压成型，无毛刺，易清洁</w:t>
            </w:r>
            <w:r>
              <w:rPr>
                <w:rFonts w:hint="eastAsia" w:ascii="宋体" w:hAnsi="宋体" w:eastAsia="宋体" w:cs="宋体"/>
                <w:color w:val="000000"/>
                <w:kern w:val="0"/>
                <w:sz w:val="24"/>
                <w:szCs w:val="24"/>
                <w:highlight w:val="none"/>
                <w:lang w:eastAsia="zh-CN"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480个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67</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不锈钢食品盘</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60"/>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规格：120mm (±10mm)</w:t>
            </w:r>
            <w:r>
              <w:rPr>
                <w:rFonts w:hint="eastAsia" w:ascii="宋体" w:hAnsi="宋体" w:eastAsia="宋体" w:cs="宋体"/>
                <w:color w:val="000000"/>
                <w:kern w:val="0"/>
                <w:sz w:val="24"/>
                <w:szCs w:val="24"/>
                <w:highlight w:val="none"/>
                <w:lang w:eastAsia="zh-CN" w:bidi="ar"/>
              </w:rPr>
              <w:t>；</w:t>
            </w:r>
          </w:p>
          <w:p>
            <w:pPr>
              <w:keepNext w:val="0"/>
              <w:keepLines w:val="0"/>
              <w:pageBreakBefore w:val="0"/>
              <w:widowControl/>
              <w:numPr>
                <w:ilvl w:val="0"/>
                <w:numId w:val="60"/>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采用食品级304不锈钢加工制造，加厚一次冲压成型，无毛刺，易清洁</w:t>
            </w:r>
            <w:r>
              <w:rPr>
                <w:rFonts w:hint="eastAsia" w:ascii="宋体" w:hAnsi="宋体" w:eastAsia="宋体" w:cs="宋体"/>
                <w:color w:val="000000"/>
                <w:kern w:val="0"/>
                <w:sz w:val="24"/>
                <w:szCs w:val="24"/>
                <w:highlight w:val="none"/>
                <w:lang w:eastAsia="zh-CN"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480个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68</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磨刀石</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8×25cm(±10mm)</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1个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69</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水果刀</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270mm(±10mm)</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1把</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70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剪刀</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23cm(±10mm)</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5把</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71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水果刨刀</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18cm(±10mm)</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15</w:t>
            </w:r>
            <w:r>
              <w:rPr>
                <w:rFonts w:hint="eastAsia" w:ascii="宋体" w:hAnsi="宋体" w:eastAsia="宋体" w:cs="宋体"/>
                <w:color w:val="000000"/>
                <w:kern w:val="0"/>
                <w:sz w:val="24"/>
                <w:szCs w:val="24"/>
                <w:highlight w:val="none"/>
                <w:lang w:bidi="ar"/>
              </w:rPr>
              <w:t>把</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72</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温度计</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23cm(±10mm)</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2个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73</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调料缸</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160mm(±10mm)</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10个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74</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调料勺</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23cm(±10mm)</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5个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75</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油缸</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 xml:space="preserve">直径25cm(±10mm)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4个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76</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钢漏勺</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30cm(±10mm)</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2个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77</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两炒勺</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100mm(±10mm)</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2把</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78</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大锅铲</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2把</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79</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Style w:val="17"/>
                <w:rFonts w:hint="eastAsia" w:ascii="宋体" w:hAnsi="宋体" w:eastAsia="宋体" w:cs="宋体"/>
                <w:sz w:val="24"/>
                <w:szCs w:val="24"/>
                <w:highlight w:val="none"/>
                <w:lang w:bidi="ar"/>
              </w:rPr>
              <w:t>厚汤桶</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直径</w:t>
            </w:r>
            <w:r>
              <w:rPr>
                <w:rStyle w:val="18"/>
                <w:rFonts w:hint="eastAsia" w:ascii="宋体" w:hAnsi="宋体" w:eastAsia="宋体" w:cs="宋体"/>
                <w:color w:val="auto"/>
                <w:sz w:val="24"/>
                <w:szCs w:val="24"/>
                <w:highlight w:val="none"/>
                <w:lang w:val="en-US" w:eastAsia="zh-CN" w:bidi="ar"/>
              </w:rPr>
              <w:t xml:space="preserve">500mm(±10mm) </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2个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80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炒锅</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直径460mm(±10mm)</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2个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81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料理机</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直径33cm(±10mm)</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1台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82</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锅刷</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25cm(±10mm)</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5个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83</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半圆夹食品夹</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23cm(±10mm)</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5个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84</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圆头夹食品夹</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23cm(±10mm)</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5个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85</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Style w:val="17"/>
                <w:rFonts w:hint="eastAsia" w:ascii="宋体" w:hAnsi="宋体" w:eastAsia="宋体" w:cs="宋体"/>
                <w:sz w:val="24"/>
                <w:szCs w:val="24"/>
                <w:highlight w:val="none"/>
                <w:lang w:bidi="ar"/>
              </w:rPr>
              <w:t>份数盘</w:t>
            </w:r>
            <w:r>
              <w:rPr>
                <w:rStyle w:val="19"/>
                <w:rFonts w:hint="eastAsia" w:ascii="宋体" w:hAnsi="宋体" w:eastAsia="宋体" w:cs="宋体"/>
                <w:sz w:val="24"/>
                <w:szCs w:val="24"/>
                <w:highlight w:val="none"/>
                <w:lang w:eastAsia="zh-CN" w:bidi="ar"/>
              </w:rPr>
              <w:t>×</w:t>
            </w:r>
            <w:r>
              <w:rPr>
                <w:rStyle w:val="19"/>
                <w:rFonts w:hint="eastAsia" w:ascii="宋体" w:hAnsi="宋体" w:eastAsia="宋体" w:cs="宋体"/>
                <w:sz w:val="24"/>
                <w:szCs w:val="24"/>
                <w:highlight w:val="none"/>
                <w:lang w:bidi="ar"/>
              </w:rPr>
              <w:t>15</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530×325(±10mm)</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15个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86</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抹布</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30cm(±10mm)</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20块</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87</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排拖</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60cm(±10mm)</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3个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88</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地刷</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60cm(±10mm)</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2个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89</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保鲜膜</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450mm(±10mm)</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3卷</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90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双耳炒锅</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650mm(±10mm)</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1个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91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锅刷</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25cm(±10mm)</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4个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92</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木柄密漏漏勺</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30cm(±10mm)</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2把</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93</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塑料大号刮板</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16cm(±10mm)</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2个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94</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打蛋器</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10寸(±10mm)</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1个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95</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擀面杖</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250mm(±10mm)</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1个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96</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擀面杖</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600mm(±10mm)</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1个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97</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不锈钢绞蒜机</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直径33cm(±10mm)</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1台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98</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带孔不锈钢方盘</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600×400×48mm(±10mm)</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20个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99</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黑色不沾烤盘</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600×400×50mm(±10mm)</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8个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100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量杯</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≥2000mL</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2个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101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Style w:val="20"/>
                <w:rFonts w:hint="eastAsia" w:ascii="宋体" w:hAnsi="宋体" w:eastAsia="宋体" w:cs="宋体"/>
                <w:sz w:val="24"/>
                <w:szCs w:val="24"/>
                <w:highlight w:val="none"/>
                <w:lang w:bidi="ar"/>
              </w:rPr>
              <w:t>菜筐（白色）</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600×400×130</w:t>
            </w:r>
            <w:r>
              <w:rPr>
                <w:rStyle w:val="18"/>
                <w:rFonts w:hint="eastAsia" w:ascii="宋体" w:hAnsi="宋体" w:eastAsia="宋体" w:cs="宋体"/>
                <w:color w:val="auto"/>
                <w:sz w:val="24"/>
                <w:szCs w:val="24"/>
                <w:highlight w:val="none"/>
                <w:lang w:val="en-US" w:eastAsia="zh-CN" w:bidi="ar"/>
              </w:rPr>
              <w:t>mm</w:t>
            </w:r>
            <w:r>
              <w:rPr>
                <w:rFonts w:hint="eastAsia" w:ascii="宋体" w:hAnsi="宋体" w:eastAsia="宋体" w:cs="宋体"/>
                <w:i w:val="0"/>
                <w:iCs w:val="0"/>
                <w:color w:val="auto"/>
                <w:kern w:val="0"/>
                <w:sz w:val="24"/>
                <w:szCs w:val="24"/>
                <w:highlight w:val="none"/>
                <w:u w:val="none"/>
                <w:lang w:val="en-US" w:eastAsia="zh-CN" w:bidi="ar"/>
              </w:rPr>
              <w:t>(±10mm)</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20个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102</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Style w:val="20"/>
                <w:rFonts w:hint="eastAsia" w:ascii="宋体" w:hAnsi="宋体" w:eastAsia="宋体" w:cs="宋体"/>
                <w:sz w:val="24"/>
                <w:szCs w:val="24"/>
                <w:highlight w:val="none"/>
                <w:lang w:bidi="ar"/>
              </w:rPr>
              <w:t>菜筐（兰色）</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600×400×130</w:t>
            </w:r>
            <w:r>
              <w:rPr>
                <w:rStyle w:val="18"/>
                <w:rFonts w:hint="eastAsia" w:ascii="宋体" w:hAnsi="宋体" w:eastAsia="宋体" w:cs="宋体"/>
                <w:sz w:val="24"/>
                <w:szCs w:val="24"/>
                <w:highlight w:val="none"/>
                <w:lang w:val="en-US" w:eastAsia="zh-CN" w:bidi="ar"/>
              </w:rPr>
              <w:t>mm</w:t>
            </w:r>
            <w:r>
              <w:rPr>
                <w:rFonts w:hint="eastAsia" w:ascii="宋体" w:hAnsi="宋体" w:eastAsia="宋体" w:cs="宋体"/>
                <w:i w:val="0"/>
                <w:iCs w:val="0"/>
                <w:color w:val="000000"/>
                <w:kern w:val="0"/>
                <w:sz w:val="24"/>
                <w:szCs w:val="24"/>
                <w:highlight w:val="none"/>
                <w:u w:val="none"/>
                <w:lang w:val="en-US" w:eastAsia="zh-CN" w:bidi="ar"/>
              </w:rPr>
              <w:t>(±10mm)</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20个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103</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Style w:val="20"/>
                <w:rFonts w:hint="eastAsia" w:ascii="宋体" w:hAnsi="宋体" w:eastAsia="宋体" w:cs="宋体"/>
                <w:sz w:val="24"/>
                <w:szCs w:val="24"/>
                <w:highlight w:val="none"/>
                <w:lang w:bidi="ar"/>
              </w:rPr>
              <w:t>菜筐（蓝色）</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520×320×120</w:t>
            </w:r>
            <w:r>
              <w:rPr>
                <w:rStyle w:val="18"/>
                <w:rFonts w:hint="eastAsia" w:ascii="宋体" w:hAnsi="宋体" w:eastAsia="宋体" w:cs="宋体"/>
                <w:sz w:val="24"/>
                <w:szCs w:val="24"/>
                <w:highlight w:val="none"/>
                <w:lang w:val="en-US" w:eastAsia="zh-CN" w:bidi="ar"/>
              </w:rPr>
              <w:t>mm</w:t>
            </w:r>
            <w:r>
              <w:rPr>
                <w:rFonts w:hint="eastAsia" w:ascii="宋体" w:hAnsi="宋体" w:eastAsia="宋体" w:cs="宋体"/>
                <w:i w:val="0"/>
                <w:iCs w:val="0"/>
                <w:color w:val="000000"/>
                <w:kern w:val="0"/>
                <w:sz w:val="24"/>
                <w:szCs w:val="24"/>
                <w:highlight w:val="none"/>
                <w:u w:val="none"/>
                <w:lang w:val="en-US" w:eastAsia="zh-CN" w:bidi="ar"/>
              </w:rPr>
              <w:t>(±10mm)</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20个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104</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Style w:val="17"/>
                <w:rFonts w:hint="eastAsia" w:ascii="宋体" w:hAnsi="宋体" w:eastAsia="宋体" w:cs="宋体"/>
                <w:sz w:val="24"/>
                <w:szCs w:val="24"/>
                <w:highlight w:val="none"/>
                <w:lang w:bidi="ar"/>
              </w:rPr>
              <w:t>菜筐（白色）</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520×320×120</w:t>
            </w:r>
            <w:r>
              <w:rPr>
                <w:rStyle w:val="18"/>
                <w:rFonts w:hint="eastAsia" w:ascii="宋体" w:hAnsi="宋体" w:eastAsia="宋体" w:cs="宋体"/>
                <w:sz w:val="24"/>
                <w:szCs w:val="24"/>
                <w:highlight w:val="none"/>
                <w:lang w:val="en-US" w:eastAsia="zh-CN" w:bidi="ar"/>
              </w:rPr>
              <w:t>mm</w:t>
            </w:r>
            <w:r>
              <w:rPr>
                <w:rFonts w:hint="eastAsia" w:ascii="宋体" w:hAnsi="宋体" w:eastAsia="宋体" w:cs="宋体"/>
                <w:i w:val="0"/>
                <w:iCs w:val="0"/>
                <w:color w:val="000000"/>
                <w:kern w:val="0"/>
                <w:sz w:val="24"/>
                <w:szCs w:val="24"/>
                <w:highlight w:val="none"/>
                <w:u w:val="none"/>
                <w:lang w:val="en-US" w:eastAsia="zh-CN" w:bidi="ar"/>
              </w:rPr>
              <w:t>(±10mm)</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20个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105</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白方巾</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300×500mm(±10mm)</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20条</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106</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黑方巾</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300×500mm(±10mm)</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10条</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107</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绿白条</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300×500mm(±10mm)</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20条</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108</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红白条</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300×500mm(±10mm)</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20条</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109</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蓝</w:t>
            </w:r>
            <w:r>
              <w:rPr>
                <w:rFonts w:hint="eastAsia" w:ascii="宋体" w:hAnsi="宋体" w:eastAsia="宋体" w:cs="宋体"/>
                <w:color w:val="000000"/>
                <w:kern w:val="0"/>
                <w:sz w:val="24"/>
                <w:szCs w:val="24"/>
                <w:highlight w:val="none"/>
                <w:lang w:bidi="ar"/>
              </w:rPr>
              <w:t>白条</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300×500mm(±10mm)</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20条</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110</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蓝</w:t>
            </w:r>
            <w:r>
              <w:rPr>
                <w:rFonts w:hint="eastAsia" w:ascii="宋体" w:hAnsi="宋体" w:eastAsia="宋体" w:cs="宋体"/>
                <w:color w:val="000000"/>
                <w:kern w:val="0"/>
                <w:sz w:val="24"/>
                <w:szCs w:val="24"/>
                <w:highlight w:val="none"/>
                <w:lang w:bidi="ar"/>
              </w:rPr>
              <w:t>色垃圾桶</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≥120L</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1个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111</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Style w:val="20"/>
                <w:rFonts w:hint="eastAsia" w:ascii="宋体" w:hAnsi="宋体" w:eastAsia="宋体" w:cs="宋体"/>
                <w:sz w:val="24"/>
                <w:szCs w:val="24"/>
                <w:highlight w:val="none"/>
                <w:lang w:bidi="ar"/>
              </w:rPr>
              <w:t>军绿色垃圾桶</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≥120L</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1个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112</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三合钢桑刀</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370×130</w:t>
            </w:r>
            <w:r>
              <w:rPr>
                <w:rStyle w:val="18"/>
                <w:rFonts w:hint="eastAsia" w:ascii="宋体" w:hAnsi="宋体" w:eastAsia="宋体" w:cs="宋体"/>
                <w:sz w:val="24"/>
                <w:szCs w:val="24"/>
                <w:highlight w:val="none"/>
                <w:lang w:val="en-US" w:eastAsia="zh-CN" w:bidi="ar"/>
              </w:rPr>
              <w:t>mm</w:t>
            </w:r>
            <w:r>
              <w:rPr>
                <w:rFonts w:hint="eastAsia" w:ascii="宋体" w:hAnsi="宋体" w:eastAsia="宋体" w:cs="宋体"/>
                <w:i w:val="0"/>
                <w:iCs w:val="0"/>
                <w:color w:val="000000"/>
                <w:kern w:val="0"/>
                <w:sz w:val="24"/>
                <w:szCs w:val="24"/>
                <w:highlight w:val="none"/>
                <w:u w:val="none"/>
                <w:lang w:val="en-US" w:eastAsia="zh-CN" w:bidi="ar"/>
              </w:rPr>
              <w:t>(±10mm)</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10</w:t>
            </w:r>
            <w:r>
              <w:rPr>
                <w:rFonts w:hint="eastAsia" w:ascii="宋体" w:hAnsi="宋体" w:eastAsia="宋体" w:cs="宋体"/>
                <w:color w:val="000000"/>
                <w:kern w:val="0"/>
                <w:sz w:val="24"/>
                <w:szCs w:val="24"/>
                <w:highlight w:val="none"/>
                <w:lang w:bidi="ar"/>
              </w:rPr>
              <w:t>把</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113</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打菜勺</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8cm(±10mm)</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15把</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114</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打饭勺</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22cm(±10mm)</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15把</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115</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打汤勺</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45×12cm(±10mm)</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15把</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116</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洗洁精</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0000FF"/>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2kg</w:t>
            </w:r>
            <w:r>
              <w:rPr>
                <w:rFonts w:hint="eastAsia" w:ascii="宋体" w:hAnsi="宋体" w:eastAsia="宋体" w:cs="宋体"/>
                <w:i w:val="0"/>
                <w:iCs w:val="0"/>
                <w:color w:val="000000"/>
                <w:kern w:val="0"/>
                <w:sz w:val="24"/>
                <w:szCs w:val="24"/>
                <w:highlight w:val="none"/>
                <w:u w:val="none"/>
                <w:lang w:val="en-US" w:eastAsia="zh-CN" w:bidi="ar"/>
              </w:rPr>
              <w:t>×8瓶装</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FF"/>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2件</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117</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台式电子秤</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称重范围：不小于0——300千克</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1台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118</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克秤</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称重范围：不小于5克——5000克</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1台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119</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羊毛刷（大）</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≥3寸</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1个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776"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120</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羊毛刷（小）</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≥2寸</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1个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121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码斗（中）</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18cm(±10mm)</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15个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122</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计时器</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不小于0——2000秒</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1个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123</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时钟</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标准</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3个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124</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仓库温湿度计</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1个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125</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百洁布</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30mc(±10mm)</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1件</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126</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一次性手套</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20cm(±10mm)</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1件</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127</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皮手套</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40cm(±10mm)</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50双</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128</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加长带护袖皮手套</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40cm(±10mm)</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30双</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129</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围裙</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10个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130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护袖</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35cm(±10mm)</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10双</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131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拖把</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2个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132</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扫把</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2个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133</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簸箕</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2个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134</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大黑垃圾袋(配120升垃圾桶）</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80×100cm(±10mm)</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1捆</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135</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成人筷</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27cm(±10mm)</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20双</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136</w:t>
            </w:r>
          </w:p>
        </w:tc>
        <w:tc>
          <w:tcPr>
            <w:tcW w:w="12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淘米篮子</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28cm(±10mm)</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2个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137</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接开水的304不锈钢铁桶</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40cm(±10mm)</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2个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138</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不锈钢沥水篮</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60×40×2cm(±10mm)</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4个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458"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139</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舀水的长把勺子</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60×16cm(±10mm)</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1把</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140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电子</w:t>
            </w:r>
            <w:r>
              <w:rPr>
                <w:rFonts w:hint="eastAsia" w:ascii="宋体" w:hAnsi="宋体" w:eastAsia="宋体" w:cs="宋体"/>
                <w:color w:val="000000"/>
                <w:kern w:val="0"/>
                <w:sz w:val="24"/>
                <w:szCs w:val="24"/>
                <w:highlight w:val="none"/>
                <w:lang w:bidi="ar"/>
              </w:rPr>
              <w:t>食品中心温度计</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1个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141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班级保温桶（带盖）</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auto"/>
                <w:kern w:val="0"/>
                <w:sz w:val="24"/>
                <w:szCs w:val="24"/>
                <w:highlight w:val="none"/>
                <w:lang w:val="en-US" w:eastAsia="zh-CN" w:bidi="ar"/>
              </w:rPr>
            </w:pPr>
            <w:r>
              <w:rPr>
                <w:rStyle w:val="20"/>
                <w:rFonts w:hint="eastAsia" w:ascii="宋体" w:hAnsi="宋体" w:eastAsia="宋体" w:cs="宋体"/>
                <w:color w:val="auto"/>
                <w:sz w:val="24"/>
                <w:szCs w:val="24"/>
                <w:highlight w:val="none"/>
                <w:lang w:val="en-US" w:eastAsia="zh-CN"/>
              </w:rPr>
              <w:t>用于荤菜素菜饭汤的保温，尺寸：210cm×200cm（直径×高）。</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45个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142</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三层保温桶</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不锈钢材质，容量：≥2.5L。</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50个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eastAsia="zh-CN" w:bidi="ar"/>
              </w:rPr>
              <w:t>工业</w:t>
            </w:r>
          </w:p>
        </w:tc>
      </w:tr>
      <w:tr>
        <w:tblPrEx>
          <w:tblCellMar>
            <w:top w:w="0" w:type="dxa"/>
            <w:left w:w="108" w:type="dxa"/>
            <w:bottom w:w="0" w:type="dxa"/>
            <w:right w:w="108" w:type="dxa"/>
          </w:tblCellMar>
        </w:tblPrEx>
        <w:trPr>
          <w:trHeight w:val="0" w:hRule="atLeast"/>
          <w:jc w:val="center"/>
        </w:trPr>
        <w:tc>
          <w:tcPr>
            <w:tcW w:w="111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8" w:lineRule="auto"/>
              <w:jc w:val="center"/>
              <w:rPr>
                <w:rFonts w:hint="eastAsia" w:ascii="宋体" w:hAnsi="宋体" w:eastAsia="宋体" w:cs="宋体"/>
                <w:color w:val="000000"/>
                <w:sz w:val="24"/>
                <w:szCs w:val="24"/>
                <w:highlight w:val="none"/>
              </w:rPr>
            </w:pPr>
            <w:r>
              <w:rPr>
                <w:rFonts w:hint="eastAsia" w:ascii="宋体" w:hAnsi="宋体" w:eastAsia="宋体" w:cs="宋体"/>
                <w:b/>
                <w:bCs/>
                <w:color w:val="000000"/>
                <w:kern w:val="0"/>
                <w:sz w:val="24"/>
                <w:szCs w:val="24"/>
                <w:highlight w:val="none"/>
                <w:lang w:bidi="ar"/>
              </w:rPr>
              <w:t>排烟系统</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143</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不锈钢烟罩封钢</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61"/>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规格：长约6600mm</w:t>
            </w:r>
            <w:r>
              <w:rPr>
                <w:rFonts w:hint="eastAsia" w:ascii="宋体" w:hAnsi="宋体" w:eastAsia="宋体" w:cs="宋体"/>
                <w:color w:val="000000"/>
                <w:kern w:val="0"/>
                <w:sz w:val="24"/>
                <w:szCs w:val="24"/>
                <w:highlight w:val="none"/>
                <w:lang w:eastAsia="zh-CN" w:bidi="ar"/>
              </w:rPr>
              <w:t>；</w:t>
            </w:r>
          </w:p>
          <w:p>
            <w:pPr>
              <w:keepNext w:val="0"/>
              <w:keepLines w:val="0"/>
              <w:pageBreakBefore w:val="0"/>
              <w:widowControl/>
              <w:numPr>
                <w:ilvl w:val="0"/>
                <w:numId w:val="61"/>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采用不锈钢板制作；</w:t>
            </w:r>
          </w:p>
          <w:p>
            <w:pPr>
              <w:keepNext w:val="0"/>
              <w:keepLines w:val="0"/>
              <w:pageBreakBefore w:val="0"/>
              <w:widowControl/>
              <w:numPr>
                <w:ilvl w:val="0"/>
                <w:numId w:val="61"/>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不锈钢台面板采用</w:t>
            </w:r>
            <w:r>
              <w:rPr>
                <w:rFonts w:hint="eastAsia" w:ascii="宋体" w:hAnsi="宋体" w:eastAsia="宋体" w:cs="宋体"/>
                <w:color w:val="000000"/>
                <w:kern w:val="0"/>
                <w:sz w:val="24"/>
                <w:szCs w:val="24"/>
                <w:highlight w:val="none"/>
                <w:lang w:eastAsia="zh-CN" w:bidi="ar"/>
              </w:rPr>
              <w:t>≥1.0mm</w:t>
            </w:r>
            <w:r>
              <w:rPr>
                <w:rFonts w:hint="eastAsia" w:ascii="宋体" w:hAnsi="宋体" w:eastAsia="宋体" w:cs="宋体"/>
                <w:color w:val="000000"/>
                <w:kern w:val="0"/>
                <w:sz w:val="24"/>
                <w:szCs w:val="24"/>
                <w:highlight w:val="none"/>
                <w:lang w:bidi="ar"/>
              </w:rPr>
              <w:t>厚的磨砂贴膜</w:t>
            </w:r>
            <w:r>
              <w:rPr>
                <w:rFonts w:hint="eastAsia" w:ascii="宋体" w:hAnsi="宋体" w:eastAsia="宋体" w:cs="宋体"/>
                <w:color w:val="000000"/>
                <w:kern w:val="0"/>
                <w:sz w:val="24"/>
                <w:szCs w:val="24"/>
                <w:highlight w:val="none"/>
                <w:lang w:eastAsia="zh-CN" w:bidi="ar"/>
              </w:rPr>
              <w:t>201</w:t>
            </w:r>
            <w:r>
              <w:rPr>
                <w:rFonts w:hint="eastAsia" w:ascii="宋体" w:hAnsi="宋体" w:eastAsia="宋体" w:cs="宋体"/>
                <w:color w:val="000000"/>
                <w:kern w:val="0"/>
                <w:sz w:val="24"/>
                <w:szCs w:val="24"/>
                <w:highlight w:val="none"/>
                <w:lang w:bidi="ar"/>
              </w:rPr>
              <w:t>不锈钢板，无毛刺处理。</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144</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auto"/>
                <w:kern w:val="0"/>
                <w:sz w:val="24"/>
                <w:szCs w:val="24"/>
                <w:highlight w:val="none"/>
                <w:lang w:eastAsia="zh-CN" w:bidi="ar"/>
              </w:rPr>
            </w:pPr>
            <w:r>
              <w:rPr>
                <w:rStyle w:val="16"/>
                <w:rFonts w:hint="eastAsia" w:ascii="宋体" w:hAnsi="宋体" w:eastAsia="宋体" w:cs="宋体"/>
                <w:color w:val="auto"/>
                <w:sz w:val="24"/>
                <w:szCs w:val="24"/>
                <w:highlight w:val="none"/>
                <w:lang w:bidi="ar"/>
              </w:rPr>
              <w:t>▲</w:t>
            </w:r>
            <w:r>
              <w:rPr>
                <w:rFonts w:hint="eastAsia" w:ascii="宋体" w:hAnsi="宋体" w:eastAsia="宋体" w:cs="宋体"/>
                <w:color w:val="auto"/>
                <w:kern w:val="0"/>
                <w:sz w:val="24"/>
                <w:szCs w:val="24"/>
                <w:highlight w:val="none"/>
                <w:lang w:bidi="ar"/>
              </w:rPr>
              <w:t>机械静电光解复合式餐饮业油烟净化一体设备</w:t>
            </w:r>
          </w:p>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三</w:t>
            </w:r>
            <w:r>
              <w:rPr>
                <w:rFonts w:hint="eastAsia" w:ascii="宋体" w:hAnsi="宋体" w:eastAsia="宋体" w:cs="宋体"/>
                <w:color w:val="auto"/>
                <w:kern w:val="0"/>
                <w:sz w:val="24"/>
                <w:szCs w:val="24"/>
                <w:highlight w:val="none"/>
                <w:lang w:bidi="ar"/>
              </w:rPr>
              <w:t>）</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62"/>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壳体及加强筋采用≥1.0mm厚的不锈钢</w:t>
            </w:r>
            <w:r>
              <w:rPr>
                <w:rFonts w:hint="eastAsia" w:ascii="宋体" w:hAnsi="宋体" w:eastAsia="宋体" w:cs="宋体"/>
                <w:color w:val="auto"/>
                <w:kern w:val="0"/>
                <w:sz w:val="24"/>
                <w:szCs w:val="24"/>
                <w:highlight w:val="none"/>
                <w:lang w:val="en-US" w:eastAsia="zh-CN" w:bidi="ar"/>
              </w:rPr>
              <w:t>；</w:t>
            </w:r>
          </w:p>
          <w:p>
            <w:pPr>
              <w:keepNext w:val="0"/>
              <w:keepLines w:val="0"/>
              <w:pageBreakBefore w:val="0"/>
              <w:widowControl/>
              <w:numPr>
                <w:ilvl w:val="0"/>
                <w:numId w:val="62"/>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配不锈钢滴油杯及LED灯；</w:t>
            </w:r>
          </w:p>
          <w:p>
            <w:pPr>
              <w:keepNext w:val="0"/>
              <w:keepLines w:val="0"/>
              <w:pageBreakBefore w:val="0"/>
              <w:widowControl/>
              <w:numPr>
                <w:ilvl w:val="0"/>
                <w:numId w:val="62"/>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尺寸：根据现场定制，1800/2000/2400/2800（长）</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1100（宽）</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1050（高）mm可选；</w:t>
            </w:r>
          </w:p>
          <w:p>
            <w:pPr>
              <w:keepNext w:val="0"/>
              <w:keepLines w:val="0"/>
              <w:pageBreakBefore w:val="0"/>
              <w:widowControl/>
              <w:numPr>
                <w:ilvl w:val="0"/>
                <w:numId w:val="62"/>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配消音过滤空气净化网；</w:t>
            </w:r>
          </w:p>
          <w:p>
            <w:pPr>
              <w:keepNext w:val="0"/>
              <w:keepLines w:val="0"/>
              <w:pageBreakBefore w:val="0"/>
              <w:widowControl/>
              <w:numPr>
                <w:ilvl w:val="0"/>
                <w:numId w:val="62"/>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所投产品风量≥12000m³/h，检测结果符合《饮食业油烟排放标准》，在80%风量下实测：油烟净化效率≥99.3%、颗粒物净化效率≥99%、油烟排放浓度≤0.1mg/m³、非甲烷总烃效率≥98%、非甲烷总烃排放浓度≤0.3mg/m³，设备本体漏风率≤0.8%，设备本体阻力≤90Pa，噪音≤70dB（A），设备应配备风幕功能模块，产品外观、标牌、说明书判定结果均为合格；（检测依据：《饮食业油烟排放标准》）</w:t>
            </w:r>
          </w:p>
          <w:p>
            <w:pPr>
              <w:keepNext w:val="0"/>
              <w:keepLines w:val="0"/>
              <w:pageBreakBefore w:val="0"/>
              <w:widowControl/>
              <w:numPr>
                <w:ilvl w:val="0"/>
                <w:numId w:val="62"/>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所投产品在试验温度为35±2℃，浓度为5%的氯化钠溶液中进行中性盐雾试验，且试验时间大于等于720h后，外观评级达到10级，且判定结果为合格。（检测依据《人造气氛腐蚀试验 盐雾试验》、《金属基体上金属和其他无机覆盖层经腐蚀试验后的试样和试件的评级》）</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2组</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145</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FF0000"/>
                <w:sz w:val="24"/>
                <w:szCs w:val="24"/>
                <w:highlight w:val="none"/>
              </w:rPr>
            </w:pPr>
            <w:r>
              <w:rPr>
                <w:rFonts w:hint="eastAsia" w:ascii="宋体" w:hAnsi="宋体" w:eastAsia="宋体" w:cs="宋体"/>
                <w:color w:val="auto"/>
                <w:kern w:val="0"/>
                <w:sz w:val="24"/>
                <w:szCs w:val="24"/>
                <w:highlight w:val="none"/>
                <w:lang w:bidi="ar"/>
              </w:rPr>
              <w:t>不锈钢烟罩封钢</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63"/>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规格：长约5600mm</w:t>
            </w:r>
            <w:r>
              <w:rPr>
                <w:rFonts w:hint="eastAsia" w:ascii="宋体" w:hAnsi="宋体" w:eastAsia="宋体" w:cs="宋体"/>
                <w:color w:val="000000"/>
                <w:kern w:val="0"/>
                <w:sz w:val="24"/>
                <w:szCs w:val="24"/>
                <w:highlight w:val="none"/>
                <w:lang w:eastAsia="zh-CN" w:bidi="ar"/>
              </w:rPr>
              <w:t>；</w:t>
            </w:r>
          </w:p>
          <w:p>
            <w:pPr>
              <w:keepNext w:val="0"/>
              <w:keepLines w:val="0"/>
              <w:pageBreakBefore w:val="0"/>
              <w:widowControl/>
              <w:numPr>
                <w:ilvl w:val="0"/>
                <w:numId w:val="63"/>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采用不锈钢板制作；</w:t>
            </w:r>
          </w:p>
          <w:p>
            <w:pPr>
              <w:keepNext w:val="0"/>
              <w:keepLines w:val="0"/>
              <w:pageBreakBefore w:val="0"/>
              <w:widowControl/>
              <w:numPr>
                <w:ilvl w:val="0"/>
                <w:numId w:val="63"/>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不锈钢台面板采用</w:t>
            </w:r>
            <w:r>
              <w:rPr>
                <w:rFonts w:hint="eastAsia" w:ascii="宋体" w:hAnsi="宋体" w:eastAsia="宋体" w:cs="宋体"/>
                <w:color w:val="000000"/>
                <w:kern w:val="0"/>
                <w:sz w:val="24"/>
                <w:szCs w:val="24"/>
                <w:highlight w:val="none"/>
                <w:lang w:eastAsia="zh-CN" w:bidi="ar"/>
              </w:rPr>
              <w:t>≥1.0mm</w:t>
            </w:r>
            <w:r>
              <w:rPr>
                <w:rFonts w:hint="eastAsia" w:ascii="宋体" w:hAnsi="宋体" w:eastAsia="宋体" w:cs="宋体"/>
                <w:color w:val="000000"/>
                <w:kern w:val="0"/>
                <w:sz w:val="24"/>
                <w:szCs w:val="24"/>
                <w:highlight w:val="none"/>
                <w:lang w:bidi="ar"/>
              </w:rPr>
              <w:t>厚的磨砂贴膜</w:t>
            </w:r>
            <w:r>
              <w:rPr>
                <w:rFonts w:hint="eastAsia" w:ascii="宋体" w:hAnsi="宋体" w:eastAsia="宋体" w:cs="宋体"/>
                <w:color w:val="000000"/>
                <w:kern w:val="0"/>
                <w:sz w:val="24"/>
                <w:szCs w:val="24"/>
                <w:highlight w:val="none"/>
                <w:lang w:eastAsia="zh-CN" w:bidi="ar"/>
              </w:rPr>
              <w:t>201</w:t>
            </w:r>
            <w:r>
              <w:rPr>
                <w:rFonts w:hint="eastAsia" w:ascii="宋体" w:hAnsi="宋体" w:eastAsia="宋体" w:cs="宋体"/>
                <w:color w:val="000000"/>
                <w:kern w:val="0"/>
                <w:sz w:val="24"/>
                <w:szCs w:val="24"/>
                <w:highlight w:val="none"/>
                <w:lang w:bidi="ar"/>
              </w:rPr>
              <w:t>不锈钢板，无毛刺处理。</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146</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不锈钢烟罩封钢</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64"/>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规格：长约5500mm</w:t>
            </w:r>
            <w:r>
              <w:rPr>
                <w:rFonts w:hint="eastAsia" w:ascii="宋体" w:hAnsi="宋体" w:eastAsia="宋体" w:cs="宋体"/>
                <w:color w:val="000000"/>
                <w:kern w:val="0"/>
                <w:sz w:val="24"/>
                <w:szCs w:val="24"/>
                <w:highlight w:val="none"/>
                <w:lang w:eastAsia="zh-CN" w:bidi="ar"/>
              </w:rPr>
              <w:t>；</w:t>
            </w:r>
          </w:p>
          <w:p>
            <w:pPr>
              <w:keepNext w:val="0"/>
              <w:keepLines w:val="0"/>
              <w:pageBreakBefore w:val="0"/>
              <w:widowControl/>
              <w:numPr>
                <w:ilvl w:val="0"/>
                <w:numId w:val="64"/>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采用不锈钢板制作；</w:t>
            </w:r>
          </w:p>
          <w:p>
            <w:pPr>
              <w:keepNext w:val="0"/>
              <w:keepLines w:val="0"/>
              <w:pageBreakBefore w:val="0"/>
              <w:widowControl/>
              <w:numPr>
                <w:ilvl w:val="0"/>
                <w:numId w:val="64"/>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不锈钢台面板采用</w:t>
            </w:r>
            <w:r>
              <w:rPr>
                <w:rFonts w:hint="eastAsia" w:ascii="宋体" w:hAnsi="宋体" w:eastAsia="宋体" w:cs="宋体"/>
                <w:color w:val="000000"/>
                <w:kern w:val="0"/>
                <w:sz w:val="24"/>
                <w:szCs w:val="24"/>
                <w:highlight w:val="none"/>
                <w:lang w:eastAsia="zh-CN" w:bidi="ar"/>
              </w:rPr>
              <w:t>≥1.0mm</w:t>
            </w:r>
            <w:r>
              <w:rPr>
                <w:rFonts w:hint="eastAsia" w:ascii="宋体" w:hAnsi="宋体" w:eastAsia="宋体" w:cs="宋体"/>
                <w:color w:val="000000"/>
                <w:kern w:val="0"/>
                <w:sz w:val="24"/>
                <w:szCs w:val="24"/>
                <w:highlight w:val="none"/>
                <w:lang w:bidi="ar"/>
              </w:rPr>
              <w:t>厚的磨砂贴膜</w:t>
            </w:r>
            <w:r>
              <w:rPr>
                <w:rFonts w:hint="eastAsia" w:ascii="宋体" w:hAnsi="宋体" w:eastAsia="宋体" w:cs="宋体"/>
                <w:color w:val="000000"/>
                <w:kern w:val="0"/>
                <w:sz w:val="24"/>
                <w:szCs w:val="24"/>
                <w:highlight w:val="none"/>
                <w:lang w:eastAsia="zh-CN" w:bidi="ar"/>
              </w:rPr>
              <w:t>201</w:t>
            </w:r>
            <w:r>
              <w:rPr>
                <w:rFonts w:hint="eastAsia" w:ascii="宋体" w:hAnsi="宋体" w:eastAsia="宋体" w:cs="宋体"/>
                <w:color w:val="000000"/>
                <w:kern w:val="0"/>
                <w:sz w:val="24"/>
                <w:szCs w:val="24"/>
                <w:highlight w:val="none"/>
                <w:lang w:bidi="ar"/>
              </w:rPr>
              <w:t>不锈钢板，无毛刺处理。</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147</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不锈钢烟管</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65"/>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规格：根据现场情况定制</w:t>
            </w:r>
            <w:r>
              <w:rPr>
                <w:rFonts w:hint="eastAsia" w:ascii="宋体" w:hAnsi="宋体" w:eastAsia="宋体" w:cs="宋体"/>
                <w:color w:val="000000"/>
                <w:kern w:val="0"/>
                <w:sz w:val="24"/>
                <w:szCs w:val="24"/>
                <w:highlight w:val="none"/>
                <w:lang w:eastAsia="zh-CN" w:bidi="ar"/>
              </w:rPr>
              <w:t>；</w:t>
            </w:r>
          </w:p>
          <w:p>
            <w:pPr>
              <w:keepNext w:val="0"/>
              <w:keepLines w:val="0"/>
              <w:pageBreakBefore w:val="0"/>
              <w:widowControl/>
              <w:numPr>
                <w:ilvl w:val="0"/>
                <w:numId w:val="65"/>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采用优不锈钢板材制作,不锈钢板厚度</w:t>
            </w:r>
            <w:r>
              <w:rPr>
                <w:rFonts w:hint="eastAsia" w:ascii="宋体" w:hAnsi="宋体" w:eastAsia="宋体" w:cs="宋体"/>
                <w:color w:val="000000"/>
                <w:kern w:val="0"/>
                <w:sz w:val="24"/>
                <w:szCs w:val="24"/>
                <w:highlight w:val="none"/>
                <w:lang w:eastAsia="zh-CN" w:bidi="ar"/>
              </w:rPr>
              <w:t>≥1.0mm</w:t>
            </w:r>
            <w:r>
              <w:rPr>
                <w:rFonts w:hint="eastAsia" w:ascii="宋体" w:hAnsi="宋体" w:eastAsia="宋体" w:cs="宋体"/>
                <w:color w:val="000000"/>
                <w:kern w:val="0"/>
                <w:sz w:val="24"/>
                <w:szCs w:val="24"/>
                <w:highlight w:val="none"/>
                <w:lang w:bidi="ar"/>
              </w:rPr>
              <w:t xml:space="preserve">； </w:t>
            </w:r>
          </w:p>
          <w:p>
            <w:pPr>
              <w:keepNext w:val="0"/>
              <w:keepLines w:val="0"/>
              <w:pageBreakBefore w:val="0"/>
              <w:widowControl/>
              <w:numPr>
                <w:ilvl w:val="0"/>
                <w:numId w:val="65"/>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 xml:space="preserve">机制，ACL压轧加强槽线，共板法兰，内填充防漏油材料。 </w:t>
            </w:r>
          </w:p>
          <w:p>
            <w:pPr>
              <w:keepNext w:val="0"/>
              <w:keepLines w:val="0"/>
              <w:pageBreakBefore w:val="0"/>
              <w:widowControl/>
              <w:numPr>
                <w:ilvl w:val="0"/>
                <w:numId w:val="65"/>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 xml:space="preserve">连接方式：机制共板法兰； </w:t>
            </w:r>
          </w:p>
          <w:p>
            <w:pPr>
              <w:keepNext w:val="0"/>
              <w:keepLines w:val="0"/>
              <w:pageBreakBefore w:val="0"/>
              <w:widowControl/>
              <w:numPr>
                <w:ilvl w:val="0"/>
                <w:numId w:val="65"/>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 xml:space="preserve">其他：烟管采用辘剪压筋机压轧加强槽线，烟管量包含直观管、弯头、三通、变径等全部材料，满足安装全部需求。 </w:t>
            </w:r>
          </w:p>
          <w:p>
            <w:pPr>
              <w:keepNext w:val="0"/>
              <w:keepLines w:val="0"/>
              <w:pageBreakBefore w:val="0"/>
              <w:widowControl/>
              <w:numPr>
                <w:ilvl w:val="0"/>
                <w:numId w:val="65"/>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规格：定制。</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190平方米</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148</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auto"/>
                <w:sz w:val="24"/>
                <w:szCs w:val="24"/>
                <w:highlight w:val="none"/>
              </w:rPr>
            </w:pPr>
            <w:r>
              <w:rPr>
                <w:rStyle w:val="16"/>
                <w:rFonts w:hint="eastAsia" w:ascii="宋体" w:hAnsi="宋体" w:eastAsia="宋体" w:cs="宋体"/>
                <w:color w:val="auto"/>
                <w:sz w:val="24"/>
                <w:szCs w:val="24"/>
                <w:highlight w:val="none"/>
                <w:lang w:bidi="ar"/>
              </w:rPr>
              <w:t>机械式餐饮业油烟净化设备</w:t>
            </w:r>
          </w:p>
        </w:tc>
        <w:tc>
          <w:tcPr>
            <w:tcW w:w="7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numPr>
                <w:ilvl w:val="0"/>
                <w:numId w:val="66"/>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规格：组合式</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风量</w:t>
            </w:r>
            <w:r>
              <w:rPr>
                <w:rFonts w:hint="eastAsia" w:ascii="宋体" w:hAnsi="宋体" w:eastAsia="宋体" w:cs="宋体"/>
                <w:color w:val="auto"/>
                <w:kern w:val="0"/>
                <w:sz w:val="24"/>
                <w:szCs w:val="24"/>
                <w:highlight w:val="none"/>
                <w:lang w:bidi="ar"/>
              </w:rPr>
              <w:t>≥30000m³/h；</w:t>
            </w:r>
          </w:p>
          <w:p>
            <w:pPr>
              <w:keepNext w:val="0"/>
              <w:keepLines w:val="0"/>
              <w:pageBreakBefore w:val="0"/>
              <w:widowControl/>
              <w:numPr>
                <w:ilvl w:val="0"/>
                <w:numId w:val="66"/>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采用旋风分离，过滤两级油烟净化；具有净化、消声、通风多项功能，各项指标满足环境要求；</w:t>
            </w:r>
          </w:p>
          <w:p>
            <w:pPr>
              <w:keepNext w:val="0"/>
              <w:keepLines w:val="0"/>
              <w:pageBreakBefore w:val="0"/>
              <w:widowControl/>
              <w:numPr>
                <w:ilvl w:val="0"/>
                <w:numId w:val="66"/>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配有抽吸力极大的专用低噪声风机，风压高达650pa，机组进行声学处理；</w:t>
            </w:r>
          </w:p>
          <w:p>
            <w:pPr>
              <w:keepNext w:val="0"/>
              <w:keepLines w:val="0"/>
              <w:pageBreakBefore w:val="0"/>
              <w:widowControl/>
              <w:numPr>
                <w:ilvl w:val="0"/>
                <w:numId w:val="66"/>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达到国家区域环境噪声标准要求；</w:t>
            </w:r>
          </w:p>
          <w:p>
            <w:pPr>
              <w:keepNext w:val="0"/>
              <w:keepLines w:val="0"/>
              <w:pageBreakBefore w:val="0"/>
              <w:widowControl/>
              <w:numPr>
                <w:ilvl w:val="0"/>
                <w:numId w:val="66"/>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除正常更换滤料外，无其他易损坏，可长期安全可靠工作；</w:t>
            </w:r>
          </w:p>
          <w:p>
            <w:pPr>
              <w:keepNext w:val="0"/>
              <w:keepLines w:val="0"/>
              <w:pageBreakBefore w:val="0"/>
              <w:widowControl/>
              <w:numPr>
                <w:ilvl w:val="0"/>
                <w:numId w:val="66"/>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废油通过油管收集，无二次污染。</w:t>
            </w:r>
          </w:p>
          <w:p>
            <w:pPr>
              <w:keepNext w:val="0"/>
              <w:keepLines w:val="0"/>
              <w:pageBreakBefore w:val="0"/>
              <w:widowControl/>
              <w:numPr>
                <w:ilvl w:val="0"/>
                <w:numId w:val="66"/>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sz w:val="24"/>
                <w:szCs w:val="24"/>
                <w:highlight w:val="none"/>
              </w:rPr>
              <w:t>●</w:t>
            </w:r>
            <w:r>
              <w:rPr>
                <w:rFonts w:hint="eastAsia" w:ascii="宋体" w:hAnsi="宋体" w:eastAsia="宋体" w:cs="宋体"/>
                <w:color w:val="auto"/>
                <w:kern w:val="0"/>
                <w:sz w:val="24"/>
                <w:szCs w:val="24"/>
                <w:highlight w:val="none"/>
                <w:lang w:val="en-US" w:eastAsia="zh-CN" w:bidi="ar"/>
              </w:rPr>
              <w:t>所投产品具有《中国环境保护产品认证证书》。</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149</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智能启动控制箱</w:t>
            </w:r>
          </w:p>
        </w:tc>
        <w:tc>
          <w:tcPr>
            <w:tcW w:w="71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numPr>
                <w:ilvl w:val="0"/>
                <w:numId w:val="67"/>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规格：与油烟净化风机配套</w:t>
            </w:r>
            <w:r>
              <w:rPr>
                <w:rFonts w:hint="eastAsia" w:ascii="宋体" w:hAnsi="宋体" w:eastAsia="宋体" w:cs="宋体"/>
                <w:color w:val="auto"/>
                <w:kern w:val="0"/>
                <w:sz w:val="24"/>
                <w:szCs w:val="24"/>
                <w:highlight w:val="none"/>
                <w:lang w:eastAsia="zh-CN" w:bidi="ar"/>
              </w:rPr>
              <w:t>；</w:t>
            </w:r>
          </w:p>
          <w:p>
            <w:pPr>
              <w:keepNext w:val="0"/>
              <w:keepLines w:val="0"/>
              <w:pageBreakBefore w:val="0"/>
              <w:widowControl/>
              <w:numPr>
                <w:ilvl w:val="0"/>
                <w:numId w:val="67"/>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eastAsia="zh-CN" w:bidi="ar"/>
              </w:rPr>
              <w:t>采用</w:t>
            </w:r>
            <w:r>
              <w:rPr>
                <w:rFonts w:hint="eastAsia" w:ascii="宋体" w:hAnsi="宋体" w:eastAsia="宋体" w:cs="宋体"/>
                <w:color w:val="auto"/>
                <w:kern w:val="0"/>
                <w:sz w:val="24"/>
                <w:szCs w:val="24"/>
                <w:highlight w:val="none"/>
                <w:lang w:bidi="ar"/>
              </w:rPr>
              <w:t xml:space="preserve">钢板内外烤漆外壳； </w:t>
            </w:r>
          </w:p>
          <w:p>
            <w:pPr>
              <w:keepNext w:val="0"/>
              <w:keepLines w:val="0"/>
              <w:pageBreakBefore w:val="0"/>
              <w:widowControl/>
              <w:numPr>
                <w:ilvl w:val="0"/>
                <w:numId w:val="67"/>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 xml:space="preserve">配电机缺相过载保护装置。 </w:t>
            </w:r>
          </w:p>
          <w:p>
            <w:pPr>
              <w:keepNext w:val="0"/>
              <w:keepLines w:val="0"/>
              <w:pageBreakBefore w:val="0"/>
              <w:widowControl/>
              <w:numPr>
                <w:ilvl w:val="0"/>
                <w:numId w:val="67"/>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风机配套启动器控制箱需与风机</w:t>
            </w:r>
            <w:r>
              <w:rPr>
                <w:rFonts w:hint="eastAsia" w:ascii="宋体" w:hAnsi="宋体" w:eastAsia="宋体" w:cs="宋体"/>
                <w:color w:val="auto"/>
                <w:kern w:val="0"/>
                <w:sz w:val="24"/>
                <w:szCs w:val="24"/>
                <w:highlight w:val="none"/>
                <w:lang w:val="en-US" w:eastAsia="zh-CN" w:bidi="ar"/>
              </w:rPr>
              <w:t>兼容</w:t>
            </w:r>
            <w:r>
              <w:rPr>
                <w:rFonts w:hint="eastAsia" w:ascii="宋体" w:hAnsi="宋体" w:eastAsia="宋体" w:cs="宋体"/>
                <w:color w:val="auto"/>
                <w:kern w:val="0"/>
                <w:sz w:val="24"/>
                <w:szCs w:val="24"/>
                <w:highlight w:val="none"/>
                <w:lang w:bidi="ar"/>
              </w:rPr>
              <w:t>配套</w:t>
            </w:r>
            <w:r>
              <w:rPr>
                <w:rFonts w:hint="eastAsia" w:ascii="宋体" w:hAnsi="宋体" w:eastAsia="宋体" w:cs="宋体"/>
                <w:color w:val="auto"/>
                <w:kern w:val="0"/>
                <w:sz w:val="24"/>
                <w:szCs w:val="24"/>
                <w:highlight w:val="none"/>
                <w:lang w:val="en-US" w:eastAsia="zh-CN" w:bidi="ar"/>
              </w:rPr>
              <w:t>使用</w:t>
            </w:r>
            <w:r>
              <w:rPr>
                <w:rFonts w:hint="eastAsia" w:ascii="宋体" w:hAnsi="宋体" w:eastAsia="宋体" w:cs="宋体"/>
                <w:color w:val="auto"/>
                <w:kern w:val="0"/>
                <w:sz w:val="24"/>
                <w:szCs w:val="24"/>
                <w:highlight w:val="none"/>
                <w:lang w:bidi="ar"/>
              </w:rPr>
              <w:t>；</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150</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静电式餐饮业油烟净化设备</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68"/>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eastAsia="zh-CN" w:bidi="ar"/>
              </w:rPr>
              <w:t>规格≥30000立方米</w:t>
            </w:r>
            <w:r>
              <w:rPr>
                <w:rFonts w:hint="eastAsia" w:ascii="宋体" w:hAnsi="宋体" w:eastAsia="宋体" w:cs="宋体"/>
                <w:color w:val="auto"/>
                <w:kern w:val="0"/>
                <w:sz w:val="24"/>
                <w:szCs w:val="24"/>
                <w:highlight w:val="none"/>
                <w:lang w:val="en-US" w:eastAsia="zh-CN" w:bidi="ar"/>
              </w:rPr>
              <w:t>/小时</w:t>
            </w:r>
            <w:r>
              <w:rPr>
                <w:rFonts w:hint="eastAsia" w:ascii="宋体" w:hAnsi="宋体" w:eastAsia="宋体" w:cs="宋体"/>
                <w:color w:val="auto"/>
                <w:kern w:val="0"/>
                <w:sz w:val="24"/>
                <w:szCs w:val="24"/>
                <w:highlight w:val="none"/>
                <w:lang w:eastAsia="zh-CN" w:bidi="ar"/>
              </w:rPr>
              <w:t>；</w:t>
            </w:r>
          </w:p>
          <w:p>
            <w:pPr>
              <w:keepNext w:val="0"/>
              <w:keepLines w:val="0"/>
              <w:pageBreakBefore w:val="0"/>
              <w:widowControl/>
              <w:numPr>
                <w:ilvl w:val="0"/>
                <w:numId w:val="68"/>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具有灭弧保护、多次电保护、负载开路保护、高压开路保护，负载短路保护、高压短路保护、电源过压、过流（过载）保护、电源超温保护、恒流输出控制等功能。</w:t>
            </w:r>
          </w:p>
          <w:p>
            <w:pPr>
              <w:keepNext w:val="0"/>
              <w:keepLines w:val="0"/>
              <w:pageBreakBefore w:val="0"/>
              <w:widowControl/>
              <w:numPr>
                <w:ilvl w:val="0"/>
                <w:numId w:val="68"/>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电气强度在电源输入端与外壳之间施加2000V工频交流电压1min，产品无出现绝缘击穿或闪烁、异响；</w:t>
            </w:r>
          </w:p>
          <w:p>
            <w:pPr>
              <w:keepNext w:val="0"/>
              <w:keepLines w:val="0"/>
              <w:pageBreakBefore w:val="0"/>
              <w:widowControl/>
              <w:numPr>
                <w:ilvl w:val="0"/>
                <w:numId w:val="68"/>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外壳采用1.2mm厚优质不锈钢制作；</w:t>
            </w:r>
          </w:p>
          <w:p>
            <w:pPr>
              <w:keepNext w:val="0"/>
              <w:keepLines w:val="0"/>
              <w:pageBreakBefore w:val="0"/>
              <w:widowControl/>
              <w:numPr>
                <w:ilvl w:val="0"/>
                <w:numId w:val="68"/>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产品外壳防尘防水等级不低于IP66，耐腐蚀性能（5%NaC1溶液，35℃±2℃，48h），试验后，样品耐腐蚀性能达到10级，且判定结果为合格（检测依据：《外壳防护等级(IP代码)》）；</w:t>
            </w:r>
          </w:p>
          <w:p>
            <w:pPr>
              <w:keepNext w:val="0"/>
              <w:keepLines w:val="0"/>
              <w:pageBreakBefore w:val="0"/>
              <w:widowControl/>
              <w:numPr>
                <w:ilvl w:val="0"/>
                <w:numId w:val="68"/>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所投产品满足：在对电压波动和闪烁试验中，相对稳态电压变化不超过3.5%dc、最大相对电压变化不超过4.0%dmax的测试结果为合格（检测依据：《电磁兼容限值 对每相额定电流≤16 A且无条件接入的设备在公用低压供电系统中产生的电压变化、电压波动和闪烁的限制》）；</w:t>
            </w:r>
          </w:p>
          <w:p>
            <w:pPr>
              <w:keepNext w:val="0"/>
              <w:keepLines w:val="0"/>
              <w:pageBreakBefore w:val="0"/>
              <w:widowControl/>
              <w:numPr>
                <w:ilvl w:val="0"/>
                <w:numId w:val="68"/>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所投产品的控制盒的外壳防尘等级IP4X结果为检测合格；</w:t>
            </w:r>
          </w:p>
          <w:p>
            <w:pPr>
              <w:keepNext w:val="0"/>
              <w:keepLines w:val="0"/>
              <w:pageBreakBefore w:val="0"/>
              <w:widowControl/>
              <w:numPr>
                <w:ilvl w:val="0"/>
                <w:numId w:val="68"/>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所投产品防尘防水等级不低于IP66；</w:t>
            </w:r>
          </w:p>
          <w:p>
            <w:pPr>
              <w:keepNext w:val="0"/>
              <w:keepLines w:val="0"/>
              <w:pageBreakBefore w:val="0"/>
              <w:widowControl/>
              <w:numPr>
                <w:ilvl w:val="0"/>
                <w:numId w:val="68"/>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auto"/>
                <w:spacing w:val="-3"/>
                <w:sz w:val="24"/>
                <w:szCs w:val="24"/>
                <w:highlight w:val="none"/>
              </w:rPr>
            </w:pPr>
            <w:r>
              <w:rPr>
                <w:rFonts w:hint="eastAsia" w:ascii="宋体" w:hAnsi="宋体" w:eastAsia="宋体" w:cs="宋体"/>
                <w:color w:val="auto"/>
                <w:kern w:val="0"/>
                <w:sz w:val="24"/>
                <w:szCs w:val="24"/>
                <w:highlight w:val="none"/>
                <w:lang w:val="en-US" w:eastAsia="zh-CN" w:bidi="ar"/>
              </w:rPr>
              <w:t>所投产品油烟净化效率≥99%、油烟排放浓度≤0.1mg/m³、颗粒物净化效率≥99%、颗粒物排放浓度≤0.5mg/m³、非甲烷总烃净化效率≥98%、非甲烷总烃排放浓度≤0.5mg/m³。</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151</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百叶窗</w:t>
            </w:r>
          </w:p>
        </w:tc>
        <w:tc>
          <w:tcPr>
            <w:tcW w:w="7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69"/>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规格：根据现场要求制作</w:t>
            </w:r>
            <w:r>
              <w:rPr>
                <w:rFonts w:hint="eastAsia" w:ascii="宋体" w:hAnsi="宋体" w:eastAsia="宋体" w:cs="宋体"/>
                <w:color w:val="000000"/>
                <w:kern w:val="0"/>
                <w:sz w:val="24"/>
                <w:szCs w:val="24"/>
                <w:highlight w:val="none"/>
                <w:lang w:eastAsia="zh-CN" w:bidi="ar"/>
              </w:rPr>
              <w:t>；</w:t>
            </w:r>
          </w:p>
          <w:p>
            <w:pPr>
              <w:keepNext w:val="0"/>
              <w:keepLines w:val="0"/>
              <w:pageBreakBefore w:val="0"/>
              <w:widowControl/>
              <w:numPr>
                <w:ilvl w:val="0"/>
                <w:numId w:val="69"/>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eastAsia="zh-CN" w:bidi="ar"/>
              </w:rPr>
              <w:t>采用</w:t>
            </w:r>
            <w:r>
              <w:rPr>
                <w:rFonts w:hint="eastAsia" w:ascii="宋体" w:hAnsi="宋体" w:eastAsia="宋体" w:cs="宋体"/>
                <w:color w:val="000000"/>
                <w:kern w:val="0"/>
                <w:sz w:val="24"/>
                <w:szCs w:val="24"/>
                <w:highlight w:val="none"/>
                <w:lang w:bidi="ar"/>
              </w:rPr>
              <w:t>铝型材，180°静电喷涂</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 xml:space="preserve"> </w:t>
            </w:r>
          </w:p>
          <w:p>
            <w:pPr>
              <w:keepNext w:val="0"/>
              <w:keepLines w:val="0"/>
              <w:pageBreakBefore w:val="0"/>
              <w:widowControl/>
              <w:numPr>
                <w:ilvl w:val="0"/>
                <w:numId w:val="69"/>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叶芯和外框采用插销式链接</w:t>
            </w:r>
            <w:r>
              <w:rPr>
                <w:rFonts w:hint="eastAsia" w:ascii="宋体" w:hAnsi="宋体" w:eastAsia="宋体" w:cs="宋体"/>
                <w:color w:val="000000"/>
                <w:kern w:val="0"/>
                <w:sz w:val="24"/>
                <w:szCs w:val="24"/>
                <w:highlight w:val="none"/>
                <w:lang w:eastAsia="zh-CN" w:bidi="ar"/>
              </w:rPr>
              <w:t>；</w:t>
            </w:r>
            <w:r>
              <w:rPr>
                <w:rFonts w:hint="eastAsia" w:ascii="宋体" w:hAnsi="宋体" w:eastAsia="宋体" w:cs="宋体"/>
                <w:color w:val="000000"/>
                <w:kern w:val="0"/>
                <w:sz w:val="24"/>
                <w:szCs w:val="24"/>
                <w:highlight w:val="none"/>
                <w:lang w:bidi="ar"/>
              </w:rPr>
              <w:t xml:space="preserve"> </w:t>
            </w:r>
          </w:p>
          <w:p>
            <w:pPr>
              <w:keepNext w:val="0"/>
              <w:keepLines w:val="0"/>
              <w:pageBreakBefore w:val="0"/>
              <w:widowControl/>
              <w:numPr>
                <w:ilvl w:val="0"/>
                <w:numId w:val="69"/>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过滤部分采用滑道式过滤网</w:t>
            </w:r>
            <w:r>
              <w:rPr>
                <w:rFonts w:hint="eastAsia" w:ascii="宋体" w:hAnsi="宋体" w:eastAsia="宋体" w:cs="宋体"/>
                <w:color w:val="000000"/>
                <w:kern w:val="0"/>
                <w:sz w:val="24"/>
                <w:szCs w:val="24"/>
                <w:highlight w:val="none"/>
                <w:lang w:eastAsia="zh-CN" w:bidi="ar"/>
              </w:rPr>
              <w:t>；</w:t>
            </w:r>
          </w:p>
          <w:p>
            <w:pPr>
              <w:keepNext w:val="0"/>
              <w:keepLines w:val="0"/>
              <w:pageBreakBefore w:val="0"/>
              <w:widowControl/>
              <w:numPr>
                <w:ilvl w:val="0"/>
                <w:numId w:val="69"/>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规格：风口规格形状可根据现场要求制作。</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1个</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152</w:t>
            </w:r>
          </w:p>
        </w:tc>
        <w:tc>
          <w:tcPr>
            <w:tcW w:w="123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防火阀</w:t>
            </w:r>
          </w:p>
        </w:tc>
        <w:tc>
          <w:tcPr>
            <w:tcW w:w="713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numPr>
                <w:ilvl w:val="0"/>
                <w:numId w:val="70"/>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规格：根据现场要求制作</w:t>
            </w:r>
            <w:r>
              <w:rPr>
                <w:rFonts w:hint="eastAsia" w:ascii="宋体" w:hAnsi="宋体" w:eastAsia="宋体" w:cs="宋体"/>
                <w:color w:val="000000"/>
                <w:kern w:val="0"/>
                <w:sz w:val="24"/>
                <w:szCs w:val="24"/>
                <w:highlight w:val="none"/>
                <w:lang w:eastAsia="zh-CN" w:bidi="ar"/>
              </w:rPr>
              <w:t>；</w:t>
            </w:r>
          </w:p>
          <w:p>
            <w:pPr>
              <w:keepNext w:val="0"/>
              <w:keepLines w:val="0"/>
              <w:pageBreakBefore w:val="0"/>
              <w:widowControl/>
              <w:numPr>
                <w:ilvl w:val="0"/>
                <w:numId w:val="70"/>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 xml:space="preserve">在通风、空气调节、空气净化系统中作为调节阀； </w:t>
            </w:r>
          </w:p>
          <w:p>
            <w:pPr>
              <w:keepNext w:val="0"/>
              <w:keepLines w:val="0"/>
              <w:pageBreakBefore w:val="0"/>
              <w:widowControl/>
              <w:numPr>
                <w:ilvl w:val="0"/>
                <w:numId w:val="70"/>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 xml:space="preserve">调节阀的气密性好，其相对漏风量在5％左右，调节性能好； </w:t>
            </w:r>
          </w:p>
          <w:p>
            <w:pPr>
              <w:keepNext w:val="0"/>
              <w:keepLines w:val="0"/>
              <w:pageBreakBefore w:val="0"/>
              <w:widowControl/>
              <w:numPr>
                <w:ilvl w:val="0"/>
                <w:numId w:val="70"/>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规格：尺寸与通风管道标准化规定的矩形风管尺寸配套。</w:t>
            </w:r>
          </w:p>
        </w:tc>
        <w:tc>
          <w:tcPr>
            <w:tcW w:w="97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1台</w:t>
            </w:r>
          </w:p>
        </w:tc>
        <w:tc>
          <w:tcPr>
            <w:tcW w:w="93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val="en-US" w:eastAsia="zh-CN" w:bidi="ar"/>
              </w:rPr>
              <w:t>153</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净化设备机组吊装及减震支架</w:t>
            </w:r>
          </w:p>
        </w:tc>
        <w:tc>
          <w:tcPr>
            <w:tcW w:w="7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71"/>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val="en-US" w:eastAsia="zh-CN" w:bidi="ar"/>
              </w:rPr>
              <w:t>质量</w:t>
            </w:r>
            <w:r>
              <w:rPr>
                <w:rFonts w:hint="eastAsia" w:ascii="宋体" w:hAnsi="宋体" w:eastAsia="宋体" w:cs="宋体"/>
                <w:color w:val="000000"/>
                <w:kern w:val="0"/>
                <w:sz w:val="24"/>
                <w:szCs w:val="24"/>
                <w:highlight w:val="none"/>
                <w:lang w:bidi="ar"/>
              </w:rPr>
              <w:t>≥100</w:t>
            </w:r>
            <w:r>
              <w:rPr>
                <w:rFonts w:hint="eastAsia" w:ascii="宋体" w:hAnsi="宋体" w:eastAsia="宋体" w:cs="宋体"/>
                <w:color w:val="000000"/>
                <w:kern w:val="0"/>
                <w:sz w:val="24"/>
                <w:szCs w:val="24"/>
                <w:highlight w:val="none"/>
                <w:lang w:val="en-US" w:eastAsia="zh-CN" w:bidi="ar"/>
              </w:rPr>
              <w:t>kg</w:t>
            </w:r>
            <w:r>
              <w:rPr>
                <w:rFonts w:hint="eastAsia" w:ascii="宋体" w:hAnsi="宋体" w:eastAsia="宋体" w:cs="宋体"/>
                <w:color w:val="000000"/>
                <w:kern w:val="0"/>
                <w:sz w:val="24"/>
                <w:szCs w:val="24"/>
                <w:highlight w:val="none"/>
                <w:lang w:eastAsia="zh-CN" w:bidi="ar"/>
              </w:rPr>
              <w:t>；</w:t>
            </w:r>
          </w:p>
          <w:p>
            <w:pPr>
              <w:keepNext w:val="0"/>
              <w:keepLines w:val="0"/>
              <w:pageBreakBefore w:val="0"/>
              <w:widowControl/>
              <w:numPr>
                <w:ilvl w:val="0"/>
                <w:numId w:val="71"/>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color w:val="000000"/>
                <w:kern w:val="0"/>
                <w:sz w:val="24"/>
                <w:szCs w:val="24"/>
                <w:highlight w:val="none"/>
                <w:lang w:bidi="ar"/>
              </w:rPr>
              <w:t xml:space="preserve">以金属弹簧为主，组合一定的阻尼材料； </w:t>
            </w:r>
          </w:p>
          <w:p>
            <w:pPr>
              <w:keepNext w:val="0"/>
              <w:keepLines w:val="0"/>
              <w:pageBreakBefore w:val="0"/>
              <w:widowControl/>
              <w:numPr>
                <w:ilvl w:val="0"/>
                <w:numId w:val="71"/>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采用钢弹簧与橡胶串联形式组合隔振降噪元件。</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lang w:bidi="ar"/>
              </w:rPr>
              <w:t>1项</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1111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b/>
                <w:bCs/>
                <w:color w:val="auto"/>
                <w:sz w:val="24"/>
                <w:szCs w:val="24"/>
                <w:highlight w:val="none"/>
                <w:lang w:val="en-US" w:eastAsia="zh-CN"/>
              </w:rPr>
              <w:t>明厨亮灶系统</w:t>
            </w:r>
          </w:p>
        </w:tc>
      </w:tr>
      <w:tr>
        <w:tblPrEx>
          <w:tblCellMar>
            <w:top w:w="0" w:type="dxa"/>
            <w:left w:w="108" w:type="dxa"/>
            <w:bottom w:w="0" w:type="dxa"/>
            <w:right w:w="108" w:type="dxa"/>
          </w:tblCellMar>
        </w:tblPrEx>
        <w:trPr>
          <w:trHeight w:val="0" w:hRule="atLeast"/>
          <w:jc w:val="center"/>
        </w:trPr>
        <w:tc>
          <w:tcPr>
            <w:tcW w:w="1111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b/>
                <w:bCs/>
                <w:color w:val="000000"/>
                <w:kern w:val="0"/>
                <w:sz w:val="24"/>
                <w:szCs w:val="24"/>
                <w:highlight w:val="none"/>
                <w:lang w:bidi="ar"/>
              </w:rPr>
              <w:t>前端设备、后端设备</w:t>
            </w:r>
          </w:p>
        </w:tc>
      </w:tr>
      <w:tr>
        <w:tblPrEx>
          <w:tblCellMar>
            <w:top w:w="0" w:type="dxa"/>
            <w:left w:w="108" w:type="dxa"/>
            <w:bottom w:w="0" w:type="dxa"/>
            <w:right w:w="108" w:type="dxa"/>
          </w:tblCellMar>
        </w:tblPrEx>
        <w:trPr>
          <w:trHeight w:val="0" w:hRule="atLeast"/>
          <w:jc w:val="center"/>
        </w:trPr>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154</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sz w:val="24"/>
                <w:szCs w:val="24"/>
                <w:highlight w:val="none"/>
              </w:rPr>
              <w:t>明厨亮灶摄像机</w:t>
            </w:r>
          </w:p>
        </w:tc>
        <w:tc>
          <w:tcPr>
            <w:tcW w:w="7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72"/>
              </w:numPr>
              <w:suppressLineNumbers w:val="0"/>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具有不小于400万像素CMOS图像传感器，内置CPU、GPU、NPU一体化芯片；</w:t>
            </w:r>
          </w:p>
          <w:p>
            <w:pPr>
              <w:keepNext w:val="0"/>
              <w:keepLines w:val="0"/>
              <w:pageBreakBefore w:val="0"/>
              <w:widowControl/>
              <w:numPr>
                <w:ilvl w:val="0"/>
                <w:numId w:val="72"/>
              </w:numPr>
              <w:suppressLineNumbers w:val="0"/>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焦距：4.mm/6.0mm/8.0mm/12.00mm可选；</w:t>
            </w:r>
          </w:p>
          <w:p>
            <w:pPr>
              <w:keepNext w:val="0"/>
              <w:keepLines w:val="0"/>
              <w:pageBreakBefore w:val="0"/>
              <w:widowControl/>
              <w:numPr>
                <w:ilvl w:val="0"/>
                <w:numId w:val="72"/>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支持H.265、H.264视频编码，视频分辨率不低于2688*1520，支持三码流，支持数字降噪、透雾功能、区域遮盖、走廊模式、强光抑制。</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0"/>
                <w:sz w:val="24"/>
                <w:szCs w:val="24"/>
                <w:highlight w:val="none"/>
                <w:lang w:bidi="ar"/>
              </w:rPr>
              <w:t>8</w:t>
            </w:r>
            <w:r>
              <w:rPr>
                <w:rFonts w:hint="eastAsia" w:ascii="宋体" w:hAnsi="宋体" w:eastAsia="宋体" w:cs="宋体"/>
                <w:color w:val="000000"/>
                <w:kern w:val="0"/>
                <w:sz w:val="24"/>
                <w:szCs w:val="24"/>
                <w:highlight w:val="none"/>
                <w:lang w:val="en-US" w:eastAsia="zh-CN" w:bidi="ar"/>
              </w:rPr>
              <w:t>台</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155</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摄像机支架</w:t>
            </w:r>
          </w:p>
        </w:tc>
        <w:tc>
          <w:tcPr>
            <w:tcW w:w="7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配套壁装支架/白/铝合金</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8个</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156</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硬盘录像机</w:t>
            </w:r>
          </w:p>
        </w:tc>
        <w:tc>
          <w:tcPr>
            <w:tcW w:w="7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73"/>
              </w:numPr>
              <w:suppressLineNumbers w:val="0"/>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双HDMI接口可同时输出异源高清视频信号；</w:t>
            </w:r>
          </w:p>
          <w:p>
            <w:pPr>
              <w:keepNext w:val="0"/>
              <w:keepLines w:val="0"/>
              <w:pageBreakBefore w:val="0"/>
              <w:widowControl/>
              <w:numPr>
                <w:ilvl w:val="0"/>
                <w:numId w:val="73"/>
              </w:numPr>
              <w:suppressLineNumbers w:val="0"/>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接入路数不少于24路；</w:t>
            </w:r>
          </w:p>
          <w:p>
            <w:pPr>
              <w:keepNext w:val="0"/>
              <w:keepLines w:val="0"/>
              <w:pageBreakBefore w:val="0"/>
              <w:widowControl/>
              <w:numPr>
                <w:ilvl w:val="0"/>
                <w:numId w:val="73"/>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具备视频入侵检测功能，警戒区域的大小、位置、灵敏度及进入警戒或撤除警戒等功能，均应能设置。</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1台</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157</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监控硬盘</w:t>
            </w:r>
          </w:p>
        </w:tc>
        <w:tc>
          <w:tcPr>
            <w:tcW w:w="7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74"/>
              </w:numPr>
              <w:suppressLineNumbers w:val="0"/>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容量≥6T；</w:t>
            </w:r>
          </w:p>
          <w:p>
            <w:pPr>
              <w:keepNext w:val="0"/>
              <w:keepLines w:val="0"/>
              <w:pageBreakBefore w:val="0"/>
              <w:widowControl/>
              <w:numPr>
                <w:ilvl w:val="0"/>
                <w:numId w:val="74"/>
              </w:numPr>
              <w:suppressLineNumbers w:val="0"/>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支持温度传感器；</w:t>
            </w:r>
          </w:p>
          <w:p>
            <w:pPr>
              <w:keepNext w:val="0"/>
              <w:keepLines w:val="0"/>
              <w:pageBreakBefore w:val="0"/>
              <w:widowControl/>
              <w:numPr>
                <w:ilvl w:val="0"/>
                <w:numId w:val="74"/>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缓存≥256MB。</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2块</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158</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16口POE交换机</w:t>
            </w:r>
          </w:p>
        </w:tc>
        <w:tc>
          <w:tcPr>
            <w:tcW w:w="7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75"/>
              </w:numPr>
              <w:suppressLineNumbers w:val="0"/>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固化千兆电口≥16个；</w:t>
            </w:r>
          </w:p>
          <w:p>
            <w:pPr>
              <w:keepNext w:val="0"/>
              <w:keepLines w:val="0"/>
              <w:pageBreakBefore w:val="0"/>
              <w:widowControl/>
              <w:numPr>
                <w:ilvl w:val="0"/>
                <w:numId w:val="75"/>
              </w:numPr>
              <w:suppressLineNumbers w:val="0"/>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交换容量≥336Gbps，包转发率≥108Mpps；</w:t>
            </w:r>
          </w:p>
          <w:p>
            <w:pPr>
              <w:keepNext w:val="0"/>
              <w:keepLines w:val="0"/>
              <w:pageBreakBefore w:val="0"/>
              <w:widowControl/>
              <w:numPr>
                <w:ilvl w:val="0"/>
                <w:numId w:val="75"/>
              </w:numPr>
              <w:suppressLineNumbers w:val="0"/>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支持预留的特权IP必须由管理员审批才可以使用，同时支持IP白名单免审批；</w:t>
            </w:r>
          </w:p>
          <w:p>
            <w:pPr>
              <w:keepNext w:val="0"/>
              <w:keepLines w:val="0"/>
              <w:pageBreakBefore w:val="0"/>
              <w:widowControl/>
              <w:numPr>
                <w:ilvl w:val="0"/>
                <w:numId w:val="75"/>
              </w:numPr>
              <w:suppressLineNumbers w:val="0"/>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支持联动第三方安全设备或平台，通过联动实现从系统对交换机对风险终端MAC地址进行封堵；</w:t>
            </w:r>
          </w:p>
          <w:p>
            <w:pPr>
              <w:keepNext w:val="0"/>
              <w:keepLines w:val="0"/>
              <w:pageBreakBefore w:val="0"/>
              <w:widowControl/>
              <w:numPr>
                <w:ilvl w:val="0"/>
                <w:numId w:val="75"/>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支持终端类型库，包含无线接入点、无线共享设备、路由器、摄像头、PC、打印机等，并能自动识别终端类型。</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1台</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159</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55寸液晶电视</w:t>
            </w:r>
          </w:p>
        </w:tc>
        <w:tc>
          <w:tcPr>
            <w:tcW w:w="7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76"/>
              </w:numPr>
              <w:suppressLineNumbers w:val="0"/>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监视器尺寸≥55英寸；</w:t>
            </w:r>
          </w:p>
          <w:p>
            <w:pPr>
              <w:keepNext w:val="0"/>
              <w:keepLines w:val="0"/>
              <w:pageBreakBefore w:val="0"/>
              <w:widowControl/>
              <w:numPr>
                <w:ilvl w:val="0"/>
                <w:numId w:val="76"/>
              </w:numPr>
              <w:suppressLineNumbers w:val="0"/>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亮度≥350cd/m</w:t>
            </w:r>
            <w:r>
              <w:rPr>
                <w:rFonts w:hint="eastAsia" w:ascii="宋体" w:hAnsi="宋体" w:eastAsia="宋体" w:cs="宋体"/>
                <w:i w:val="0"/>
                <w:iCs w:val="0"/>
                <w:color w:val="000000"/>
                <w:kern w:val="0"/>
                <w:sz w:val="24"/>
                <w:szCs w:val="24"/>
                <w:highlight w:val="none"/>
                <w:u w:val="none"/>
                <w:vertAlign w:val="superscript"/>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w:t>
            </w:r>
          </w:p>
          <w:p>
            <w:pPr>
              <w:keepNext w:val="0"/>
              <w:keepLines w:val="0"/>
              <w:pageBreakBefore w:val="0"/>
              <w:widowControl/>
              <w:numPr>
                <w:ilvl w:val="0"/>
                <w:numId w:val="76"/>
              </w:numPr>
              <w:suppressLineNumbers w:val="0"/>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对比度≥1200：1；</w:t>
            </w:r>
          </w:p>
          <w:p>
            <w:pPr>
              <w:keepNext w:val="0"/>
              <w:keepLines w:val="0"/>
              <w:pageBreakBefore w:val="0"/>
              <w:widowControl/>
              <w:numPr>
                <w:ilvl w:val="0"/>
                <w:numId w:val="76"/>
              </w:numPr>
              <w:kinsoku/>
              <w:wordWrap/>
              <w:overflowPunct/>
              <w:topLinePunct w:val="0"/>
              <w:autoSpaceDE/>
              <w:autoSpaceDN/>
              <w:bidi w:val="0"/>
              <w:adjustRightInd/>
              <w:snapToGrid/>
              <w:spacing w:line="288" w:lineRule="auto"/>
              <w:ind w:left="425" w:leftChars="0" w:hanging="425" w:firstLineChars="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物理分辨率≥3840×2160像素。</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1台</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160</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电视机挂架</w:t>
            </w:r>
          </w:p>
        </w:tc>
        <w:tc>
          <w:tcPr>
            <w:tcW w:w="7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288" w:lineRule="auto"/>
              <w:ind w:left="0" w:leftChars="0" w:firstLine="0" w:firstLineChars="0"/>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配套壁装支架/黑/铝合金</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1套</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11119"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b/>
                <w:bCs/>
                <w:color w:val="000000"/>
                <w:kern w:val="0"/>
                <w:sz w:val="24"/>
                <w:szCs w:val="24"/>
                <w:highlight w:val="none"/>
                <w:lang w:eastAsia="zh-CN" w:bidi="ar"/>
              </w:rPr>
              <w:t>线缆及辅材</w:t>
            </w:r>
          </w:p>
        </w:tc>
      </w:tr>
      <w:tr>
        <w:tblPrEx>
          <w:tblCellMar>
            <w:top w:w="0" w:type="dxa"/>
            <w:left w:w="108" w:type="dxa"/>
            <w:bottom w:w="0" w:type="dxa"/>
            <w:right w:w="108" w:type="dxa"/>
          </w:tblCellMar>
        </w:tblPrEx>
        <w:trPr>
          <w:trHeight w:val="0" w:hRule="atLeast"/>
          <w:jc w:val="center"/>
        </w:trPr>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161</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壁挂机柜</w:t>
            </w:r>
          </w:p>
        </w:tc>
        <w:tc>
          <w:tcPr>
            <w:tcW w:w="7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12U</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1台</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162</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8口PDU插座</w:t>
            </w:r>
          </w:p>
        </w:tc>
        <w:tc>
          <w:tcPr>
            <w:tcW w:w="7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8口PDU，10A，220V</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1台</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163</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六类非屏蔽网线</w:t>
            </w:r>
          </w:p>
        </w:tc>
        <w:tc>
          <w:tcPr>
            <w:tcW w:w="7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1.6类室内非屏蔽双绞线；</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2.标准：符合GB/T 18015.5要求，性能指标优于现行6类线缆250MHz标准；</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2箱</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164</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PVC20管</w:t>
            </w:r>
          </w:p>
        </w:tc>
        <w:tc>
          <w:tcPr>
            <w:tcW w:w="7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PVC20管</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200米</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CellMar>
            <w:top w:w="0" w:type="dxa"/>
            <w:left w:w="108" w:type="dxa"/>
            <w:bottom w:w="0" w:type="dxa"/>
            <w:right w:w="108" w:type="dxa"/>
          </w:tblCellMar>
        </w:tblPrEx>
        <w:trPr>
          <w:trHeight w:val="0" w:hRule="atLeast"/>
          <w:jc w:val="center"/>
        </w:trPr>
        <w:tc>
          <w:tcPr>
            <w:tcW w:w="84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165</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HDMI成品线</w:t>
            </w:r>
          </w:p>
        </w:tc>
        <w:tc>
          <w:tcPr>
            <w:tcW w:w="7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left"/>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10米</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1条</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8" w:lineRule="auto"/>
              <w:jc w:val="center"/>
              <w:textAlignment w:val="center"/>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111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000000"/>
                <w:sz w:val="24"/>
                <w:szCs w:val="24"/>
                <w:highlight w:val="none"/>
                <w:u w:val="none"/>
                <w:lang w:val="en-US"/>
              </w:rPr>
            </w:pPr>
            <w:r>
              <w:rPr>
                <w:rFonts w:hint="eastAsia" w:ascii="宋体" w:hAnsi="宋体" w:eastAsia="宋体" w:cs="宋体"/>
                <w:b/>
                <w:bCs/>
                <w:i w:val="0"/>
                <w:iCs w:val="0"/>
                <w:color w:val="000000"/>
                <w:kern w:val="0"/>
                <w:sz w:val="24"/>
                <w:szCs w:val="24"/>
                <w:highlight w:val="none"/>
                <w:u w:val="none"/>
                <w:lang w:val="en-US" w:eastAsia="zh-CN" w:bidi="ar"/>
              </w:rPr>
              <w:t>本项目除上述设备供货安装，还涉及食堂水电改造，详细清单如下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名称</w:t>
            </w:r>
          </w:p>
        </w:tc>
        <w:tc>
          <w:tcPr>
            <w:tcW w:w="7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主要技术参数</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所属行业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166</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kern w:val="0"/>
                <w:sz w:val="24"/>
                <w:szCs w:val="24"/>
                <w:highlight w:val="none"/>
                <w:lang w:bidi="ar"/>
              </w:rPr>
              <w:t>排水</w:t>
            </w:r>
            <w:r>
              <w:rPr>
                <w:rFonts w:hint="eastAsia" w:ascii="宋体" w:hAnsi="宋体" w:eastAsia="宋体" w:cs="宋体"/>
                <w:color w:val="auto"/>
                <w:kern w:val="0"/>
                <w:sz w:val="24"/>
                <w:szCs w:val="24"/>
                <w:highlight w:val="none"/>
                <w:lang w:val="en-US" w:eastAsia="zh-CN" w:bidi="ar"/>
              </w:rPr>
              <w:t>管</w:t>
            </w:r>
          </w:p>
        </w:tc>
        <w:tc>
          <w:tcPr>
            <w:tcW w:w="7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bidi="ar"/>
              </w:rPr>
              <w:t>PVC75</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70米</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167</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kern w:val="0"/>
                <w:sz w:val="24"/>
                <w:szCs w:val="24"/>
                <w:highlight w:val="none"/>
                <w:lang w:bidi="ar"/>
              </w:rPr>
              <w:t>冷热</w:t>
            </w:r>
            <w:r>
              <w:rPr>
                <w:rFonts w:hint="eastAsia" w:ascii="宋体" w:hAnsi="宋体" w:eastAsia="宋体" w:cs="宋体"/>
                <w:color w:val="auto"/>
                <w:kern w:val="0"/>
                <w:sz w:val="24"/>
                <w:szCs w:val="24"/>
                <w:highlight w:val="none"/>
                <w:lang w:val="en-US" w:eastAsia="zh-CN" w:bidi="ar"/>
              </w:rPr>
              <w:t>上水管</w:t>
            </w:r>
          </w:p>
        </w:tc>
        <w:tc>
          <w:tcPr>
            <w:tcW w:w="7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bidi="ar"/>
              </w:rPr>
              <w:t>PPR-DN20</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260米</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168</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kern w:val="0"/>
                <w:sz w:val="24"/>
                <w:szCs w:val="24"/>
                <w:highlight w:val="none"/>
                <w:lang w:bidi="ar"/>
              </w:rPr>
              <w:t>三角阀</w:t>
            </w:r>
          </w:p>
        </w:tc>
        <w:tc>
          <w:tcPr>
            <w:tcW w:w="7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bidi="ar"/>
              </w:rPr>
              <w:t>美标低铅铜铸造表面抛光镀铬处理</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45个</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169</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bidi="ar"/>
              </w:rPr>
              <w:t>灭蝇灯</w:t>
            </w:r>
          </w:p>
        </w:tc>
        <w:tc>
          <w:tcPr>
            <w:tcW w:w="7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default" w:ascii="宋体" w:hAnsi="宋体" w:eastAsia="宋体" w:cs="宋体"/>
                <w:color w:val="auto"/>
                <w:kern w:val="0"/>
                <w:sz w:val="24"/>
                <w:szCs w:val="24"/>
                <w:highlight w:val="none"/>
                <w:lang w:val="en-US" w:eastAsia="zh-CN" w:bidi="ar"/>
              </w:rPr>
              <w:t>吊装，含吊链辅材等</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8套</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170</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bidi="ar"/>
              </w:rPr>
              <w:t>消毒灯</w:t>
            </w:r>
          </w:p>
        </w:tc>
        <w:tc>
          <w:tcPr>
            <w:tcW w:w="7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bidi="ar"/>
              </w:rPr>
              <w:t>吊装，含吊链辅材等</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15套</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171</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kern w:val="0"/>
                <w:sz w:val="24"/>
                <w:szCs w:val="24"/>
                <w:highlight w:val="none"/>
                <w:lang w:bidi="ar"/>
              </w:rPr>
              <w:t>平板</w:t>
            </w:r>
            <w:r>
              <w:rPr>
                <w:rFonts w:hint="eastAsia" w:ascii="宋体" w:hAnsi="宋体" w:eastAsia="宋体" w:cs="宋体"/>
                <w:color w:val="auto"/>
                <w:kern w:val="0"/>
                <w:sz w:val="24"/>
                <w:szCs w:val="24"/>
                <w:highlight w:val="none"/>
                <w:lang w:val="en-US" w:eastAsia="zh-CN" w:bidi="ar"/>
              </w:rPr>
              <w:t>照明</w:t>
            </w:r>
            <w:r>
              <w:rPr>
                <w:rFonts w:hint="eastAsia" w:ascii="宋体" w:hAnsi="宋体" w:eastAsia="宋体" w:cs="宋体"/>
                <w:color w:val="auto"/>
                <w:kern w:val="0"/>
                <w:sz w:val="24"/>
                <w:szCs w:val="24"/>
                <w:highlight w:val="none"/>
                <w:lang w:bidi="ar"/>
              </w:rPr>
              <w:t>灯</w:t>
            </w:r>
          </w:p>
        </w:tc>
        <w:tc>
          <w:tcPr>
            <w:tcW w:w="7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bidi="ar"/>
              </w:rPr>
              <w:t>600*600防爆</w:t>
            </w:r>
            <w:r>
              <w:rPr>
                <w:rFonts w:hint="eastAsia" w:ascii="宋体" w:hAnsi="宋体" w:eastAsia="宋体" w:cs="宋体"/>
                <w:color w:val="auto"/>
                <w:kern w:val="0"/>
                <w:sz w:val="24"/>
                <w:szCs w:val="24"/>
                <w:highlight w:val="none"/>
                <w:lang w:bidi="ar"/>
              </w:rPr>
              <w:t>平板</w:t>
            </w:r>
            <w:r>
              <w:rPr>
                <w:rFonts w:hint="eastAsia" w:ascii="宋体" w:hAnsi="宋体" w:eastAsia="宋体" w:cs="宋体"/>
                <w:color w:val="auto"/>
                <w:kern w:val="0"/>
                <w:sz w:val="24"/>
                <w:szCs w:val="24"/>
                <w:highlight w:val="none"/>
                <w:lang w:val="en-US" w:eastAsia="zh-CN" w:bidi="ar"/>
              </w:rPr>
              <w:t>照明</w:t>
            </w:r>
            <w:r>
              <w:rPr>
                <w:rFonts w:hint="eastAsia" w:ascii="宋体" w:hAnsi="宋体" w:eastAsia="宋体" w:cs="宋体"/>
                <w:color w:val="auto"/>
                <w:kern w:val="0"/>
                <w:sz w:val="24"/>
                <w:szCs w:val="24"/>
                <w:highlight w:val="none"/>
                <w:lang w:bidi="ar"/>
              </w:rPr>
              <w:t>灯</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含吊链辅材等</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40套</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172</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kern w:val="0"/>
                <w:sz w:val="24"/>
                <w:szCs w:val="24"/>
                <w:highlight w:val="none"/>
                <w:lang w:bidi="ar"/>
              </w:rPr>
              <w:t>电缆</w:t>
            </w:r>
          </w:p>
        </w:tc>
        <w:tc>
          <w:tcPr>
            <w:tcW w:w="7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bidi="ar"/>
              </w:rPr>
              <w:t>YJV22/3*2.5，包含电缆铜鼻子等辅材、安装等</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223米</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173</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kern w:val="0"/>
                <w:sz w:val="24"/>
                <w:szCs w:val="24"/>
                <w:highlight w:val="none"/>
                <w:lang w:bidi="ar"/>
              </w:rPr>
              <w:t>电缆</w:t>
            </w:r>
          </w:p>
        </w:tc>
        <w:tc>
          <w:tcPr>
            <w:tcW w:w="7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bidi="ar"/>
              </w:rPr>
              <w:t>YJV22/5*4，包含电缆铜鼻子等辅材、安装等</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186米</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174</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kern w:val="0"/>
                <w:sz w:val="24"/>
                <w:szCs w:val="24"/>
                <w:highlight w:val="none"/>
                <w:lang w:bidi="ar"/>
              </w:rPr>
              <w:t>电缆</w:t>
            </w:r>
          </w:p>
        </w:tc>
        <w:tc>
          <w:tcPr>
            <w:tcW w:w="7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bidi="ar"/>
              </w:rPr>
              <w:t>YJV22/5*6，包含电缆铜鼻子等辅材、安装等</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62米</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175</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kern w:val="0"/>
                <w:sz w:val="24"/>
                <w:szCs w:val="24"/>
                <w:highlight w:val="none"/>
                <w:lang w:bidi="ar"/>
              </w:rPr>
              <w:t>电缆</w:t>
            </w:r>
          </w:p>
        </w:tc>
        <w:tc>
          <w:tcPr>
            <w:tcW w:w="7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bidi="ar"/>
              </w:rPr>
              <w:t>YJV22/5*10，包含电缆铜鼻子等辅材、安装等</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93米</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176</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kern w:val="0"/>
                <w:sz w:val="24"/>
                <w:szCs w:val="24"/>
                <w:highlight w:val="none"/>
                <w:lang w:bidi="ar"/>
              </w:rPr>
              <w:t>电缆</w:t>
            </w:r>
          </w:p>
        </w:tc>
        <w:tc>
          <w:tcPr>
            <w:tcW w:w="7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bidi="ar"/>
              </w:rPr>
              <w:t>YJV22/5*25，包含电缆铜鼻子等辅材、安装等</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55米</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177</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kern w:val="0"/>
                <w:sz w:val="24"/>
                <w:szCs w:val="24"/>
                <w:highlight w:val="none"/>
                <w:lang w:bidi="ar"/>
              </w:rPr>
              <w:t>电缆</w:t>
            </w:r>
          </w:p>
        </w:tc>
        <w:tc>
          <w:tcPr>
            <w:tcW w:w="7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bidi="ar"/>
              </w:rPr>
              <w:t>YJV22/5*50，包含电缆铜鼻子等辅材、安装等</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65米</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178</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bidi="ar"/>
              </w:rPr>
              <w:t>配电</w:t>
            </w:r>
            <w:r>
              <w:rPr>
                <w:rFonts w:hint="eastAsia" w:ascii="宋体" w:hAnsi="宋体" w:eastAsia="宋体" w:cs="宋体"/>
                <w:color w:val="auto"/>
                <w:kern w:val="0"/>
                <w:sz w:val="24"/>
                <w:szCs w:val="24"/>
                <w:highlight w:val="none"/>
                <w:lang w:bidi="ar"/>
              </w:rPr>
              <w:t>控制箱</w:t>
            </w:r>
          </w:p>
        </w:tc>
        <w:tc>
          <w:tcPr>
            <w:tcW w:w="7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bidi="ar"/>
              </w:rPr>
              <w:t>PZ30-48，60A以下漏电保护</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2套</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179</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bidi="ar"/>
              </w:rPr>
              <w:t>配电</w:t>
            </w:r>
            <w:r>
              <w:rPr>
                <w:rFonts w:hint="eastAsia" w:ascii="宋体" w:hAnsi="宋体" w:eastAsia="宋体" w:cs="宋体"/>
                <w:color w:val="auto"/>
                <w:kern w:val="0"/>
                <w:sz w:val="24"/>
                <w:szCs w:val="24"/>
                <w:highlight w:val="none"/>
                <w:lang w:bidi="ar"/>
              </w:rPr>
              <w:t>控制箱</w:t>
            </w:r>
          </w:p>
        </w:tc>
        <w:tc>
          <w:tcPr>
            <w:tcW w:w="7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bidi="ar"/>
              </w:rPr>
              <w:t>PZ30-24，60A以下漏电保护</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2套</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180</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bidi="ar"/>
              </w:rPr>
              <w:t>桥架</w:t>
            </w:r>
          </w:p>
        </w:tc>
        <w:tc>
          <w:tcPr>
            <w:tcW w:w="7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77"/>
              </w:numPr>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名称：金属桥架；</w:t>
            </w:r>
          </w:p>
          <w:p>
            <w:pPr>
              <w:widowControl/>
              <w:numPr>
                <w:ilvl w:val="0"/>
                <w:numId w:val="77"/>
              </w:numPr>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材质：镀锌钢制；</w:t>
            </w:r>
          </w:p>
          <w:p>
            <w:pPr>
              <w:widowControl/>
              <w:numPr>
                <w:ilvl w:val="0"/>
                <w:numId w:val="77"/>
              </w:numPr>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规格：200*100 mm；</w:t>
            </w:r>
          </w:p>
          <w:p>
            <w:pPr>
              <w:widowControl/>
              <w:numPr>
                <w:ilvl w:val="0"/>
                <w:numId w:val="77"/>
              </w:numPr>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壁厚：国标；</w:t>
            </w:r>
          </w:p>
          <w:p>
            <w:pPr>
              <w:widowControl/>
              <w:numPr>
                <w:ilvl w:val="0"/>
                <w:numId w:val="77"/>
              </w:numPr>
              <w:ind w:left="425" w:leftChars="0" w:hanging="425"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bidi="ar"/>
              </w:rPr>
              <w:t>说明：桥架连接件、接地线等安装。</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120米</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181</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kern w:val="0"/>
                <w:sz w:val="24"/>
                <w:szCs w:val="24"/>
                <w:highlight w:val="none"/>
                <w:lang w:bidi="ar"/>
              </w:rPr>
              <w:t>防水插座</w:t>
            </w:r>
          </w:p>
        </w:tc>
        <w:tc>
          <w:tcPr>
            <w:tcW w:w="7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78"/>
              </w:numPr>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名称：单相二、三极安全型暗插座；</w:t>
            </w:r>
          </w:p>
          <w:p>
            <w:pPr>
              <w:widowControl/>
              <w:numPr>
                <w:ilvl w:val="0"/>
                <w:numId w:val="78"/>
              </w:numPr>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型号：250V 10A、16A；</w:t>
            </w:r>
          </w:p>
          <w:p>
            <w:pPr>
              <w:widowControl/>
              <w:numPr>
                <w:ilvl w:val="0"/>
                <w:numId w:val="78"/>
              </w:numPr>
              <w:ind w:left="425" w:leftChars="0" w:hanging="425"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bidi="ar"/>
              </w:rPr>
              <w:t>安装方式：距地0.30米暗装。</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55个</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182</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kern w:val="0"/>
                <w:sz w:val="24"/>
                <w:szCs w:val="24"/>
                <w:highlight w:val="none"/>
                <w:lang w:bidi="ar"/>
              </w:rPr>
              <w:t>接线盒</w:t>
            </w:r>
          </w:p>
        </w:tc>
        <w:tc>
          <w:tcPr>
            <w:tcW w:w="7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79"/>
              </w:numPr>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名称：接线盒；</w:t>
            </w:r>
          </w:p>
          <w:p>
            <w:pPr>
              <w:widowControl/>
              <w:numPr>
                <w:ilvl w:val="0"/>
                <w:numId w:val="79"/>
              </w:numPr>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材质：钢制；</w:t>
            </w:r>
          </w:p>
          <w:p>
            <w:pPr>
              <w:widowControl/>
              <w:numPr>
                <w:ilvl w:val="0"/>
                <w:numId w:val="79"/>
              </w:numPr>
              <w:ind w:left="425" w:leftChars="0" w:hanging="425" w:firstLineChars="0"/>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规格：86系列；</w:t>
            </w:r>
          </w:p>
          <w:p>
            <w:pPr>
              <w:widowControl/>
              <w:numPr>
                <w:ilvl w:val="0"/>
                <w:numId w:val="79"/>
              </w:numPr>
              <w:ind w:left="425" w:leftChars="0" w:hanging="425"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bidi="ar"/>
              </w:rPr>
              <w:t>安装形式：暗装。</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55个</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183</w:t>
            </w:r>
          </w:p>
        </w:tc>
        <w:tc>
          <w:tcPr>
            <w:tcW w:w="1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bidi="ar"/>
              </w:rPr>
              <w:t>吊顶</w:t>
            </w:r>
          </w:p>
        </w:tc>
        <w:tc>
          <w:tcPr>
            <w:tcW w:w="7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auto"/>
                <w:kern w:val="0"/>
                <w:sz w:val="24"/>
                <w:szCs w:val="24"/>
                <w:highlight w:val="none"/>
                <w:lang w:val="en-US" w:eastAsia="zh-CN" w:bidi="ar"/>
              </w:rPr>
              <w:t>600*600铝制吊顶</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铝板厚度</w:t>
            </w:r>
            <w:r>
              <w:rPr>
                <w:rFonts w:hint="eastAsia"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eastAsia="zh-CN" w:bidi="ar"/>
              </w:rPr>
              <w:t>1.0mm</w:t>
            </w:r>
            <w:r>
              <w:rPr>
                <w:rFonts w:hint="eastAsia" w:ascii="宋体" w:hAnsi="宋体" w:eastAsia="宋体" w:cs="宋体"/>
                <w:color w:val="auto"/>
                <w:kern w:val="0"/>
                <w:sz w:val="24"/>
                <w:szCs w:val="24"/>
                <w:highlight w:val="none"/>
                <w:lang w:bidi="ar"/>
              </w:rPr>
              <w:t xml:space="preserve"> </w:t>
            </w:r>
            <w:r>
              <w:rPr>
                <w:rFonts w:hint="eastAsia" w:ascii="宋体" w:hAnsi="宋体" w:eastAsia="宋体" w:cs="宋体"/>
                <w:color w:val="auto"/>
                <w:kern w:val="0"/>
                <w:sz w:val="24"/>
                <w:szCs w:val="24"/>
                <w:highlight w:val="none"/>
                <w:lang w:val="en-US" w:eastAsia="zh-CN" w:bidi="ar"/>
              </w:rPr>
              <w:t>含主副龙骨及安装辅材等</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val="en-US" w:eastAsia="zh-CN" w:bidi="ar"/>
              </w:rPr>
              <w:t>297平方</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bidi="ar"/>
              </w:rPr>
              <w:t>工业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jc w:val="center"/>
        </w:trPr>
        <w:tc>
          <w:tcPr>
            <w:tcW w:w="1111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注：食堂</w:t>
            </w:r>
            <w:r>
              <w:rPr>
                <w:rFonts w:hint="eastAsia" w:ascii="宋体" w:hAnsi="宋体" w:eastAsia="宋体" w:cs="宋体"/>
                <w:b/>
                <w:bCs/>
                <w:i w:val="0"/>
                <w:iCs w:val="0"/>
                <w:color w:val="auto"/>
                <w:kern w:val="0"/>
                <w:sz w:val="24"/>
                <w:szCs w:val="24"/>
                <w:highlight w:val="none"/>
                <w:u w:val="none"/>
                <w:lang w:val="en-US" w:eastAsia="zh-CN" w:bidi="ar"/>
              </w:rPr>
              <w:t>装饰改造除上述内容外，还涉及材料运输搬运、垃圾外运、开墙洞及墙洞恢复等其它内容，产生的费用包含在报价中。</w:t>
            </w:r>
          </w:p>
        </w:tc>
      </w:tr>
    </w:tbl>
    <w:p>
      <w:pPr>
        <w:spacing w:line="360" w:lineRule="auto"/>
        <w:ind w:firstLine="437"/>
        <w:outlineLvl w:val="1"/>
        <w:rPr>
          <w:rFonts w:hint="eastAsia" w:ascii="宋体" w:hAnsi="宋体" w:eastAsia="宋体"/>
          <w:b/>
          <w:bCs/>
          <w:sz w:val="24"/>
          <w:szCs w:val="18"/>
          <w:highlight w:val="none"/>
          <w:lang w:val="en-US" w:eastAsia="zh-CN"/>
        </w:rPr>
      </w:pPr>
      <w:r>
        <w:rPr>
          <w:rFonts w:hint="eastAsia" w:ascii="宋体" w:hAnsi="宋体" w:eastAsia="宋体"/>
          <w:b/>
          <w:bCs/>
          <w:sz w:val="24"/>
          <w:szCs w:val="18"/>
          <w:highlight w:val="none"/>
          <w:lang w:val="en-US" w:eastAsia="zh-CN"/>
        </w:rPr>
        <w:t>注：1、合同执行时，招标人有权核实上述相关材料，若出现虚假响应、材料不符合响应文件等情况，将报监管部门依法处理，引起的一切责任及后果由中标人自行承担。</w:t>
      </w:r>
    </w:p>
    <w:p>
      <w:pPr>
        <w:spacing w:line="360" w:lineRule="auto"/>
        <w:ind w:firstLine="437"/>
        <w:outlineLvl w:val="1"/>
        <w:rPr>
          <w:rFonts w:hint="eastAsia" w:ascii="宋体" w:hAnsi="宋体" w:eastAsia="宋体"/>
          <w:b/>
          <w:bCs/>
          <w:sz w:val="24"/>
          <w:szCs w:val="18"/>
          <w:highlight w:val="none"/>
          <w:lang w:val="en-US" w:eastAsia="zh-CN"/>
        </w:rPr>
      </w:pPr>
      <w:r>
        <w:rPr>
          <w:rFonts w:hint="eastAsia" w:ascii="宋体" w:hAnsi="宋体" w:eastAsia="宋体"/>
          <w:b/>
          <w:bCs/>
          <w:sz w:val="24"/>
          <w:szCs w:val="18"/>
          <w:highlight w:val="none"/>
          <w:lang w:val="en-US" w:eastAsia="zh-CN"/>
        </w:rPr>
        <w:t>2、上述产品的名称，均为通用叫法。若投标人提供的相关证书中的产品名称与本项目所列货物名称不完全一致，但经评标委员会认定为同一产品的，予以认可。</w:t>
      </w:r>
    </w:p>
    <w:p>
      <w:pPr>
        <w:spacing w:line="360" w:lineRule="auto"/>
        <w:ind w:firstLine="437"/>
        <w:outlineLvl w:val="1"/>
        <w:rPr>
          <w:rFonts w:hint="default" w:ascii="宋体" w:hAnsi="宋体" w:eastAsia="宋体"/>
          <w:b/>
          <w:bCs/>
          <w:sz w:val="24"/>
          <w:szCs w:val="18"/>
          <w:highlight w:val="none"/>
          <w:lang w:val="en-US" w:eastAsia="zh-CN"/>
        </w:rPr>
      </w:pPr>
      <w:r>
        <w:rPr>
          <w:rFonts w:hint="eastAsia" w:ascii="宋体" w:hAnsi="宋体" w:eastAsia="宋体"/>
          <w:b/>
          <w:bCs/>
          <w:sz w:val="24"/>
          <w:szCs w:val="18"/>
          <w:highlight w:val="none"/>
          <w:lang w:val="en-US" w:eastAsia="zh-CN"/>
        </w:rPr>
        <w:t>3、本项目安装施工内容允许专业分包，中标人可将安装施工内容分包给具备相应资质的企业实施，本项目在安装及施工过程中发生的安全事故均由中标人承担一切责任。</w:t>
      </w:r>
    </w:p>
    <w:p>
      <w:pPr>
        <w:keepNext w:val="0"/>
        <w:keepLines w:val="0"/>
        <w:pageBreakBefore w:val="0"/>
        <w:kinsoku/>
        <w:overflowPunct/>
        <w:topLinePunct w:val="0"/>
        <w:autoSpaceDE/>
        <w:autoSpaceDN/>
        <w:bidi w:val="0"/>
        <w:adjustRightInd/>
        <w:snapToGrid/>
        <w:spacing w:line="360" w:lineRule="auto"/>
        <w:ind w:firstLine="437"/>
        <w:textAlignment w:val="auto"/>
        <w:outlineLvl w:val="1"/>
        <w:rPr>
          <w:rFonts w:ascii="宋体" w:hAnsi="宋体" w:eastAsia="宋体"/>
          <w:b/>
          <w:bCs/>
          <w:sz w:val="24"/>
          <w:szCs w:val="18"/>
          <w:highlight w:val="none"/>
        </w:rPr>
      </w:pPr>
      <w:r>
        <w:rPr>
          <w:rFonts w:hint="eastAsia" w:ascii="宋体" w:hAnsi="宋体" w:eastAsia="宋体"/>
          <w:b/>
          <w:bCs/>
          <w:sz w:val="24"/>
          <w:szCs w:val="18"/>
          <w:highlight w:val="none"/>
        </w:rPr>
        <w:t>三、报价要求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sz w:val="24"/>
          <w:szCs w:val="24"/>
          <w:highlight w:val="none"/>
          <w:shd w:val="clear" w:color="auto" w:fill="FFFFFF"/>
          <w:lang w:val="en-US" w:eastAsia="zh-CN"/>
        </w:rPr>
        <w:t>本项目采用总价报价，投标人报价不得高于最高</w:t>
      </w:r>
      <w:r>
        <w:rPr>
          <w:rFonts w:hint="eastAsia" w:ascii="宋体" w:hAnsi="宋体" w:eastAsia="宋体" w:cs="宋体"/>
          <w:color w:val="auto"/>
          <w:sz w:val="24"/>
          <w:szCs w:val="24"/>
          <w:highlight w:val="none"/>
          <w:shd w:val="clear" w:color="auto" w:fill="FFFFFF"/>
          <w:lang w:val="en-US" w:eastAsia="zh-CN"/>
        </w:rPr>
        <w:t>限价，</w:t>
      </w:r>
      <w:r>
        <w:rPr>
          <w:rFonts w:hint="eastAsia" w:ascii="宋体" w:hAnsi="宋体" w:eastAsia="宋体" w:cs="宋体"/>
          <w:b/>
          <w:bCs/>
          <w:color w:val="auto"/>
          <w:sz w:val="24"/>
          <w:szCs w:val="24"/>
          <w:highlight w:val="none"/>
          <w:shd w:val="clear" w:color="auto" w:fill="FFFFFF"/>
          <w:lang w:val="en-US" w:eastAsia="zh-CN"/>
        </w:rPr>
        <w:t>否则按投标无效处理</w:t>
      </w:r>
      <w:r>
        <w:rPr>
          <w:rFonts w:hint="eastAsia" w:ascii="宋体" w:hAnsi="宋体" w:eastAsia="宋体" w:cs="宋体"/>
          <w:sz w:val="24"/>
          <w:szCs w:val="24"/>
          <w:highlight w:val="none"/>
          <w:shd w:val="clear" w:color="auto" w:fill="FFFFFF"/>
          <w:lang w:val="en-US" w:eastAsia="zh-CN"/>
        </w:rPr>
        <w:t>。</w:t>
      </w:r>
      <w:r>
        <w:rPr>
          <w:rFonts w:hint="eastAsia" w:ascii="宋体" w:hAnsi="宋体" w:eastAsia="宋体" w:cs="宋体"/>
          <w:color w:val="auto"/>
          <w:sz w:val="24"/>
          <w:szCs w:val="24"/>
          <w:highlight w:val="none"/>
          <w:shd w:val="clear" w:color="auto" w:fill="FFFFFF"/>
        </w:rPr>
        <w:t>报价</w:t>
      </w:r>
      <w:r>
        <w:rPr>
          <w:rFonts w:hint="eastAsia" w:ascii="宋体" w:hAnsi="宋体" w:eastAsia="宋体" w:cs="宋体"/>
          <w:color w:val="auto"/>
          <w:sz w:val="24"/>
          <w:szCs w:val="24"/>
          <w:highlight w:val="none"/>
          <w:shd w:val="clear" w:color="auto" w:fill="FFFFFF"/>
          <w:lang w:val="en-US" w:eastAsia="zh-CN"/>
        </w:rPr>
        <w:t>包含完成本项目所有内容的费用，招标人后期不再追加任何费用，</w:t>
      </w:r>
      <w:r>
        <w:rPr>
          <w:rFonts w:hint="eastAsia" w:ascii="宋体" w:hAnsi="宋体" w:eastAsia="宋体" w:cs="宋体"/>
          <w:color w:val="auto"/>
          <w:kern w:val="0"/>
          <w:sz w:val="24"/>
          <w:szCs w:val="24"/>
          <w:highlight w:val="none"/>
          <w:lang w:val="en-US" w:eastAsia="zh-CN"/>
        </w:rPr>
        <w:t>投标人报价时应综合考虑报价风险。</w:t>
      </w:r>
    </w:p>
    <w:p>
      <w:pPr>
        <w:keepNext w:val="0"/>
        <w:keepLines w:val="0"/>
        <w:pageBreakBefore w:val="0"/>
        <w:numPr>
          <w:ilvl w:val="0"/>
          <w:numId w:val="80"/>
        </w:numPr>
        <w:kinsoku/>
        <w:overflowPunct/>
        <w:topLinePunct w:val="0"/>
        <w:autoSpaceDE/>
        <w:autoSpaceDN/>
        <w:bidi w:val="0"/>
        <w:adjustRightInd/>
        <w:snapToGrid/>
        <w:spacing w:line="360" w:lineRule="auto"/>
        <w:ind w:firstLine="437"/>
        <w:textAlignment w:val="auto"/>
        <w:outlineLvl w:val="1"/>
        <w:rPr>
          <w:rFonts w:hint="eastAsia" w:ascii="宋体" w:hAnsi="宋体" w:eastAsia="宋体"/>
          <w:b/>
          <w:bCs/>
          <w:sz w:val="24"/>
          <w:szCs w:val="18"/>
          <w:highlight w:val="none"/>
        </w:rPr>
      </w:pPr>
      <w:r>
        <w:rPr>
          <w:rFonts w:hint="eastAsia" w:ascii="宋体" w:hAnsi="宋体" w:eastAsia="宋体" w:cs="宋体"/>
          <w:b/>
          <w:bCs/>
          <w:color w:val="000000"/>
          <w:kern w:val="0"/>
          <w:sz w:val="24"/>
          <w:szCs w:val="24"/>
          <w:highlight w:val="none"/>
        </w:rPr>
        <w:t>安装调试、质保及售后服务要求</w:t>
      </w:r>
    </w:p>
    <w:p>
      <w:pPr>
        <w:keepNext w:val="0"/>
        <w:keepLines w:val="0"/>
        <w:pageBreakBefore w:val="0"/>
        <w:widowControl/>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1.</w:t>
      </w:r>
      <w:r>
        <w:rPr>
          <w:rFonts w:hint="eastAsia" w:ascii="宋体" w:hAnsi="宋体" w:eastAsia="宋体" w:cs="宋体"/>
          <w:color w:val="000000"/>
          <w:kern w:val="0"/>
          <w:sz w:val="24"/>
          <w:szCs w:val="24"/>
          <w:highlight w:val="none"/>
        </w:rPr>
        <w:t>设备供货安装根据现场进度，</w:t>
      </w:r>
      <w:r>
        <w:rPr>
          <w:rFonts w:hint="eastAsia" w:ascii="宋体" w:hAnsi="宋体" w:eastAsia="宋体" w:cs="宋体"/>
          <w:color w:val="000000"/>
          <w:kern w:val="0"/>
          <w:sz w:val="24"/>
          <w:szCs w:val="24"/>
          <w:highlight w:val="none"/>
          <w:lang w:eastAsia="zh-CN"/>
        </w:rPr>
        <w:t>招标人</w:t>
      </w:r>
      <w:r>
        <w:rPr>
          <w:rFonts w:hint="eastAsia" w:ascii="宋体" w:hAnsi="宋体" w:eastAsia="宋体" w:cs="宋体"/>
          <w:color w:val="000000"/>
          <w:kern w:val="0"/>
          <w:sz w:val="24"/>
          <w:szCs w:val="24"/>
          <w:highlight w:val="none"/>
        </w:rPr>
        <w:t>有权根据开学情况要求</w:t>
      </w:r>
      <w:r>
        <w:rPr>
          <w:rFonts w:hint="eastAsia" w:ascii="宋体" w:hAnsi="宋体" w:eastAsia="宋体" w:cs="宋体"/>
          <w:color w:val="000000"/>
          <w:kern w:val="0"/>
          <w:sz w:val="24"/>
          <w:szCs w:val="24"/>
          <w:highlight w:val="none"/>
          <w:lang w:val="en-US" w:eastAsia="zh-CN"/>
        </w:rPr>
        <w:t>中标人</w:t>
      </w:r>
      <w:r>
        <w:rPr>
          <w:rFonts w:hint="eastAsia" w:ascii="宋体" w:hAnsi="宋体" w:eastAsia="宋体" w:cs="宋体"/>
          <w:color w:val="000000"/>
          <w:kern w:val="0"/>
          <w:sz w:val="24"/>
          <w:szCs w:val="24"/>
          <w:highlight w:val="none"/>
        </w:rPr>
        <w:t xml:space="preserve">加快施工进度，确保如期完工。 </w:t>
      </w:r>
    </w:p>
    <w:p>
      <w:pPr>
        <w:keepNext w:val="0"/>
        <w:keepLines w:val="0"/>
        <w:pageBreakBefore w:val="0"/>
        <w:widowControl/>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2.</w:t>
      </w:r>
      <w:r>
        <w:rPr>
          <w:rFonts w:hint="eastAsia" w:ascii="宋体" w:hAnsi="宋体" w:eastAsia="宋体" w:cs="宋体"/>
          <w:color w:val="000000"/>
          <w:kern w:val="0"/>
          <w:sz w:val="24"/>
          <w:szCs w:val="24"/>
          <w:highlight w:val="none"/>
        </w:rPr>
        <w:t>售后服务要求：</w:t>
      </w:r>
      <w:r>
        <w:rPr>
          <w:rFonts w:hint="eastAsia" w:ascii="宋体" w:hAnsi="宋体" w:eastAsia="宋体" w:cs="宋体"/>
          <w:color w:val="000000"/>
          <w:kern w:val="0"/>
          <w:sz w:val="24"/>
          <w:szCs w:val="24"/>
          <w:highlight w:val="none"/>
          <w:lang w:val="en-US" w:eastAsia="zh-CN"/>
        </w:rPr>
        <w:t>中标人</w:t>
      </w:r>
      <w:r>
        <w:rPr>
          <w:rFonts w:hint="eastAsia" w:ascii="宋体" w:hAnsi="宋体" w:eastAsia="宋体" w:cs="宋体"/>
          <w:color w:val="000000"/>
          <w:kern w:val="0"/>
          <w:sz w:val="24"/>
          <w:szCs w:val="24"/>
          <w:highlight w:val="none"/>
        </w:rPr>
        <w:t>接到</w:t>
      </w:r>
      <w:r>
        <w:rPr>
          <w:rFonts w:hint="eastAsia" w:ascii="宋体" w:hAnsi="宋体" w:eastAsia="宋体" w:cs="宋体"/>
          <w:color w:val="000000"/>
          <w:kern w:val="0"/>
          <w:sz w:val="24"/>
          <w:szCs w:val="24"/>
          <w:highlight w:val="none"/>
          <w:lang w:eastAsia="zh-CN"/>
        </w:rPr>
        <w:t>招标人</w:t>
      </w:r>
      <w:r>
        <w:rPr>
          <w:rFonts w:hint="eastAsia" w:ascii="宋体" w:hAnsi="宋体" w:eastAsia="宋体" w:cs="宋体"/>
          <w:color w:val="000000"/>
          <w:kern w:val="0"/>
          <w:sz w:val="24"/>
          <w:szCs w:val="24"/>
          <w:highlight w:val="none"/>
        </w:rPr>
        <w:t>售后服务通知后半小时内响应，</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小时内</w:t>
      </w:r>
      <w:r>
        <w:rPr>
          <w:rFonts w:hint="eastAsia" w:ascii="宋体" w:hAnsi="宋体" w:eastAsia="宋体" w:cs="宋体"/>
          <w:color w:val="000000"/>
          <w:kern w:val="0"/>
          <w:sz w:val="24"/>
          <w:szCs w:val="24"/>
          <w:highlight w:val="none"/>
        </w:rPr>
        <w:t xml:space="preserve">到达现场。 </w:t>
      </w:r>
    </w:p>
    <w:p>
      <w:pPr>
        <w:keepNext w:val="0"/>
        <w:keepLines w:val="0"/>
        <w:pageBreakBefore w:val="0"/>
        <w:widowControl/>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3.</w:t>
      </w:r>
      <w:r>
        <w:rPr>
          <w:rFonts w:hint="eastAsia" w:ascii="宋体" w:hAnsi="宋体" w:eastAsia="宋体" w:cs="宋体"/>
          <w:color w:val="000000"/>
          <w:kern w:val="0"/>
          <w:sz w:val="24"/>
          <w:szCs w:val="24"/>
          <w:highlight w:val="none"/>
        </w:rPr>
        <w:t xml:space="preserve">合同签订后供货前应满足《合肥市燃气管理条例》售后服务要求， </w:t>
      </w:r>
    </w:p>
    <w:p>
      <w:pPr>
        <w:pStyle w:val="8"/>
        <w:keepNext w:val="0"/>
        <w:keepLines w:val="0"/>
        <w:pageBreakBefore w:val="0"/>
        <w:numPr>
          <w:ilvl w:val="0"/>
          <w:numId w:val="0"/>
        </w:numPr>
        <w:kinsoku/>
        <w:overflowPunct/>
        <w:topLinePunct w:val="0"/>
        <w:autoSpaceDE/>
        <w:autoSpaceDN/>
        <w:bidi w:val="0"/>
        <w:adjustRightInd/>
        <w:snapToGrid/>
        <w:spacing w:after="0" w:line="360" w:lineRule="auto"/>
        <w:textAlignment w:val="auto"/>
        <w:rPr>
          <w:highlight w:val="none"/>
        </w:rPr>
      </w:pPr>
      <w:r>
        <w:rPr>
          <w:rFonts w:hint="eastAsia" w:ascii="宋体" w:hAnsi="宋体" w:eastAsia="宋体" w:cs="宋体"/>
          <w:color w:val="000000"/>
          <w:kern w:val="0"/>
          <w:sz w:val="24"/>
          <w:szCs w:val="24"/>
          <w:highlight w:val="none"/>
        </w:rPr>
        <w:t>配备经考核合格的燃气燃烧器具安装、维修人员，负责售后的安装、维修服务。</w:t>
      </w:r>
    </w:p>
    <w:p>
      <w:pPr>
        <w:keepNext w:val="0"/>
        <w:keepLines w:val="0"/>
        <w:pageBreakBefore w:val="0"/>
        <w:kinsoku/>
        <w:overflowPunct/>
        <w:topLinePunct w:val="0"/>
        <w:autoSpaceDE/>
        <w:autoSpaceDN/>
        <w:bidi w:val="0"/>
        <w:adjustRightInd/>
        <w:snapToGrid/>
        <w:spacing w:line="360" w:lineRule="auto"/>
        <w:ind w:firstLine="437"/>
        <w:textAlignment w:val="auto"/>
        <w:outlineLvl w:val="1"/>
        <w:rPr>
          <w:rFonts w:hint="eastAsia" w:ascii="宋体" w:hAnsi="宋体" w:eastAsia="宋体"/>
          <w:b/>
          <w:sz w:val="24"/>
          <w:szCs w:val="18"/>
          <w:highlight w:val="none"/>
          <w:lang w:val="en-US" w:eastAsia="zh-CN"/>
        </w:rPr>
      </w:pPr>
      <w:r>
        <w:rPr>
          <w:rFonts w:hint="eastAsia" w:ascii="宋体" w:hAnsi="宋体" w:eastAsia="宋体"/>
          <w:b/>
          <w:sz w:val="24"/>
          <w:szCs w:val="18"/>
          <w:highlight w:val="none"/>
          <w:lang w:val="en-US" w:eastAsia="zh-CN"/>
        </w:rPr>
        <w:t>五、其他要求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本次采购的货物为保障性开学项目，中标人确保在规定期限内保质保量完成生产、供货、安装调试及履约验收等全部工作内容，否则招标人有权追究违约责任，中标人承担所有的责任及损失。</w:t>
      </w:r>
    </w:p>
    <w:p>
      <w:pPr>
        <w:keepNext w:val="0"/>
        <w:keepLines w:val="0"/>
        <w:pageBreakBefore w:val="0"/>
        <w:kinsoku/>
        <w:overflowPunct/>
        <w:topLinePunct w:val="0"/>
        <w:autoSpaceDE/>
        <w:autoSpaceDN/>
        <w:bidi w:val="0"/>
        <w:adjustRightInd/>
        <w:snapToGrid/>
        <w:spacing w:line="360" w:lineRule="auto"/>
        <w:ind w:firstLine="437"/>
        <w:textAlignment w:val="auto"/>
        <w:outlineLvl w:val="1"/>
        <w:rPr>
          <w:rFonts w:hint="eastAsia" w:ascii="宋体" w:hAnsi="宋体" w:eastAsia="宋体"/>
          <w:b/>
          <w:sz w:val="24"/>
          <w:szCs w:val="18"/>
          <w:highlight w:val="none"/>
          <w:lang w:val="en-US" w:eastAsia="zh-CN"/>
        </w:rPr>
      </w:pPr>
      <w:r>
        <w:rPr>
          <w:rFonts w:hint="eastAsia" w:ascii="宋体" w:hAnsi="宋体" w:eastAsia="宋体"/>
          <w:b/>
          <w:sz w:val="24"/>
          <w:szCs w:val="18"/>
          <w:highlight w:val="none"/>
          <w:lang w:val="en-US" w:eastAsia="zh-CN"/>
        </w:rPr>
        <w:t>六、验收要求</w:t>
      </w:r>
    </w:p>
    <w:p>
      <w:pPr>
        <w:keepNext w:val="0"/>
        <w:keepLines w:val="0"/>
        <w:pageBreakBefore w:val="0"/>
        <w:widowControl w:val="0"/>
        <w:kinsoku/>
        <w:wordWrap w:val="0"/>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项目验收时</w:t>
      </w:r>
      <w:r>
        <w:rPr>
          <w:rFonts w:hint="eastAsia" w:ascii="宋体" w:hAnsi="宋体" w:eastAsia="宋体" w:cs="宋体"/>
          <w:color w:val="auto"/>
          <w:sz w:val="24"/>
          <w:szCs w:val="24"/>
          <w:highlight w:val="none"/>
          <w:lang w:val="en-US" w:eastAsia="zh-CN"/>
        </w:rPr>
        <w:t>，由招标人组织验收小组，验收小组应严格依照采购文件、采购合同及相关验收规范进行核对、验收，形成验收结论，并出具书面验收报告。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A7B2C"/>
    <w:multiLevelType w:val="singleLevel"/>
    <w:tmpl w:val="847A7B2C"/>
    <w:lvl w:ilvl="0" w:tentative="0">
      <w:start w:val="1"/>
      <w:numFmt w:val="decimal"/>
      <w:lvlText w:val="%1."/>
      <w:lvlJc w:val="left"/>
      <w:pPr>
        <w:ind w:left="425" w:hanging="425"/>
      </w:pPr>
      <w:rPr>
        <w:rFonts w:hint="default"/>
      </w:rPr>
    </w:lvl>
  </w:abstractNum>
  <w:abstractNum w:abstractNumId="1">
    <w:nsid w:val="85ADE423"/>
    <w:multiLevelType w:val="singleLevel"/>
    <w:tmpl w:val="85ADE423"/>
    <w:lvl w:ilvl="0" w:tentative="0">
      <w:start w:val="4"/>
      <w:numFmt w:val="chineseCounting"/>
      <w:suff w:val="nothing"/>
      <w:lvlText w:val="%1、"/>
      <w:lvlJc w:val="left"/>
      <w:rPr>
        <w:rFonts w:hint="eastAsia"/>
      </w:rPr>
    </w:lvl>
  </w:abstractNum>
  <w:abstractNum w:abstractNumId="2">
    <w:nsid w:val="8688B12D"/>
    <w:multiLevelType w:val="singleLevel"/>
    <w:tmpl w:val="8688B12D"/>
    <w:lvl w:ilvl="0" w:tentative="0">
      <w:start w:val="1"/>
      <w:numFmt w:val="decimal"/>
      <w:lvlText w:val="%1."/>
      <w:lvlJc w:val="left"/>
      <w:pPr>
        <w:ind w:left="425" w:hanging="425"/>
      </w:pPr>
      <w:rPr>
        <w:rFonts w:hint="default"/>
      </w:rPr>
    </w:lvl>
  </w:abstractNum>
  <w:abstractNum w:abstractNumId="3">
    <w:nsid w:val="8703D49D"/>
    <w:multiLevelType w:val="singleLevel"/>
    <w:tmpl w:val="8703D49D"/>
    <w:lvl w:ilvl="0" w:tentative="0">
      <w:start w:val="1"/>
      <w:numFmt w:val="decimal"/>
      <w:lvlText w:val="%1."/>
      <w:lvlJc w:val="left"/>
      <w:pPr>
        <w:ind w:left="425" w:hanging="425"/>
      </w:pPr>
      <w:rPr>
        <w:rFonts w:hint="default"/>
      </w:rPr>
    </w:lvl>
  </w:abstractNum>
  <w:abstractNum w:abstractNumId="4">
    <w:nsid w:val="8BBA8EAE"/>
    <w:multiLevelType w:val="singleLevel"/>
    <w:tmpl w:val="8BBA8EAE"/>
    <w:lvl w:ilvl="0" w:tentative="0">
      <w:start w:val="1"/>
      <w:numFmt w:val="decimal"/>
      <w:lvlText w:val="%1."/>
      <w:lvlJc w:val="left"/>
      <w:pPr>
        <w:ind w:left="425" w:hanging="425"/>
      </w:pPr>
      <w:rPr>
        <w:rFonts w:hint="default"/>
      </w:rPr>
    </w:lvl>
  </w:abstractNum>
  <w:abstractNum w:abstractNumId="5">
    <w:nsid w:val="9566A3E7"/>
    <w:multiLevelType w:val="singleLevel"/>
    <w:tmpl w:val="9566A3E7"/>
    <w:lvl w:ilvl="0" w:tentative="0">
      <w:start w:val="1"/>
      <w:numFmt w:val="decimal"/>
      <w:lvlText w:val="%1."/>
      <w:lvlJc w:val="left"/>
      <w:pPr>
        <w:ind w:left="425" w:hanging="425"/>
      </w:pPr>
      <w:rPr>
        <w:rFonts w:hint="default"/>
        <w:color w:val="auto"/>
      </w:rPr>
    </w:lvl>
  </w:abstractNum>
  <w:abstractNum w:abstractNumId="6">
    <w:nsid w:val="9C5DB19D"/>
    <w:multiLevelType w:val="singleLevel"/>
    <w:tmpl w:val="9C5DB19D"/>
    <w:lvl w:ilvl="0" w:tentative="0">
      <w:start w:val="1"/>
      <w:numFmt w:val="decimal"/>
      <w:lvlText w:val="%1."/>
      <w:lvlJc w:val="left"/>
      <w:pPr>
        <w:ind w:left="425" w:hanging="425"/>
      </w:pPr>
      <w:rPr>
        <w:rFonts w:hint="default"/>
      </w:rPr>
    </w:lvl>
  </w:abstractNum>
  <w:abstractNum w:abstractNumId="7">
    <w:nsid w:val="9CBB1269"/>
    <w:multiLevelType w:val="singleLevel"/>
    <w:tmpl w:val="9CBB1269"/>
    <w:lvl w:ilvl="0" w:tentative="0">
      <w:start w:val="1"/>
      <w:numFmt w:val="decimal"/>
      <w:lvlText w:val="%1."/>
      <w:lvlJc w:val="left"/>
      <w:pPr>
        <w:ind w:left="425" w:hanging="425"/>
      </w:pPr>
      <w:rPr>
        <w:rFonts w:hint="default"/>
      </w:rPr>
    </w:lvl>
  </w:abstractNum>
  <w:abstractNum w:abstractNumId="8">
    <w:nsid w:val="A144A808"/>
    <w:multiLevelType w:val="singleLevel"/>
    <w:tmpl w:val="A144A808"/>
    <w:lvl w:ilvl="0" w:tentative="0">
      <w:start w:val="1"/>
      <w:numFmt w:val="decimal"/>
      <w:lvlText w:val="%1."/>
      <w:lvlJc w:val="left"/>
      <w:pPr>
        <w:ind w:left="425" w:hanging="425"/>
      </w:pPr>
      <w:rPr>
        <w:rFonts w:hint="default"/>
      </w:rPr>
    </w:lvl>
  </w:abstractNum>
  <w:abstractNum w:abstractNumId="9">
    <w:nsid w:val="A150FFEE"/>
    <w:multiLevelType w:val="singleLevel"/>
    <w:tmpl w:val="A150FFEE"/>
    <w:lvl w:ilvl="0" w:tentative="0">
      <w:start w:val="1"/>
      <w:numFmt w:val="decimal"/>
      <w:lvlText w:val="%1."/>
      <w:lvlJc w:val="left"/>
      <w:pPr>
        <w:ind w:left="425" w:hanging="425"/>
      </w:pPr>
      <w:rPr>
        <w:rFonts w:hint="default"/>
      </w:rPr>
    </w:lvl>
  </w:abstractNum>
  <w:abstractNum w:abstractNumId="10">
    <w:nsid w:val="A278EABF"/>
    <w:multiLevelType w:val="singleLevel"/>
    <w:tmpl w:val="A278EABF"/>
    <w:lvl w:ilvl="0" w:tentative="0">
      <w:start w:val="1"/>
      <w:numFmt w:val="decimal"/>
      <w:lvlText w:val="%1."/>
      <w:lvlJc w:val="left"/>
      <w:pPr>
        <w:ind w:left="425" w:hanging="425"/>
      </w:pPr>
      <w:rPr>
        <w:rFonts w:hint="default"/>
      </w:rPr>
    </w:lvl>
  </w:abstractNum>
  <w:abstractNum w:abstractNumId="11">
    <w:nsid w:val="A488F4D4"/>
    <w:multiLevelType w:val="singleLevel"/>
    <w:tmpl w:val="A488F4D4"/>
    <w:lvl w:ilvl="0" w:tentative="0">
      <w:start w:val="1"/>
      <w:numFmt w:val="decimal"/>
      <w:lvlText w:val="%1."/>
      <w:lvlJc w:val="left"/>
      <w:pPr>
        <w:ind w:left="425" w:hanging="425"/>
      </w:pPr>
      <w:rPr>
        <w:rFonts w:hint="default"/>
      </w:rPr>
    </w:lvl>
  </w:abstractNum>
  <w:abstractNum w:abstractNumId="12">
    <w:nsid w:val="A81DE3F3"/>
    <w:multiLevelType w:val="singleLevel"/>
    <w:tmpl w:val="A81DE3F3"/>
    <w:lvl w:ilvl="0" w:tentative="0">
      <w:start w:val="1"/>
      <w:numFmt w:val="decimal"/>
      <w:lvlText w:val="%1."/>
      <w:lvlJc w:val="left"/>
      <w:pPr>
        <w:ind w:left="425" w:hanging="425"/>
      </w:pPr>
      <w:rPr>
        <w:rFonts w:hint="default"/>
      </w:rPr>
    </w:lvl>
  </w:abstractNum>
  <w:abstractNum w:abstractNumId="13">
    <w:nsid w:val="AB70AAF8"/>
    <w:multiLevelType w:val="singleLevel"/>
    <w:tmpl w:val="AB70AAF8"/>
    <w:lvl w:ilvl="0" w:tentative="0">
      <w:start w:val="1"/>
      <w:numFmt w:val="decimal"/>
      <w:lvlText w:val="%1."/>
      <w:lvlJc w:val="left"/>
      <w:pPr>
        <w:ind w:left="425" w:hanging="425"/>
      </w:pPr>
      <w:rPr>
        <w:rFonts w:hint="default"/>
      </w:rPr>
    </w:lvl>
  </w:abstractNum>
  <w:abstractNum w:abstractNumId="14">
    <w:nsid w:val="AC817B8C"/>
    <w:multiLevelType w:val="singleLevel"/>
    <w:tmpl w:val="AC817B8C"/>
    <w:lvl w:ilvl="0" w:tentative="0">
      <w:start w:val="1"/>
      <w:numFmt w:val="decimal"/>
      <w:lvlText w:val="%1."/>
      <w:lvlJc w:val="left"/>
      <w:pPr>
        <w:ind w:left="425" w:hanging="425"/>
      </w:pPr>
      <w:rPr>
        <w:rFonts w:hint="default"/>
      </w:rPr>
    </w:lvl>
  </w:abstractNum>
  <w:abstractNum w:abstractNumId="15">
    <w:nsid w:val="B197609B"/>
    <w:multiLevelType w:val="singleLevel"/>
    <w:tmpl w:val="B197609B"/>
    <w:lvl w:ilvl="0" w:tentative="0">
      <w:start w:val="1"/>
      <w:numFmt w:val="decimal"/>
      <w:lvlText w:val="%1."/>
      <w:lvlJc w:val="left"/>
      <w:pPr>
        <w:ind w:left="425" w:hanging="425"/>
      </w:pPr>
      <w:rPr>
        <w:rFonts w:hint="default"/>
      </w:rPr>
    </w:lvl>
  </w:abstractNum>
  <w:abstractNum w:abstractNumId="16">
    <w:nsid w:val="B4E91A80"/>
    <w:multiLevelType w:val="singleLevel"/>
    <w:tmpl w:val="B4E91A80"/>
    <w:lvl w:ilvl="0" w:tentative="0">
      <w:start w:val="1"/>
      <w:numFmt w:val="decimal"/>
      <w:lvlText w:val="%1."/>
      <w:lvlJc w:val="left"/>
      <w:pPr>
        <w:ind w:left="425" w:hanging="425"/>
      </w:pPr>
      <w:rPr>
        <w:rFonts w:hint="default"/>
      </w:rPr>
    </w:lvl>
  </w:abstractNum>
  <w:abstractNum w:abstractNumId="17">
    <w:nsid w:val="BD11A1E8"/>
    <w:multiLevelType w:val="singleLevel"/>
    <w:tmpl w:val="BD11A1E8"/>
    <w:lvl w:ilvl="0" w:tentative="0">
      <w:start w:val="1"/>
      <w:numFmt w:val="decimal"/>
      <w:lvlText w:val="%1."/>
      <w:lvlJc w:val="left"/>
      <w:pPr>
        <w:ind w:left="425" w:hanging="425"/>
      </w:pPr>
      <w:rPr>
        <w:rFonts w:hint="default"/>
      </w:rPr>
    </w:lvl>
  </w:abstractNum>
  <w:abstractNum w:abstractNumId="18">
    <w:nsid w:val="C2ACB147"/>
    <w:multiLevelType w:val="singleLevel"/>
    <w:tmpl w:val="C2ACB147"/>
    <w:lvl w:ilvl="0" w:tentative="0">
      <w:start w:val="1"/>
      <w:numFmt w:val="decimal"/>
      <w:lvlText w:val="%1."/>
      <w:lvlJc w:val="left"/>
      <w:pPr>
        <w:ind w:left="425" w:hanging="425"/>
      </w:pPr>
      <w:rPr>
        <w:rFonts w:hint="default"/>
      </w:rPr>
    </w:lvl>
  </w:abstractNum>
  <w:abstractNum w:abstractNumId="19">
    <w:nsid w:val="C78EC697"/>
    <w:multiLevelType w:val="singleLevel"/>
    <w:tmpl w:val="C78EC697"/>
    <w:lvl w:ilvl="0" w:tentative="0">
      <w:start w:val="1"/>
      <w:numFmt w:val="decimal"/>
      <w:lvlText w:val="%1."/>
      <w:lvlJc w:val="left"/>
      <w:pPr>
        <w:ind w:left="425" w:hanging="425"/>
      </w:pPr>
      <w:rPr>
        <w:rFonts w:hint="default"/>
      </w:rPr>
    </w:lvl>
  </w:abstractNum>
  <w:abstractNum w:abstractNumId="20">
    <w:nsid w:val="C8BA9F89"/>
    <w:multiLevelType w:val="singleLevel"/>
    <w:tmpl w:val="C8BA9F89"/>
    <w:lvl w:ilvl="0" w:tentative="0">
      <w:start w:val="1"/>
      <w:numFmt w:val="decimal"/>
      <w:lvlText w:val="%1."/>
      <w:lvlJc w:val="left"/>
      <w:pPr>
        <w:ind w:left="425" w:hanging="425"/>
      </w:pPr>
      <w:rPr>
        <w:rFonts w:hint="default"/>
      </w:rPr>
    </w:lvl>
  </w:abstractNum>
  <w:abstractNum w:abstractNumId="21">
    <w:nsid w:val="CC9E9F1E"/>
    <w:multiLevelType w:val="singleLevel"/>
    <w:tmpl w:val="CC9E9F1E"/>
    <w:lvl w:ilvl="0" w:tentative="0">
      <w:start w:val="1"/>
      <w:numFmt w:val="decimal"/>
      <w:lvlText w:val="%1."/>
      <w:lvlJc w:val="left"/>
      <w:pPr>
        <w:ind w:left="425" w:hanging="425"/>
      </w:pPr>
      <w:rPr>
        <w:rFonts w:hint="default"/>
      </w:rPr>
    </w:lvl>
  </w:abstractNum>
  <w:abstractNum w:abstractNumId="22">
    <w:nsid w:val="CE9E01FE"/>
    <w:multiLevelType w:val="singleLevel"/>
    <w:tmpl w:val="CE9E01FE"/>
    <w:lvl w:ilvl="0" w:tentative="0">
      <w:start w:val="1"/>
      <w:numFmt w:val="decimal"/>
      <w:lvlText w:val="%1."/>
      <w:lvlJc w:val="left"/>
      <w:pPr>
        <w:ind w:left="425" w:hanging="425"/>
      </w:pPr>
      <w:rPr>
        <w:rFonts w:hint="default"/>
      </w:rPr>
    </w:lvl>
  </w:abstractNum>
  <w:abstractNum w:abstractNumId="23">
    <w:nsid w:val="D001E5E6"/>
    <w:multiLevelType w:val="singleLevel"/>
    <w:tmpl w:val="D001E5E6"/>
    <w:lvl w:ilvl="0" w:tentative="0">
      <w:start w:val="1"/>
      <w:numFmt w:val="decimal"/>
      <w:lvlText w:val="%1."/>
      <w:lvlJc w:val="left"/>
      <w:pPr>
        <w:ind w:left="425" w:hanging="425"/>
      </w:pPr>
      <w:rPr>
        <w:rFonts w:hint="default"/>
      </w:rPr>
    </w:lvl>
  </w:abstractNum>
  <w:abstractNum w:abstractNumId="24">
    <w:nsid w:val="D080659D"/>
    <w:multiLevelType w:val="singleLevel"/>
    <w:tmpl w:val="D080659D"/>
    <w:lvl w:ilvl="0" w:tentative="0">
      <w:start w:val="1"/>
      <w:numFmt w:val="decimal"/>
      <w:lvlText w:val="%1."/>
      <w:lvlJc w:val="left"/>
      <w:pPr>
        <w:ind w:left="425" w:hanging="425"/>
      </w:pPr>
      <w:rPr>
        <w:rFonts w:hint="default"/>
      </w:rPr>
    </w:lvl>
  </w:abstractNum>
  <w:abstractNum w:abstractNumId="25">
    <w:nsid w:val="D12B1ECF"/>
    <w:multiLevelType w:val="singleLevel"/>
    <w:tmpl w:val="D12B1ECF"/>
    <w:lvl w:ilvl="0" w:tentative="0">
      <w:start w:val="1"/>
      <w:numFmt w:val="decimal"/>
      <w:lvlText w:val="%1."/>
      <w:lvlJc w:val="left"/>
      <w:pPr>
        <w:ind w:left="425" w:hanging="425"/>
      </w:pPr>
      <w:rPr>
        <w:rFonts w:hint="default"/>
      </w:rPr>
    </w:lvl>
  </w:abstractNum>
  <w:abstractNum w:abstractNumId="26">
    <w:nsid w:val="D1741E1C"/>
    <w:multiLevelType w:val="singleLevel"/>
    <w:tmpl w:val="D1741E1C"/>
    <w:lvl w:ilvl="0" w:tentative="0">
      <w:start w:val="1"/>
      <w:numFmt w:val="decimal"/>
      <w:lvlText w:val="%1."/>
      <w:lvlJc w:val="left"/>
      <w:pPr>
        <w:ind w:left="425" w:hanging="425"/>
      </w:pPr>
      <w:rPr>
        <w:rFonts w:hint="default"/>
      </w:rPr>
    </w:lvl>
  </w:abstractNum>
  <w:abstractNum w:abstractNumId="27">
    <w:nsid w:val="D3E35A8B"/>
    <w:multiLevelType w:val="singleLevel"/>
    <w:tmpl w:val="D3E35A8B"/>
    <w:lvl w:ilvl="0" w:tentative="0">
      <w:start w:val="1"/>
      <w:numFmt w:val="decimal"/>
      <w:lvlText w:val="%1."/>
      <w:lvlJc w:val="left"/>
      <w:pPr>
        <w:ind w:left="425" w:hanging="425"/>
      </w:pPr>
      <w:rPr>
        <w:rFonts w:hint="default"/>
      </w:rPr>
    </w:lvl>
  </w:abstractNum>
  <w:abstractNum w:abstractNumId="28">
    <w:nsid w:val="D87405D7"/>
    <w:multiLevelType w:val="singleLevel"/>
    <w:tmpl w:val="D87405D7"/>
    <w:lvl w:ilvl="0" w:tentative="0">
      <w:start w:val="1"/>
      <w:numFmt w:val="decimal"/>
      <w:lvlText w:val="%1."/>
      <w:lvlJc w:val="left"/>
      <w:pPr>
        <w:ind w:left="425" w:hanging="425"/>
      </w:pPr>
      <w:rPr>
        <w:rFonts w:hint="default"/>
      </w:rPr>
    </w:lvl>
  </w:abstractNum>
  <w:abstractNum w:abstractNumId="29">
    <w:nsid w:val="DCC44232"/>
    <w:multiLevelType w:val="singleLevel"/>
    <w:tmpl w:val="DCC44232"/>
    <w:lvl w:ilvl="0" w:tentative="0">
      <w:start w:val="1"/>
      <w:numFmt w:val="decimal"/>
      <w:lvlText w:val="%1."/>
      <w:lvlJc w:val="left"/>
      <w:pPr>
        <w:ind w:left="425" w:hanging="425"/>
      </w:pPr>
      <w:rPr>
        <w:rFonts w:hint="default"/>
      </w:rPr>
    </w:lvl>
  </w:abstractNum>
  <w:abstractNum w:abstractNumId="30">
    <w:nsid w:val="DDB50D80"/>
    <w:multiLevelType w:val="singleLevel"/>
    <w:tmpl w:val="DDB50D80"/>
    <w:lvl w:ilvl="0" w:tentative="0">
      <w:start w:val="1"/>
      <w:numFmt w:val="decimal"/>
      <w:lvlText w:val="%1."/>
      <w:lvlJc w:val="left"/>
      <w:pPr>
        <w:ind w:left="425" w:hanging="425"/>
      </w:pPr>
      <w:rPr>
        <w:rFonts w:hint="default"/>
      </w:rPr>
    </w:lvl>
  </w:abstractNum>
  <w:abstractNum w:abstractNumId="31">
    <w:nsid w:val="E6300F9A"/>
    <w:multiLevelType w:val="singleLevel"/>
    <w:tmpl w:val="E6300F9A"/>
    <w:lvl w:ilvl="0" w:tentative="0">
      <w:start w:val="1"/>
      <w:numFmt w:val="decimal"/>
      <w:lvlText w:val="%1."/>
      <w:lvlJc w:val="left"/>
      <w:pPr>
        <w:ind w:left="425" w:hanging="425"/>
      </w:pPr>
      <w:rPr>
        <w:rFonts w:hint="default"/>
      </w:rPr>
    </w:lvl>
  </w:abstractNum>
  <w:abstractNum w:abstractNumId="32">
    <w:nsid w:val="E8E6D3BF"/>
    <w:multiLevelType w:val="singleLevel"/>
    <w:tmpl w:val="E8E6D3BF"/>
    <w:lvl w:ilvl="0" w:tentative="0">
      <w:start w:val="1"/>
      <w:numFmt w:val="decimal"/>
      <w:lvlText w:val="%1."/>
      <w:lvlJc w:val="left"/>
      <w:pPr>
        <w:ind w:left="425" w:hanging="425"/>
      </w:pPr>
      <w:rPr>
        <w:rFonts w:hint="default"/>
      </w:rPr>
    </w:lvl>
  </w:abstractNum>
  <w:abstractNum w:abstractNumId="33">
    <w:nsid w:val="EACC003C"/>
    <w:multiLevelType w:val="singleLevel"/>
    <w:tmpl w:val="EACC003C"/>
    <w:lvl w:ilvl="0" w:tentative="0">
      <w:start w:val="1"/>
      <w:numFmt w:val="decimal"/>
      <w:lvlText w:val="%1."/>
      <w:lvlJc w:val="left"/>
      <w:pPr>
        <w:ind w:left="425" w:hanging="425"/>
      </w:pPr>
      <w:rPr>
        <w:rFonts w:hint="default"/>
      </w:rPr>
    </w:lvl>
  </w:abstractNum>
  <w:abstractNum w:abstractNumId="34">
    <w:nsid w:val="EC4943F4"/>
    <w:multiLevelType w:val="singleLevel"/>
    <w:tmpl w:val="EC4943F4"/>
    <w:lvl w:ilvl="0" w:tentative="0">
      <w:start w:val="1"/>
      <w:numFmt w:val="decimal"/>
      <w:lvlText w:val="%1."/>
      <w:lvlJc w:val="left"/>
      <w:pPr>
        <w:ind w:left="425" w:hanging="425"/>
      </w:pPr>
      <w:rPr>
        <w:rFonts w:hint="default"/>
      </w:rPr>
    </w:lvl>
  </w:abstractNum>
  <w:abstractNum w:abstractNumId="35">
    <w:nsid w:val="ED7A71FA"/>
    <w:multiLevelType w:val="singleLevel"/>
    <w:tmpl w:val="ED7A71FA"/>
    <w:lvl w:ilvl="0" w:tentative="0">
      <w:start w:val="1"/>
      <w:numFmt w:val="decimal"/>
      <w:lvlText w:val="%1."/>
      <w:lvlJc w:val="left"/>
      <w:pPr>
        <w:ind w:left="425" w:hanging="425"/>
      </w:pPr>
      <w:rPr>
        <w:rFonts w:hint="default"/>
      </w:rPr>
    </w:lvl>
  </w:abstractNum>
  <w:abstractNum w:abstractNumId="36">
    <w:nsid w:val="EF885F88"/>
    <w:multiLevelType w:val="singleLevel"/>
    <w:tmpl w:val="EF885F88"/>
    <w:lvl w:ilvl="0" w:tentative="0">
      <w:start w:val="1"/>
      <w:numFmt w:val="decimal"/>
      <w:lvlText w:val="%1."/>
      <w:lvlJc w:val="left"/>
      <w:pPr>
        <w:ind w:left="425" w:hanging="425"/>
      </w:pPr>
      <w:rPr>
        <w:rFonts w:hint="default"/>
      </w:rPr>
    </w:lvl>
  </w:abstractNum>
  <w:abstractNum w:abstractNumId="37">
    <w:nsid w:val="F44D7368"/>
    <w:multiLevelType w:val="singleLevel"/>
    <w:tmpl w:val="F44D7368"/>
    <w:lvl w:ilvl="0" w:tentative="0">
      <w:start w:val="1"/>
      <w:numFmt w:val="decimal"/>
      <w:lvlText w:val="%1."/>
      <w:lvlJc w:val="left"/>
      <w:pPr>
        <w:ind w:left="425" w:hanging="425"/>
      </w:pPr>
      <w:rPr>
        <w:rFonts w:hint="default"/>
      </w:rPr>
    </w:lvl>
  </w:abstractNum>
  <w:abstractNum w:abstractNumId="38">
    <w:nsid w:val="F576802F"/>
    <w:multiLevelType w:val="singleLevel"/>
    <w:tmpl w:val="F576802F"/>
    <w:lvl w:ilvl="0" w:tentative="0">
      <w:start w:val="1"/>
      <w:numFmt w:val="decimal"/>
      <w:lvlText w:val="%1."/>
      <w:lvlJc w:val="left"/>
      <w:pPr>
        <w:ind w:left="425" w:hanging="425"/>
      </w:pPr>
      <w:rPr>
        <w:rFonts w:hint="default"/>
      </w:rPr>
    </w:lvl>
  </w:abstractNum>
  <w:abstractNum w:abstractNumId="39">
    <w:nsid w:val="F936E187"/>
    <w:multiLevelType w:val="singleLevel"/>
    <w:tmpl w:val="F936E187"/>
    <w:lvl w:ilvl="0" w:tentative="0">
      <w:start w:val="1"/>
      <w:numFmt w:val="decimal"/>
      <w:lvlText w:val="%1."/>
      <w:lvlJc w:val="left"/>
      <w:pPr>
        <w:ind w:left="425" w:hanging="425"/>
      </w:pPr>
      <w:rPr>
        <w:rFonts w:hint="default"/>
      </w:rPr>
    </w:lvl>
  </w:abstractNum>
  <w:abstractNum w:abstractNumId="40">
    <w:nsid w:val="F964E1AE"/>
    <w:multiLevelType w:val="singleLevel"/>
    <w:tmpl w:val="F964E1AE"/>
    <w:lvl w:ilvl="0" w:tentative="0">
      <w:start w:val="1"/>
      <w:numFmt w:val="decimal"/>
      <w:lvlText w:val="%1."/>
      <w:lvlJc w:val="left"/>
      <w:pPr>
        <w:ind w:left="425" w:hanging="425"/>
      </w:pPr>
      <w:rPr>
        <w:rFonts w:hint="default"/>
      </w:rPr>
    </w:lvl>
  </w:abstractNum>
  <w:abstractNum w:abstractNumId="41">
    <w:nsid w:val="F9EF433B"/>
    <w:multiLevelType w:val="singleLevel"/>
    <w:tmpl w:val="F9EF433B"/>
    <w:lvl w:ilvl="0" w:tentative="0">
      <w:start w:val="1"/>
      <w:numFmt w:val="decimal"/>
      <w:lvlText w:val="%1."/>
      <w:lvlJc w:val="left"/>
      <w:pPr>
        <w:ind w:left="425" w:hanging="425"/>
      </w:pPr>
      <w:rPr>
        <w:rFonts w:hint="default"/>
        <w:color w:val="auto"/>
      </w:rPr>
    </w:lvl>
  </w:abstractNum>
  <w:abstractNum w:abstractNumId="42">
    <w:nsid w:val="FC569206"/>
    <w:multiLevelType w:val="singleLevel"/>
    <w:tmpl w:val="FC569206"/>
    <w:lvl w:ilvl="0" w:tentative="0">
      <w:start w:val="1"/>
      <w:numFmt w:val="decimal"/>
      <w:lvlText w:val="%1."/>
      <w:lvlJc w:val="left"/>
      <w:pPr>
        <w:ind w:left="425" w:hanging="425"/>
      </w:pPr>
      <w:rPr>
        <w:rFonts w:hint="default"/>
      </w:rPr>
    </w:lvl>
  </w:abstractNum>
  <w:abstractNum w:abstractNumId="43">
    <w:nsid w:val="0095DC6E"/>
    <w:multiLevelType w:val="singleLevel"/>
    <w:tmpl w:val="0095DC6E"/>
    <w:lvl w:ilvl="0" w:tentative="0">
      <w:start w:val="1"/>
      <w:numFmt w:val="decimal"/>
      <w:lvlText w:val="%1."/>
      <w:lvlJc w:val="left"/>
      <w:pPr>
        <w:ind w:left="425" w:hanging="425"/>
      </w:pPr>
      <w:rPr>
        <w:rFonts w:hint="default"/>
      </w:rPr>
    </w:lvl>
  </w:abstractNum>
  <w:abstractNum w:abstractNumId="44">
    <w:nsid w:val="09D23AAA"/>
    <w:multiLevelType w:val="singleLevel"/>
    <w:tmpl w:val="09D23AAA"/>
    <w:lvl w:ilvl="0" w:tentative="0">
      <w:start w:val="1"/>
      <w:numFmt w:val="decimal"/>
      <w:lvlText w:val="%1."/>
      <w:lvlJc w:val="left"/>
      <w:pPr>
        <w:ind w:left="425" w:hanging="425"/>
      </w:pPr>
      <w:rPr>
        <w:rFonts w:hint="default"/>
      </w:rPr>
    </w:lvl>
  </w:abstractNum>
  <w:abstractNum w:abstractNumId="45">
    <w:nsid w:val="0C52176C"/>
    <w:multiLevelType w:val="singleLevel"/>
    <w:tmpl w:val="0C52176C"/>
    <w:lvl w:ilvl="0" w:tentative="0">
      <w:start w:val="1"/>
      <w:numFmt w:val="decimal"/>
      <w:lvlText w:val="%1."/>
      <w:lvlJc w:val="left"/>
      <w:pPr>
        <w:ind w:left="425" w:hanging="425"/>
      </w:pPr>
      <w:rPr>
        <w:rFonts w:hint="default"/>
      </w:rPr>
    </w:lvl>
  </w:abstractNum>
  <w:abstractNum w:abstractNumId="46">
    <w:nsid w:val="14ECB3BC"/>
    <w:multiLevelType w:val="singleLevel"/>
    <w:tmpl w:val="14ECB3BC"/>
    <w:lvl w:ilvl="0" w:tentative="0">
      <w:start w:val="1"/>
      <w:numFmt w:val="decimal"/>
      <w:lvlText w:val="%1."/>
      <w:lvlJc w:val="left"/>
      <w:pPr>
        <w:ind w:left="425" w:hanging="425"/>
      </w:pPr>
      <w:rPr>
        <w:rFonts w:hint="default"/>
        <w:color w:val="auto"/>
      </w:rPr>
    </w:lvl>
  </w:abstractNum>
  <w:abstractNum w:abstractNumId="47">
    <w:nsid w:val="188D2A65"/>
    <w:multiLevelType w:val="singleLevel"/>
    <w:tmpl w:val="188D2A65"/>
    <w:lvl w:ilvl="0" w:tentative="0">
      <w:start w:val="1"/>
      <w:numFmt w:val="decimal"/>
      <w:lvlText w:val="%1."/>
      <w:lvlJc w:val="left"/>
      <w:pPr>
        <w:ind w:left="425" w:hanging="425"/>
      </w:pPr>
      <w:rPr>
        <w:rFonts w:hint="default"/>
      </w:rPr>
    </w:lvl>
  </w:abstractNum>
  <w:abstractNum w:abstractNumId="48">
    <w:nsid w:val="231D0DE2"/>
    <w:multiLevelType w:val="singleLevel"/>
    <w:tmpl w:val="231D0DE2"/>
    <w:lvl w:ilvl="0" w:tentative="0">
      <w:start w:val="1"/>
      <w:numFmt w:val="decimal"/>
      <w:lvlText w:val="%1."/>
      <w:lvlJc w:val="left"/>
      <w:pPr>
        <w:ind w:left="425" w:hanging="425"/>
      </w:pPr>
      <w:rPr>
        <w:rFonts w:hint="default"/>
      </w:rPr>
    </w:lvl>
  </w:abstractNum>
  <w:abstractNum w:abstractNumId="49">
    <w:nsid w:val="31904CD7"/>
    <w:multiLevelType w:val="singleLevel"/>
    <w:tmpl w:val="31904CD7"/>
    <w:lvl w:ilvl="0" w:tentative="0">
      <w:start w:val="1"/>
      <w:numFmt w:val="decimal"/>
      <w:lvlText w:val="%1."/>
      <w:lvlJc w:val="left"/>
      <w:pPr>
        <w:ind w:left="425" w:hanging="425"/>
      </w:pPr>
      <w:rPr>
        <w:rFonts w:hint="default"/>
      </w:rPr>
    </w:lvl>
  </w:abstractNum>
  <w:abstractNum w:abstractNumId="50">
    <w:nsid w:val="31B16518"/>
    <w:multiLevelType w:val="singleLevel"/>
    <w:tmpl w:val="31B16518"/>
    <w:lvl w:ilvl="0" w:tentative="0">
      <w:start w:val="1"/>
      <w:numFmt w:val="decimal"/>
      <w:lvlText w:val="%1."/>
      <w:lvlJc w:val="left"/>
      <w:pPr>
        <w:ind w:left="425" w:hanging="425"/>
      </w:pPr>
      <w:rPr>
        <w:rFonts w:hint="default"/>
      </w:rPr>
    </w:lvl>
  </w:abstractNum>
  <w:abstractNum w:abstractNumId="51">
    <w:nsid w:val="364181D7"/>
    <w:multiLevelType w:val="singleLevel"/>
    <w:tmpl w:val="364181D7"/>
    <w:lvl w:ilvl="0" w:tentative="0">
      <w:start w:val="1"/>
      <w:numFmt w:val="decimal"/>
      <w:lvlText w:val="%1."/>
      <w:lvlJc w:val="left"/>
      <w:pPr>
        <w:ind w:left="425" w:hanging="425"/>
      </w:pPr>
      <w:rPr>
        <w:rFonts w:hint="default"/>
      </w:rPr>
    </w:lvl>
  </w:abstractNum>
  <w:abstractNum w:abstractNumId="52">
    <w:nsid w:val="36F6040F"/>
    <w:multiLevelType w:val="singleLevel"/>
    <w:tmpl w:val="36F6040F"/>
    <w:lvl w:ilvl="0" w:tentative="0">
      <w:start w:val="1"/>
      <w:numFmt w:val="decimal"/>
      <w:lvlText w:val="%1."/>
      <w:lvlJc w:val="left"/>
      <w:pPr>
        <w:ind w:left="425" w:hanging="425"/>
      </w:pPr>
      <w:rPr>
        <w:rFonts w:hint="default"/>
      </w:rPr>
    </w:lvl>
  </w:abstractNum>
  <w:abstractNum w:abstractNumId="53">
    <w:nsid w:val="3909D495"/>
    <w:multiLevelType w:val="singleLevel"/>
    <w:tmpl w:val="3909D495"/>
    <w:lvl w:ilvl="0" w:tentative="0">
      <w:start w:val="1"/>
      <w:numFmt w:val="decimal"/>
      <w:lvlText w:val="%1."/>
      <w:lvlJc w:val="left"/>
      <w:pPr>
        <w:ind w:left="425" w:hanging="425"/>
      </w:pPr>
      <w:rPr>
        <w:rFonts w:hint="default"/>
      </w:rPr>
    </w:lvl>
  </w:abstractNum>
  <w:abstractNum w:abstractNumId="54">
    <w:nsid w:val="42941A7A"/>
    <w:multiLevelType w:val="singleLevel"/>
    <w:tmpl w:val="42941A7A"/>
    <w:lvl w:ilvl="0" w:tentative="0">
      <w:start w:val="1"/>
      <w:numFmt w:val="decimal"/>
      <w:lvlText w:val="%1."/>
      <w:lvlJc w:val="left"/>
      <w:pPr>
        <w:ind w:left="425" w:hanging="425"/>
      </w:pPr>
      <w:rPr>
        <w:rFonts w:hint="default"/>
      </w:rPr>
    </w:lvl>
  </w:abstractNum>
  <w:abstractNum w:abstractNumId="55">
    <w:nsid w:val="46F9C1EA"/>
    <w:multiLevelType w:val="singleLevel"/>
    <w:tmpl w:val="46F9C1EA"/>
    <w:lvl w:ilvl="0" w:tentative="0">
      <w:start w:val="1"/>
      <w:numFmt w:val="decimal"/>
      <w:lvlText w:val="%1."/>
      <w:lvlJc w:val="left"/>
      <w:pPr>
        <w:ind w:left="425" w:hanging="425"/>
      </w:pPr>
      <w:rPr>
        <w:rFonts w:hint="default"/>
      </w:rPr>
    </w:lvl>
  </w:abstractNum>
  <w:abstractNum w:abstractNumId="56">
    <w:nsid w:val="48018169"/>
    <w:multiLevelType w:val="singleLevel"/>
    <w:tmpl w:val="48018169"/>
    <w:lvl w:ilvl="0" w:tentative="0">
      <w:start w:val="1"/>
      <w:numFmt w:val="decimal"/>
      <w:lvlText w:val="%1."/>
      <w:lvlJc w:val="left"/>
      <w:pPr>
        <w:ind w:left="425" w:hanging="425"/>
      </w:pPr>
      <w:rPr>
        <w:rFonts w:hint="default"/>
        <w:color w:val="auto"/>
      </w:rPr>
    </w:lvl>
  </w:abstractNum>
  <w:abstractNum w:abstractNumId="57">
    <w:nsid w:val="498563CA"/>
    <w:multiLevelType w:val="singleLevel"/>
    <w:tmpl w:val="498563CA"/>
    <w:lvl w:ilvl="0" w:tentative="0">
      <w:start w:val="1"/>
      <w:numFmt w:val="decimal"/>
      <w:lvlText w:val="%1."/>
      <w:lvlJc w:val="left"/>
      <w:pPr>
        <w:ind w:left="425" w:hanging="425"/>
      </w:pPr>
      <w:rPr>
        <w:rFonts w:hint="default"/>
      </w:rPr>
    </w:lvl>
  </w:abstractNum>
  <w:abstractNum w:abstractNumId="58">
    <w:nsid w:val="4A588123"/>
    <w:multiLevelType w:val="singleLevel"/>
    <w:tmpl w:val="4A588123"/>
    <w:lvl w:ilvl="0" w:tentative="0">
      <w:start w:val="1"/>
      <w:numFmt w:val="decimal"/>
      <w:lvlText w:val="%1."/>
      <w:lvlJc w:val="left"/>
      <w:pPr>
        <w:ind w:left="425" w:hanging="425"/>
      </w:pPr>
      <w:rPr>
        <w:rFonts w:hint="default"/>
      </w:rPr>
    </w:lvl>
  </w:abstractNum>
  <w:abstractNum w:abstractNumId="59">
    <w:nsid w:val="54EC4E25"/>
    <w:multiLevelType w:val="singleLevel"/>
    <w:tmpl w:val="54EC4E25"/>
    <w:lvl w:ilvl="0" w:tentative="0">
      <w:start w:val="1"/>
      <w:numFmt w:val="decimal"/>
      <w:lvlText w:val="%1."/>
      <w:lvlJc w:val="left"/>
      <w:pPr>
        <w:ind w:left="425" w:hanging="425"/>
      </w:pPr>
      <w:rPr>
        <w:rFonts w:hint="default"/>
      </w:rPr>
    </w:lvl>
  </w:abstractNum>
  <w:abstractNum w:abstractNumId="60">
    <w:nsid w:val="56B66410"/>
    <w:multiLevelType w:val="singleLevel"/>
    <w:tmpl w:val="56B66410"/>
    <w:lvl w:ilvl="0" w:tentative="0">
      <w:start w:val="1"/>
      <w:numFmt w:val="decimal"/>
      <w:lvlText w:val="%1."/>
      <w:lvlJc w:val="left"/>
      <w:pPr>
        <w:ind w:left="425" w:hanging="425"/>
      </w:pPr>
      <w:rPr>
        <w:rFonts w:hint="default"/>
      </w:rPr>
    </w:lvl>
  </w:abstractNum>
  <w:abstractNum w:abstractNumId="61">
    <w:nsid w:val="5A774C3E"/>
    <w:multiLevelType w:val="singleLevel"/>
    <w:tmpl w:val="5A774C3E"/>
    <w:lvl w:ilvl="0" w:tentative="0">
      <w:start w:val="1"/>
      <w:numFmt w:val="decimal"/>
      <w:lvlText w:val="%1."/>
      <w:lvlJc w:val="left"/>
      <w:pPr>
        <w:ind w:left="425" w:hanging="425"/>
      </w:pPr>
      <w:rPr>
        <w:rFonts w:hint="default"/>
        <w:color w:val="auto"/>
      </w:rPr>
    </w:lvl>
  </w:abstractNum>
  <w:abstractNum w:abstractNumId="62">
    <w:nsid w:val="5A8FC4D0"/>
    <w:multiLevelType w:val="singleLevel"/>
    <w:tmpl w:val="5A8FC4D0"/>
    <w:lvl w:ilvl="0" w:tentative="0">
      <w:start w:val="1"/>
      <w:numFmt w:val="decimal"/>
      <w:lvlText w:val="%1."/>
      <w:lvlJc w:val="left"/>
      <w:pPr>
        <w:ind w:left="425" w:hanging="425"/>
      </w:pPr>
      <w:rPr>
        <w:rFonts w:hint="default"/>
      </w:rPr>
    </w:lvl>
  </w:abstractNum>
  <w:abstractNum w:abstractNumId="63">
    <w:nsid w:val="5BDCCC17"/>
    <w:multiLevelType w:val="singleLevel"/>
    <w:tmpl w:val="5BDCCC17"/>
    <w:lvl w:ilvl="0" w:tentative="0">
      <w:start w:val="1"/>
      <w:numFmt w:val="decimal"/>
      <w:lvlText w:val="%1."/>
      <w:lvlJc w:val="left"/>
      <w:pPr>
        <w:ind w:left="425" w:hanging="425"/>
      </w:pPr>
      <w:rPr>
        <w:rFonts w:hint="default"/>
      </w:rPr>
    </w:lvl>
  </w:abstractNum>
  <w:abstractNum w:abstractNumId="64">
    <w:nsid w:val="5EEA6402"/>
    <w:multiLevelType w:val="singleLevel"/>
    <w:tmpl w:val="5EEA6402"/>
    <w:lvl w:ilvl="0" w:tentative="0">
      <w:start w:val="1"/>
      <w:numFmt w:val="decimal"/>
      <w:lvlText w:val="%1."/>
      <w:lvlJc w:val="left"/>
      <w:pPr>
        <w:ind w:left="425" w:hanging="425"/>
      </w:pPr>
      <w:rPr>
        <w:rFonts w:hint="default"/>
        <w:color w:val="auto"/>
      </w:rPr>
    </w:lvl>
  </w:abstractNum>
  <w:abstractNum w:abstractNumId="65">
    <w:nsid w:val="60189FCF"/>
    <w:multiLevelType w:val="singleLevel"/>
    <w:tmpl w:val="60189FCF"/>
    <w:lvl w:ilvl="0" w:tentative="0">
      <w:start w:val="1"/>
      <w:numFmt w:val="decimal"/>
      <w:lvlText w:val="%1."/>
      <w:lvlJc w:val="left"/>
      <w:pPr>
        <w:ind w:left="425" w:hanging="425"/>
      </w:pPr>
      <w:rPr>
        <w:rFonts w:hint="default"/>
      </w:rPr>
    </w:lvl>
  </w:abstractNum>
  <w:abstractNum w:abstractNumId="66">
    <w:nsid w:val="63F35ACE"/>
    <w:multiLevelType w:val="singleLevel"/>
    <w:tmpl w:val="63F35ACE"/>
    <w:lvl w:ilvl="0" w:tentative="0">
      <w:start w:val="1"/>
      <w:numFmt w:val="decimal"/>
      <w:lvlText w:val="%1."/>
      <w:lvlJc w:val="left"/>
      <w:pPr>
        <w:ind w:left="425" w:hanging="425"/>
      </w:pPr>
      <w:rPr>
        <w:rFonts w:hint="default"/>
      </w:rPr>
    </w:lvl>
  </w:abstractNum>
  <w:abstractNum w:abstractNumId="67">
    <w:nsid w:val="64B7153A"/>
    <w:multiLevelType w:val="singleLevel"/>
    <w:tmpl w:val="64B7153A"/>
    <w:lvl w:ilvl="0" w:tentative="0">
      <w:start w:val="1"/>
      <w:numFmt w:val="decimal"/>
      <w:lvlText w:val="%1."/>
      <w:lvlJc w:val="left"/>
      <w:pPr>
        <w:ind w:left="425" w:hanging="425"/>
      </w:pPr>
      <w:rPr>
        <w:rFonts w:hint="default"/>
      </w:rPr>
    </w:lvl>
  </w:abstractNum>
  <w:abstractNum w:abstractNumId="68">
    <w:nsid w:val="6651886D"/>
    <w:multiLevelType w:val="singleLevel"/>
    <w:tmpl w:val="6651886D"/>
    <w:lvl w:ilvl="0" w:tentative="0">
      <w:start w:val="1"/>
      <w:numFmt w:val="decimal"/>
      <w:lvlText w:val="%1."/>
      <w:lvlJc w:val="left"/>
      <w:pPr>
        <w:ind w:left="425" w:hanging="425"/>
      </w:pPr>
      <w:rPr>
        <w:rFonts w:hint="default"/>
      </w:rPr>
    </w:lvl>
  </w:abstractNum>
  <w:abstractNum w:abstractNumId="69">
    <w:nsid w:val="66B50E3F"/>
    <w:multiLevelType w:val="singleLevel"/>
    <w:tmpl w:val="66B50E3F"/>
    <w:lvl w:ilvl="0" w:tentative="0">
      <w:start w:val="1"/>
      <w:numFmt w:val="decimal"/>
      <w:lvlText w:val="%1."/>
      <w:lvlJc w:val="left"/>
      <w:pPr>
        <w:ind w:left="425" w:hanging="425"/>
      </w:pPr>
      <w:rPr>
        <w:rFonts w:hint="default"/>
      </w:rPr>
    </w:lvl>
  </w:abstractNum>
  <w:abstractNum w:abstractNumId="70">
    <w:nsid w:val="69F8EA12"/>
    <w:multiLevelType w:val="singleLevel"/>
    <w:tmpl w:val="69F8EA12"/>
    <w:lvl w:ilvl="0" w:tentative="0">
      <w:start w:val="1"/>
      <w:numFmt w:val="decimal"/>
      <w:lvlText w:val="%1."/>
      <w:lvlJc w:val="left"/>
      <w:pPr>
        <w:ind w:left="425" w:hanging="425"/>
      </w:pPr>
      <w:rPr>
        <w:rFonts w:hint="default"/>
      </w:rPr>
    </w:lvl>
  </w:abstractNum>
  <w:abstractNum w:abstractNumId="71">
    <w:nsid w:val="6F88F26D"/>
    <w:multiLevelType w:val="singleLevel"/>
    <w:tmpl w:val="6F88F26D"/>
    <w:lvl w:ilvl="0" w:tentative="0">
      <w:start w:val="1"/>
      <w:numFmt w:val="decimal"/>
      <w:lvlText w:val="%1."/>
      <w:lvlJc w:val="left"/>
      <w:pPr>
        <w:ind w:left="425" w:hanging="425"/>
      </w:pPr>
      <w:rPr>
        <w:rFonts w:hint="default"/>
      </w:rPr>
    </w:lvl>
  </w:abstractNum>
  <w:abstractNum w:abstractNumId="72">
    <w:nsid w:val="7107BF42"/>
    <w:multiLevelType w:val="singleLevel"/>
    <w:tmpl w:val="7107BF42"/>
    <w:lvl w:ilvl="0" w:tentative="0">
      <w:start w:val="1"/>
      <w:numFmt w:val="decimal"/>
      <w:lvlText w:val="%1."/>
      <w:lvlJc w:val="left"/>
      <w:pPr>
        <w:ind w:left="425" w:hanging="425"/>
      </w:pPr>
      <w:rPr>
        <w:rFonts w:hint="default"/>
      </w:rPr>
    </w:lvl>
  </w:abstractNum>
  <w:abstractNum w:abstractNumId="73">
    <w:nsid w:val="73B1FFD7"/>
    <w:multiLevelType w:val="singleLevel"/>
    <w:tmpl w:val="73B1FFD7"/>
    <w:lvl w:ilvl="0" w:tentative="0">
      <w:start w:val="1"/>
      <w:numFmt w:val="decimal"/>
      <w:lvlText w:val="%1."/>
      <w:lvlJc w:val="left"/>
      <w:pPr>
        <w:ind w:left="425" w:hanging="425"/>
      </w:pPr>
      <w:rPr>
        <w:rFonts w:hint="default"/>
      </w:rPr>
    </w:lvl>
  </w:abstractNum>
  <w:abstractNum w:abstractNumId="74">
    <w:nsid w:val="773D3C08"/>
    <w:multiLevelType w:val="singleLevel"/>
    <w:tmpl w:val="773D3C08"/>
    <w:lvl w:ilvl="0" w:tentative="0">
      <w:start w:val="1"/>
      <w:numFmt w:val="decimal"/>
      <w:lvlText w:val="%1."/>
      <w:lvlJc w:val="left"/>
      <w:pPr>
        <w:ind w:left="425" w:hanging="425"/>
      </w:pPr>
      <w:rPr>
        <w:rFonts w:hint="default"/>
        <w:color w:val="auto"/>
      </w:rPr>
    </w:lvl>
  </w:abstractNum>
  <w:abstractNum w:abstractNumId="75">
    <w:nsid w:val="786A2671"/>
    <w:multiLevelType w:val="singleLevel"/>
    <w:tmpl w:val="786A2671"/>
    <w:lvl w:ilvl="0" w:tentative="0">
      <w:start w:val="1"/>
      <w:numFmt w:val="decimal"/>
      <w:lvlText w:val="%1."/>
      <w:lvlJc w:val="left"/>
      <w:pPr>
        <w:ind w:left="425" w:hanging="425"/>
      </w:pPr>
      <w:rPr>
        <w:rFonts w:hint="default"/>
      </w:rPr>
    </w:lvl>
  </w:abstractNum>
  <w:abstractNum w:abstractNumId="76">
    <w:nsid w:val="7A32F533"/>
    <w:multiLevelType w:val="singleLevel"/>
    <w:tmpl w:val="7A32F533"/>
    <w:lvl w:ilvl="0" w:tentative="0">
      <w:start w:val="1"/>
      <w:numFmt w:val="decimal"/>
      <w:lvlText w:val="%1."/>
      <w:lvlJc w:val="left"/>
      <w:pPr>
        <w:ind w:left="425" w:hanging="425"/>
      </w:pPr>
      <w:rPr>
        <w:rFonts w:hint="default"/>
      </w:rPr>
    </w:lvl>
  </w:abstractNum>
  <w:abstractNum w:abstractNumId="77">
    <w:nsid w:val="7D549656"/>
    <w:multiLevelType w:val="singleLevel"/>
    <w:tmpl w:val="7D549656"/>
    <w:lvl w:ilvl="0" w:tentative="0">
      <w:start w:val="1"/>
      <w:numFmt w:val="decimal"/>
      <w:lvlText w:val="%1."/>
      <w:lvlJc w:val="left"/>
      <w:pPr>
        <w:ind w:left="425" w:hanging="425"/>
      </w:pPr>
      <w:rPr>
        <w:rFonts w:hint="default"/>
      </w:rPr>
    </w:lvl>
  </w:abstractNum>
  <w:abstractNum w:abstractNumId="78">
    <w:nsid w:val="7DD24598"/>
    <w:multiLevelType w:val="singleLevel"/>
    <w:tmpl w:val="7DD24598"/>
    <w:lvl w:ilvl="0" w:tentative="0">
      <w:start w:val="1"/>
      <w:numFmt w:val="decimal"/>
      <w:lvlText w:val="%1."/>
      <w:lvlJc w:val="left"/>
      <w:pPr>
        <w:ind w:left="425" w:hanging="425"/>
      </w:pPr>
      <w:rPr>
        <w:rFonts w:hint="default"/>
      </w:rPr>
    </w:lvl>
  </w:abstractNum>
  <w:abstractNum w:abstractNumId="79">
    <w:nsid w:val="7E93D25C"/>
    <w:multiLevelType w:val="singleLevel"/>
    <w:tmpl w:val="7E93D25C"/>
    <w:lvl w:ilvl="0" w:tentative="0">
      <w:start w:val="1"/>
      <w:numFmt w:val="decimal"/>
      <w:lvlText w:val="%1."/>
      <w:lvlJc w:val="left"/>
      <w:pPr>
        <w:ind w:left="425" w:hanging="425"/>
      </w:pPr>
      <w:rPr>
        <w:rFonts w:hint="default"/>
      </w:rPr>
    </w:lvl>
  </w:abstractNum>
  <w:num w:numId="1">
    <w:abstractNumId w:val="65"/>
  </w:num>
  <w:num w:numId="2">
    <w:abstractNumId w:val="50"/>
  </w:num>
  <w:num w:numId="3">
    <w:abstractNumId w:val="69"/>
  </w:num>
  <w:num w:numId="4">
    <w:abstractNumId w:val="33"/>
  </w:num>
  <w:num w:numId="5">
    <w:abstractNumId w:val="11"/>
  </w:num>
  <w:num w:numId="6">
    <w:abstractNumId w:val="16"/>
  </w:num>
  <w:num w:numId="7">
    <w:abstractNumId w:val="35"/>
  </w:num>
  <w:num w:numId="8">
    <w:abstractNumId w:val="0"/>
  </w:num>
  <w:num w:numId="9">
    <w:abstractNumId w:val="38"/>
  </w:num>
  <w:num w:numId="10">
    <w:abstractNumId w:val="22"/>
  </w:num>
  <w:num w:numId="11">
    <w:abstractNumId w:val="40"/>
  </w:num>
  <w:num w:numId="12">
    <w:abstractNumId w:val="17"/>
  </w:num>
  <w:num w:numId="13">
    <w:abstractNumId w:val="58"/>
  </w:num>
  <w:num w:numId="14">
    <w:abstractNumId w:val="9"/>
  </w:num>
  <w:num w:numId="15">
    <w:abstractNumId w:val="30"/>
  </w:num>
  <w:num w:numId="16">
    <w:abstractNumId w:val="54"/>
  </w:num>
  <w:num w:numId="17">
    <w:abstractNumId w:val="19"/>
  </w:num>
  <w:num w:numId="18">
    <w:abstractNumId w:val="23"/>
  </w:num>
  <w:num w:numId="19">
    <w:abstractNumId w:val="53"/>
  </w:num>
  <w:num w:numId="20">
    <w:abstractNumId w:val="7"/>
  </w:num>
  <w:num w:numId="21">
    <w:abstractNumId w:val="67"/>
  </w:num>
  <w:num w:numId="22">
    <w:abstractNumId w:val="13"/>
  </w:num>
  <w:num w:numId="23">
    <w:abstractNumId w:val="41"/>
  </w:num>
  <w:num w:numId="24">
    <w:abstractNumId w:val="56"/>
  </w:num>
  <w:num w:numId="25">
    <w:abstractNumId w:val="74"/>
  </w:num>
  <w:num w:numId="26">
    <w:abstractNumId w:val="5"/>
  </w:num>
  <w:num w:numId="27">
    <w:abstractNumId w:val="64"/>
  </w:num>
  <w:num w:numId="28">
    <w:abstractNumId w:val="61"/>
  </w:num>
  <w:num w:numId="29">
    <w:abstractNumId w:val="46"/>
  </w:num>
  <w:num w:numId="30">
    <w:abstractNumId w:val="72"/>
  </w:num>
  <w:num w:numId="31">
    <w:abstractNumId w:val="32"/>
  </w:num>
  <w:num w:numId="32">
    <w:abstractNumId w:val="25"/>
  </w:num>
  <w:num w:numId="33">
    <w:abstractNumId w:val="68"/>
  </w:num>
  <w:num w:numId="34">
    <w:abstractNumId w:val="3"/>
  </w:num>
  <w:num w:numId="35">
    <w:abstractNumId w:val="18"/>
  </w:num>
  <w:num w:numId="36">
    <w:abstractNumId w:val="29"/>
  </w:num>
  <w:num w:numId="37">
    <w:abstractNumId w:val="2"/>
  </w:num>
  <w:num w:numId="38">
    <w:abstractNumId w:val="27"/>
  </w:num>
  <w:num w:numId="39">
    <w:abstractNumId w:val="15"/>
  </w:num>
  <w:num w:numId="40">
    <w:abstractNumId w:val="63"/>
  </w:num>
  <w:num w:numId="41">
    <w:abstractNumId w:val="8"/>
  </w:num>
  <w:num w:numId="42">
    <w:abstractNumId w:val="28"/>
  </w:num>
  <w:num w:numId="43">
    <w:abstractNumId w:val="4"/>
  </w:num>
  <w:num w:numId="44">
    <w:abstractNumId w:val="42"/>
  </w:num>
  <w:num w:numId="45">
    <w:abstractNumId w:val="24"/>
  </w:num>
  <w:num w:numId="46">
    <w:abstractNumId w:val="76"/>
  </w:num>
  <w:num w:numId="47">
    <w:abstractNumId w:val="60"/>
  </w:num>
  <w:num w:numId="48">
    <w:abstractNumId w:val="73"/>
  </w:num>
  <w:num w:numId="49">
    <w:abstractNumId w:val="62"/>
  </w:num>
  <w:num w:numId="50">
    <w:abstractNumId w:val="26"/>
  </w:num>
  <w:num w:numId="51">
    <w:abstractNumId w:val="44"/>
  </w:num>
  <w:num w:numId="52">
    <w:abstractNumId w:val="21"/>
  </w:num>
  <w:num w:numId="53">
    <w:abstractNumId w:val="51"/>
  </w:num>
  <w:num w:numId="54">
    <w:abstractNumId w:val="59"/>
  </w:num>
  <w:num w:numId="55">
    <w:abstractNumId w:val="12"/>
  </w:num>
  <w:num w:numId="56">
    <w:abstractNumId w:val="14"/>
  </w:num>
  <w:num w:numId="57">
    <w:abstractNumId w:val="37"/>
  </w:num>
  <w:num w:numId="58">
    <w:abstractNumId w:val="52"/>
  </w:num>
  <w:num w:numId="59">
    <w:abstractNumId w:val="45"/>
  </w:num>
  <w:num w:numId="60">
    <w:abstractNumId w:val="71"/>
  </w:num>
  <w:num w:numId="61">
    <w:abstractNumId w:val="70"/>
  </w:num>
  <w:num w:numId="62">
    <w:abstractNumId w:val="49"/>
  </w:num>
  <w:num w:numId="63">
    <w:abstractNumId w:val="79"/>
  </w:num>
  <w:num w:numId="64">
    <w:abstractNumId w:val="75"/>
  </w:num>
  <w:num w:numId="65">
    <w:abstractNumId w:val="47"/>
  </w:num>
  <w:num w:numId="66">
    <w:abstractNumId w:val="10"/>
  </w:num>
  <w:num w:numId="67">
    <w:abstractNumId w:val="77"/>
  </w:num>
  <w:num w:numId="68">
    <w:abstractNumId w:val="31"/>
  </w:num>
  <w:num w:numId="69">
    <w:abstractNumId w:val="57"/>
  </w:num>
  <w:num w:numId="70">
    <w:abstractNumId w:val="78"/>
  </w:num>
  <w:num w:numId="71">
    <w:abstractNumId w:val="34"/>
  </w:num>
  <w:num w:numId="72">
    <w:abstractNumId w:val="43"/>
  </w:num>
  <w:num w:numId="73">
    <w:abstractNumId w:val="48"/>
  </w:num>
  <w:num w:numId="74">
    <w:abstractNumId w:val="39"/>
  </w:num>
  <w:num w:numId="75">
    <w:abstractNumId w:val="20"/>
  </w:num>
  <w:num w:numId="76">
    <w:abstractNumId w:val="36"/>
  </w:num>
  <w:num w:numId="77">
    <w:abstractNumId w:val="55"/>
  </w:num>
  <w:num w:numId="78">
    <w:abstractNumId w:val="66"/>
  </w:num>
  <w:num w:numId="79">
    <w:abstractNumId w:val="6"/>
  </w:num>
  <w:num w:numId="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5ZWZjODRjZTEzYmU5ODM0NWE5OTNmM2VmNWRhYmEifQ=="/>
  </w:docVars>
  <w:rsids>
    <w:rsidRoot w:val="0A8D119D"/>
    <w:rsid w:val="00063AA0"/>
    <w:rsid w:val="000E4150"/>
    <w:rsid w:val="004023CF"/>
    <w:rsid w:val="005239D1"/>
    <w:rsid w:val="0063520B"/>
    <w:rsid w:val="00944D54"/>
    <w:rsid w:val="009E6BAA"/>
    <w:rsid w:val="00D605C5"/>
    <w:rsid w:val="00E147BC"/>
    <w:rsid w:val="00E57F4C"/>
    <w:rsid w:val="00E73015"/>
    <w:rsid w:val="00EA28ED"/>
    <w:rsid w:val="01180283"/>
    <w:rsid w:val="012C3650"/>
    <w:rsid w:val="012E476A"/>
    <w:rsid w:val="012E7812"/>
    <w:rsid w:val="01410312"/>
    <w:rsid w:val="01485A17"/>
    <w:rsid w:val="01580331"/>
    <w:rsid w:val="01617EE3"/>
    <w:rsid w:val="018401F5"/>
    <w:rsid w:val="01880552"/>
    <w:rsid w:val="01997F62"/>
    <w:rsid w:val="01A23365"/>
    <w:rsid w:val="01A97DB9"/>
    <w:rsid w:val="01AD555C"/>
    <w:rsid w:val="01B66453"/>
    <w:rsid w:val="01B77D0F"/>
    <w:rsid w:val="01CB36D0"/>
    <w:rsid w:val="01D3397D"/>
    <w:rsid w:val="020A142F"/>
    <w:rsid w:val="023C080A"/>
    <w:rsid w:val="024A047E"/>
    <w:rsid w:val="025455A1"/>
    <w:rsid w:val="02726210"/>
    <w:rsid w:val="027C6EEB"/>
    <w:rsid w:val="0296610A"/>
    <w:rsid w:val="02A91542"/>
    <w:rsid w:val="02BB4215"/>
    <w:rsid w:val="02C13EF4"/>
    <w:rsid w:val="02DA0B87"/>
    <w:rsid w:val="032A58CB"/>
    <w:rsid w:val="032B2EE3"/>
    <w:rsid w:val="032E42C0"/>
    <w:rsid w:val="03323411"/>
    <w:rsid w:val="03404ECF"/>
    <w:rsid w:val="0346319B"/>
    <w:rsid w:val="038150F3"/>
    <w:rsid w:val="03892D39"/>
    <w:rsid w:val="039E0155"/>
    <w:rsid w:val="03AF0AB5"/>
    <w:rsid w:val="03C17183"/>
    <w:rsid w:val="03C81AC9"/>
    <w:rsid w:val="03E20337"/>
    <w:rsid w:val="03F70FEF"/>
    <w:rsid w:val="03FF3166"/>
    <w:rsid w:val="04046CDF"/>
    <w:rsid w:val="04065F79"/>
    <w:rsid w:val="040B4220"/>
    <w:rsid w:val="040D2050"/>
    <w:rsid w:val="041E4FF3"/>
    <w:rsid w:val="043F4D8F"/>
    <w:rsid w:val="044A5A08"/>
    <w:rsid w:val="04913B55"/>
    <w:rsid w:val="049A45CF"/>
    <w:rsid w:val="049D7665"/>
    <w:rsid w:val="04A748FB"/>
    <w:rsid w:val="04DD4E6D"/>
    <w:rsid w:val="04E07560"/>
    <w:rsid w:val="04E10673"/>
    <w:rsid w:val="05041DB1"/>
    <w:rsid w:val="050A71DB"/>
    <w:rsid w:val="05152635"/>
    <w:rsid w:val="052C32F0"/>
    <w:rsid w:val="05391015"/>
    <w:rsid w:val="054B60D1"/>
    <w:rsid w:val="05581C08"/>
    <w:rsid w:val="05690C27"/>
    <w:rsid w:val="057C4BAB"/>
    <w:rsid w:val="05804486"/>
    <w:rsid w:val="05A351BD"/>
    <w:rsid w:val="05A7300C"/>
    <w:rsid w:val="05A94B64"/>
    <w:rsid w:val="05B75721"/>
    <w:rsid w:val="05BB5FE7"/>
    <w:rsid w:val="05F81D8E"/>
    <w:rsid w:val="0607125F"/>
    <w:rsid w:val="061C7A28"/>
    <w:rsid w:val="06375CF1"/>
    <w:rsid w:val="063A3CB3"/>
    <w:rsid w:val="065251FF"/>
    <w:rsid w:val="066F3FBC"/>
    <w:rsid w:val="06745B74"/>
    <w:rsid w:val="068F5A4A"/>
    <w:rsid w:val="06B0714C"/>
    <w:rsid w:val="06B22F15"/>
    <w:rsid w:val="06D653DA"/>
    <w:rsid w:val="06DB267A"/>
    <w:rsid w:val="06E75A81"/>
    <w:rsid w:val="07165BE6"/>
    <w:rsid w:val="07424FC3"/>
    <w:rsid w:val="074546DF"/>
    <w:rsid w:val="07462A63"/>
    <w:rsid w:val="075622F0"/>
    <w:rsid w:val="07786693"/>
    <w:rsid w:val="07794ED7"/>
    <w:rsid w:val="0791144E"/>
    <w:rsid w:val="079A652C"/>
    <w:rsid w:val="07B530CB"/>
    <w:rsid w:val="07BB0940"/>
    <w:rsid w:val="07BE541E"/>
    <w:rsid w:val="07F01701"/>
    <w:rsid w:val="0820564E"/>
    <w:rsid w:val="08311ACD"/>
    <w:rsid w:val="084C5F08"/>
    <w:rsid w:val="08586E0A"/>
    <w:rsid w:val="0875502C"/>
    <w:rsid w:val="08AE3670"/>
    <w:rsid w:val="08B320E3"/>
    <w:rsid w:val="08B64E5E"/>
    <w:rsid w:val="08B775D5"/>
    <w:rsid w:val="08B834A6"/>
    <w:rsid w:val="08BF11C1"/>
    <w:rsid w:val="08C0573C"/>
    <w:rsid w:val="08FC6197"/>
    <w:rsid w:val="09020249"/>
    <w:rsid w:val="090418AC"/>
    <w:rsid w:val="090A3269"/>
    <w:rsid w:val="09213B78"/>
    <w:rsid w:val="095213BF"/>
    <w:rsid w:val="0957589A"/>
    <w:rsid w:val="096345E2"/>
    <w:rsid w:val="096F2B33"/>
    <w:rsid w:val="09A73B99"/>
    <w:rsid w:val="09AF52FF"/>
    <w:rsid w:val="09B00874"/>
    <w:rsid w:val="09B94EB5"/>
    <w:rsid w:val="09BB31AE"/>
    <w:rsid w:val="09CC7590"/>
    <w:rsid w:val="09DC42BF"/>
    <w:rsid w:val="09ED585B"/>
    <w:rsid w:val="09FC074A"/>
    <w:rsid w:val="0A20521D"/>
    <w:rsid w:val="0A382286"/>
    <w:rsid w:val="0A3B4308"/>
    <w:rsid w:val="0A5A6FF3"/>
    <w:rsid w:val="0A624F5D"/>
    <w:rsid w:val="0A66607D"/>
    <w:rsid w:val="0A6F4445"/>
    <w:rsid w:val="0A792E7E"/>
    <w:rsid w:val="0A802540"/>
    <w:rsid w:val="0A8B7638"/>
    <w:rsid w:val="0A8D119D"/>
    <w:rsid w:val="0A9762E3"/>
    <w:rsid w:val="0AAD1B61"/>
    <w:rsid w:val="0ABD766E"/>
    <w:rsid w:val="0AFE6276"/>
    <w:rsid w:val="0B004A1F"/>
    <w:rsid w:val="0B0D3FD9"/>
    <w:rsid w:val="0B4648AF"/>
    <w:rsid w:val="0B467C05"/>
    <w:rsid w:val="0B615241"/>
    <w:rsid w:val="0B7D7FED"/>
    <w:rsid w:val="0B867191"/>
    <w:rsid w:val="0BA70D9D"/>
    <w:rsid w:val="0BAA0245"/>
    <w:rsid w:val="0BCF3961"/>
    <w:rsid w:val="0C2516EB"/>
    <w:rsid w:val="0C37306C"/>
    <w:rsid w:val="0C491A41"/>
    <w:rsid w:val="0C534372"/>
    <w:rsid w:val="0C836CB5"/>
    <w:rsid w:val="0C892630"/>
    <w:rsid w:val="0C9A625E"/>
    <w:rsid w:val="0C9E5174"/>
    <w:rsid w:val="0CA05069"/>
    <w:rsid w:val="0CBA18FC"/>
    <w:rsid w:val="0CC16B77"/>
    <w:rsid w:val="0CC7543A"/>
    <w:rsid w:val="0CD27D10"/>
    <w:rsid w:val="0D0A1765"/>
    <w:rsid w:val="0D1608E1"/>
    <w:rsid w:val="0D2373A2"/>
    <w:rsid w:val="0D433701"/>
    <w:rsid w:val="0D4E616F"/>
    <w:rsid w:val="0D577AD5"/>
    <w:rsid w:val="0D5D6B57"/>
    <w:rsid w:val="0D66097D"/>
    <w:rsid w:val="0D7E5770"/>
    <w:rsid w:val="0D8F6665"/>
    <w:rsid w:val="0D962B2E"/>
    <w:rsid w:val="0DA739AA"/>
    <w:rsid w:val="0DA93AA6"/>
    <w:rsid w:val="0DBC5061"/>
    <w:rsid w:val="0DCB7C5D"/>
    <w:rsid w:val="0DD11D3B"/>
    <w:rsid w:val="0DF6102C"/>
    <w:rsid w:val="0DFE7465"/>
    <w:rsid w:val="0E177874"/>
    <w:rsid w:val="0E314ED2"/>
    <w:rsid w:val="0E3A2703"/>
    <w:rsid w:val="0E6F01A4"/>
    <w:rsid w:val="0E74679B"/>
    <w:rsid w:val="0E9E5C02"/>
    <w:rsid w:val="0EA229D1"/>
    <w:rsid w:val="0EB51533"/>
    <w:rsid w:val="0EBB162D"/>
    <w:rsid w:val="0EE3661E"/>
    <w:rsid w:val="0F19465D"/>
    <w:rsid w:val="0F1D4D9A"/>
    <w:rsid w:val="0F371393"/>
    <w:rsid w:val="0F700E0D"/>
    <w:rsid w:val="0FAC39DE"/>
    <w:rsid w:val="0FB840E1"/>
    <w:rsid w:val="0FCD2BBA"/>
    <w:rsid w:val="0FF41D22"/>
    <w:rsid w:val="103326FD"/>
    <w:rsid w:val="10390810"/>
    <w:rsid w:val="10420D9A"/>
    <w:rsid w:val="104C52A2"/>
    <w:rsid w:val="104D653F"/>
    <w:rsid w:val="10567747"/>
    <w:rsid w:val="105D0148"/>
    <w:rsid w:val="106C38D1"/>
    <w:rsid w:val="10A21DEA"/>
    <w:rsid w:val="10C01306"/>
    <w:rsid w:val="10C940E4"/>
    <w:rsid w:val="10E93CD1"/>
    <w:rsid w:val="10EA730E"/>
    <w:rsid w:val="11183A69"/>
    <w:rsid w:val="111A4BD9"/>
    <w:rsid w:val="1125254D"/>
    <w:rsid w:val="112E462C"/>
    <w:rsid w:val="113A28C8"/>
    <w:rsid w:val="115D7F29"/>
    <w:rsid w:val="1162671D"/>
    <w:rsid w:val="116943B7"/>
    <w:rsid w:val="116A2597"/>
    <w:rsid w:val="11736350"/>
    <w:rsid w:val="11BD7581"/>
    <w:rsid w:val="11C42927"/>
    <w:rsid w:val="11C85F80"/>
    <w:rsid w:val="11D5424E"/>
    <w:rsid w:val="11D75FAB"/>
    <w:rsid w:val="11E2767B"/>
    <w:rsid w:val="11EA7F75"/>
    <w:rsid w:val="11F25224"/>
    <w:rsid w:val="121E23EE"/>
    <w:rsid w:val="1225783A"/>
    <w:rsid w:val="124857BA"/>
    <w:rsid w:val="124E0B37"/>
    <w:rsid w:val="12504A51"/>
    <w:rsid w:val="126807FE"/>
    <w:rsid w:val="12755BA6"/>
    <w:rsid w:val="127B1555"/>
    <w:rsid w:val="12834DC8"/>
    <w:rsid w:val="129353D8"/>
    <w:rsid w:val="12A10AC0"/>
    <w:rsid w:val="12AF1FD4"/>
    <w:rsid w:val="12BA0642"/>
    <w:rsid w:val="12CD6C00"/>
    <w:rsid w:val="130B3C3A"/>
    <w:rsid w:val="130F5758"/>
    <w:rsid w:val="13107FF6"/>
    <w:rsid w:val="13356CD9"/>
    <w:rsid w:val="13413443"/>
    <w:rsid w:val="136D1C81"/>
    <w:rsid w:val="13736349"/>
    <w:rsid w:val="138F6D39"/>
    <w:rsid w:val="13905E7B"/>
    <w:rsid w:val="13A23993"/>
    <w:rsid w:val="13AF77B5"/>
    <w:rsid w:val="13B72B1C"/>
    <w:rsid w:val="13BA611E"/>
    <w:rsid w:val="13E42F08"/>
    <w:rsid w:val="13EA2FC7"/>
    <w:rsid w:val="13F20ABD"/>
    <w:rsid w:val="140841AF"/>
    <w:rsid w:val="14154FBD"/>
    <w:rsid w:val="145D0BB2"/>
    <w:rsid w:val="1467783A"/>
    <w:rsid w:val="1483786C"/>
    <w:rsid w:val="14C76FDE"/>
    <w:rsid w:val="1500432F"/>
    <w:rsid w:val="15072DDE"/>
    <w:rsid w:val="15072EB1"/>
    <w:rsid w:val="15167274"/>
    <w:rsid w:val="152C699D"/>
    <w:rsid w:val="153030CB"/>
    <w:rsid w:val="15322C8E"/>
    <w:rsid w:val="1545579B"/>
    <w:rsid w:val="15485348"/>
    <w:rsid w:val="154C016B"/>
    <w:rsid w:val="15614A76"/>
    <w:rsid w:val="15756A55"/>
    <w:rsid w:val="157F46F3"/>
    <w:rsid w:val="158E4517"/>
    <w:rsid w:val="15AC5441"/>
    <w:rsid w:val="15E46358"/>
    <w:rsid w:val="15E6243A"/>
    <w:rsid w:val="15ED11A2"/>
    <w:rsid w:val="16060E77"/>
    <w:rsid w:val="16185309"/>
    <w:rsid w:val="16254A13"/>
    <w:rsid w:val="16316DC3"/>
    <w:rsid w:val="164C1097"/>
    <w:rsid w:val="167A3A5A"/>
    <w:rsid w:val="16822944"/>
    <w:rsid w:val="16837A81"/>
    <w:rsid w:val="16B04B9E"/>
    <w:rsid w:val="16B424C1"/>
    <w:rsid w:val="16E4265A"/>
    <w:rsid w:val="17091B33"/>
    <w:rsid w:val="17232A2C"/>
    <w:rsid w:val="173058C0"/>
    <w:rsid w:val="17490C25"/>
    <w:rsid w:val="178E35B6"/>
    <w:rsid w:val="17976A0F"/>
    <w:rsid w:val="179959F5"/>
    <w:rsid w:val="17A80A62"/>
    <w:rsid w:val="17AA11CD"/>
    <w:rsid w:val="17AD0419"/>
    <w:rsid w:val="17C279AA"/>
    <w:rsid w:val="17D2324B"/>
    <w:rsid w:val="17D2678E"/>
    <w:rsid w:val="17D56330"/>
    <w:rsid w:val="17DD0864"/>
    <w:rsid w:val="17F12A3D"/>
    <w:rsid w:val="17F83534"/>
    <w:rsid w:val="180922E5"/>
    <w:rsid w:val="180F4EF7"/>
    <w:rsid w:val="182658FE"/>
    <w:rsid w:val="1851178F"/>
    <w:rsid w:val="185220EF"/>
    <w:rsid w:val="18763F75"/>
    <w:rsid w:val="18831ABD"/>
    <w:rsid w:val="1887615E"/>
    <w:rsid w:val="188F55A5"/>
    <w:rsid w:val="189814B1"/>
    <w:rsid w:val="18A21761"/>
    <w:rsid w:val="18B77CAB"/>
    <w:rsid w:val="18D2504F"/>
    <w:rsid w:val="19221641"/>
    <w:rsid w:val="19230BBF"/>
    <w:rsid w:val="19234D87"/>
    <w:rsid w:val="1926253F"/>
    <w:rsid w:val="19502588"/>
    <w:rsid w:val="195E1F50"/>
    <w:rsid w:val="196640E0"/>
    <w:rsid w:val="196B23B6"/>
    <w:rsid w:val="196C010A"/>
    <w:rsid w:val="19800A3C"/>
    <w:rsid w:val="199C059F"/>
    <w:rsid w:val="19B42076"/>
    <w:rsid w:val="19B43609"/>
    <w:rsid w:val="19BE4148"/>
    <w:rsid w:val="19BF28FE"/>
    <w:rsid w:val="19D96DB3"/>
    <w:rsid w:val="19E94313"/>
    <w:rsid w:val="19F54C9D"/>
    <w:rsid w:val="1A07559A"/>
    <w:rsid w:val="1A0A0B47"/>
    <w:rsid w:val="1A1515FA"/>
    <w:rsid w:val="1A2F3EBB"/>
    <w:rsid w:val="1A3F3B96"/>
    <w:rsid w:val="1A692AFB"/>
    <w:rsid w:val="1A695356"/>
    <w:rsid w:val="1A6E52F8"/>
    <w:rsid w:val="1A707419"/>
    <w:rsid w:val="1A7408BF"/>
    <w:rsid w:val="1A770186"/>
    <w:rsid w:val="1A8B4DA4"/>
    <w:rsid w:val="1AB05F97"/>
    <w:rsid w:val="1AD658A8"/>
    <w:rsid w:val="1ADB7E63"/>
    <w:rsid w:val="1AE240DC"/>
    <w:rsid w:val="1AF050DE"/>
    <w:rsid w:val="1AF917A7"/>
    <w:rsid w:val="1B0C08C2"/>
    <w:rsid w:val="1B0E7EA8"/>
    <w:rsid w:val="1B180AFE"/>
    <w:rsid w:val="1B5F19D7"/>
    <w:rsid w:val="1B6B723D"/>
    <w:rsid w:val="1B7737A4"/>
    <w:rsid w:val="1B7C0345"/>
    <w:rsid w:val="1B806365"/>
    <w:rsid w:val="1B82275D"/>
    <w:rsid w:val="1BB12E59"/>
    <w:rsid w:val="1BE62CE9"/>
    <w:rsid w:val="1BF31F61"/>
    <w:rsid w:val="1C1B7715"/>
    <w:rsid w:val="1C2A4A59"/>
    <w:rsid w:val="1C2D7D60"/>
    <w:rsid w:val="1C3D7C3F"/>
    <w:rsid w:val="1C6A0071"/>
    <w:rsid w:val="1C762527"/>
    <w:rsid w:val="1C79659E"/>
    <w:rsid w:val="1CA14143"/>
    <w:rsid w:val="1CAA7FC4"/>
    <w:rsid w:val="1CAF5AF6"/>
    <w:rsid w:val="1CD61459"/>
    <w:rsid w:val="1CD974E3"/>
    <w:rsid w:val="1CE04382"/>
    <w:rsid w:val="1CE33791"/>
    <w:rsid w:val="1CF51CA9"/>
    <w:rsid w:val="1CFE1867"/>
    <w:rsid w:val="1D6224A1"/>
    <w:rsid w:val="1D6E27EA"/>
    <w:rsid w:val="1D6F55D5"/>
    <w:rsid w:val="1D7A60DF"/>
    <w:rsid w:val="1D7F75F4"/>
    <w:rsid w:val="1D945D02"/>
    <w:rsid w:val="1DA15A17"/>
    <w:rsid w:val="1DC7537C"/>
    <w:rsid w:val="1DCB6E50"/>
    <w:rsid w:val="1DD32F30"/>
    <w:rsid w:val="1DD42FEB"/>
    <w:rsid w:val="1E1666FC"/>
    <w:rsid w:val="1E1D6488"/>
    <w:rsid w:val="1E2F561C"/>
    <w:rsid w:val="1E433650"/>
    <w:rsid w:val="1E5F12B5"/>
    <w:rsid w:val="1E6364F5"/>
    <w:rsid w:val="1E6961F4"/>
    <w:rsid w:val="1E705124"/>
    <w:rsid w:val="1E886532"/>
    <w:rsid w:val="1E8948BF"/>
    <w:rsid w:val="1E8E3253"/>
    <w:rsid w:val="1E9D36DC"/>
    <w:rsid w:val="1EA3232E"/>
    <w:rsid w:val="1EA66DE1"/>
    <w:rsid w:val="1EB53677"/>
    <w:rsid w:val="1EC13C04"/>
    <w:rsid w:val="1ED20057"/>
    <w:rsid w:val="1EF63C77"/>
    <w:rsid w:val="1F0A27DC"/>
    <w:rsid w:val="1F1C6F94"/>
    <w:rsid w:val="1F243355"/>
    <w:rsid w:val="1F2A2F9A"/>
    <w:rsid w:val="1F447801"/>
    <w:rsid w:val="1F5175A4"/>
    <w:rsid w:val="1F5B700E"/>
    <w:rsid w:val="1F7148D6"/>
    <w:rsid w:val="1F872A6F"/>
    <w:rsid w:val="1F956753"/>
    <w:rsid w:val="1FA22A01"/>
    <w:rsid w:val="1FAF0477"/>
    <w:rsid w:val="1FEC0C30"/>
    <w:rsid w:val="1FFC3E11"/>
    <w:rsid w:val="20096788"/>
    <w:rsid w:val="204122E3"/>
    <w:rsid w:val="204358DA"/>
    <w:rsid w:val="20551645"/>
    <w:rsid w:val="206F6314"/>
    <w:rsid w:val="20742759"/>
    <w:rsid w:val="20752D61"/>
    <w:rsid w:val="207D34A6"/>
    <w:rsid w:val="208A5B30"/>
    <w:rsid w:val="20990C4F"/>
    <w:rsid w:val="20AB0BDB"/>
    <w:rsid w:val="20F2343F"/>
    <w:rsid w:val="20F96753"/>
    <w:rsid w:val="210F5BF5"/>
    <w:rsid w:val="211848F0"/>
    <w:rsid w:val="2127663A"/>
    <w:rsid w:val="213C7812"/>
    <w:rsid w:val="215E369F"/>
    <w:rsid w:val="216C007A"/>
    <w:rsid w:val="217E20A6"/>
    <w:rsid w:val="218C53FB"/>
    <w:rsid w:val="21A60F2D"/>
    <w:rsid w:val="21B634D1"/>
    <w:rsid w:val="21C60F38"/>
    <w:rsid w:val="21D73D0E"/>
    <w:rsid w:val="21DE5D73"/>
    <w:rsid w:val="21F05D87"/>
    <w:rsid w:val="21FC13F2"/>
    <w:rsid w:val="222E3F97"/>
    <w:rsid w:val="223C3E1E"/>
    <w:rsid w:val="224D30E5"/>
    <w:rsid w:val="22522AA3"/>
    <w:rsid w:val="226C1225"/>
    <w:rsid w:val="2277059C"/>
    <w:rsid w:val="227B04ED"/>
    <w:rsid w:val="227F7B61"/>
    <w:rsid w:val="229E7A89"/>
    <w:rsid w:val="22BB52C9"/>
    <w:rsid w:val="22BC42C5"/>
    <w:rsid w:val="22C10C00"/>
    <w:rsid w:val="22D7029B"/>
    <w:rsid w:val="22D96981"/>
    <w:rsid w:val="22E51E6D"/>
    <w:rsid w:val="22ED52E4"/>
    <w:rsid w:val="22EE7102"/>
    <w:rsid w:val="231B44D5"/>
    <w:rsid w:val="234257E5"/>
    <w:rsid w:val="23452C96"/>
    <w:rsid w:val="234C2272"/>
    <w:rsid w:val="23687EB3"/>
    <w:rsid w:val="236C7EB0"/>
    <w:rsid w:val="23837EDC"/>
    <w:rsid w:val="239A78C7"/>
    <w:rsid w:val="23BB139B"/>
    <w:rsid w:val="23CA7D97"/>
    <w:rsid w:val="23D0148B"/>
    <w:rsid w:val="23DC1356"/>
    <w:rsid w:val="23F550DD"/>
    <w:rsid w:val="2400160A"/>
    <w:rsid w:val="24030962"/>
    <w:rsid w:val="240724FA"/>
    <w:rsid w:val="24385E67"/>
    <w:rsid w:val="246255A8"/>
    <w:rsid w:val="249950C6"/>
    <w:rsid w:val="24D671D2"/>
    <w:rsid w:val="24EC1BD7"/>
    <w:rsid w:val="25125955"/>
    <w:rsid w:val="252267FB"/>
    <w:rsid w:val="25234715"/>
    <w:rsid w:val="2537756B"/>
    <w:rsid w:val="253A2437"/>
    <w:rsid w:val="253E0913"/>
    <w:rsid w:val="255547B7"/>
    <w:rsid w:val="255F2B4B"/>
    <w:rsid w:val="25735A3C"/>
    <w:rsid w:val="257808B3"/>
    <w:rsid w:val="25963520"/>
    <w:rsid w:val="259B76C9"/>
    <w:rsid w:val="25CB7652"/>
    <w:rsid w:val="25D72288"/>
    <w:rsid w:val="25DA64A4"/>
    <w:rsid w:val="25DE6779"/>
    <w:rsid w:val="25EC7478"/>
    <w:rsid w:val="262210B8"/>
    <w:rsid w:val="263836EC"/>
    <w:rsid w:val="264D455B"/>
    <w:rsid w:val="264E2656"/>
    <w:rsid w:val="266F299F"/>
    <w:rsid w:val="266F2E57"/>
    <w:rsid w:val="267517E7"/>
    <w:rsid w:val="269945AD"/>
    <w:rsid w:val="26A64B5C"/>
    <w:rsid w:val="26AE1172"/>
    <w:rsid w:val="26B0189F"/>
    <w:rsid w:val="26C95101"/>
    <w:rsid w:val="26C95762"/>
    <w:rsid w:val="26D27CA6"/>
    <w:rsid w:val="26D643E8"/>
    <w:rsid w:val="26F63BF8"/>
    <w:rsid w:val="26F9008B"/>
    <w:rsid w:val="27266D70"/>
    <w:rsid w:val="27395344"/>
    <w:rsid w:val="2763670C"/>
    <w:rsid w:val="27672D87"/>
    <w:rsid w:val="27693422"/>
    <w:rsid w:val="277571A0"/>
    <w:rsid w:val="277638B3"/>
    <w:rsid w:val="27910D9F"/>
    <w:rsid w:val="27933039"/>
    <w:rsid w:val="279503E2"/>
    <w:rsid w:val="27A578C6"/>
    <w:rsid w:val="27B26CB4"/>
    <w:rsid w:val="27C17151"/>
    <w:rsid w:val="27E961C8"/>
    <w:rsid w:val="27F94751"/>
    <w:rsid w:val="28295B1D"/>
    <w:rsid w:val="284D0CD6"/>
    <w:rsid w:val="28690D10"/>
    <w:rsid w:val="28951007"/>
    <w:rsid w:val="28AE36FB"/>
    <w:rsid w:val="28B06EBD"/>
    <w:rsid w:val="28B93C59"/>
    <w:rsid w:val="28CA7AB7"/>
    <w:rsid w:val="28CC416C"/>
    <w:rsid w:val="28DD3CC0"/>
    <w:rsid w:val="28DF5283"/>
    <w:rsid w:val="29155B55"/>
    <w:rsid w:val="292877C3"/>
    <w:rsid w:val="294A1DB8"/>
    <w:rsid w:val="294E2211"/>
    <w:rsid w:val="295E2F6F"/>
    <w:rsid w:val="296C3AB0"/>
    <w:rsid w:val="29742670"/>
    <w:rsid w:val="29AC50F7"/>
    <w:rsid w:val="29D01E6E"/>
    <w:rsid w:val="29DD01FA"/>
    <w:rsid w:val="29F96A1E"/>
    <w:rsid w:val="2A017B8D"/>
    <w:rsid w:val="2A265FB4"/>
    <w:rsid w:val="2A3E34A2"/>
    <w:rsid w:val="2A5B17FB"/>
    <w:rsid w:val="2A654487"/>
    <w:rsid w:val="2A6609C7"/>
    <w:rsid w:val="2A6A7F5F"/>
    <w:rsid w:val="2A877125"/>
    <w:rsid w:val="2A8F2573"/>
    <w:rsid w:val="2AA91750"/>
    <w:rsid w:val="2AB856BC"/>
    <w:rsid w:val="2AC7154F"/>
    <w:rsid w:val="2ACD374A"/>
    <w:rsid w:val="2ADD6FD7"/>
    <w:rsid w:val="2AEC47AE"/>
    <w:rsid w:val="2B031B58"/>
    <w:rsid w:val="2B120F9A"/>
    <w:rsid w:val="2B147184"/>
    <w:rsid w:val="2B230A9C"/>
    <w:rsid w:val="2B334499"/>
    <w:rsid w:val="2B3D0D31"/>
    <w:rsid w:val="2B4C453D"/>
    <w:rsid w:val="2B4D60B5"/>
    <w:rsid w:val="2B553863"/>
    <w:rsid w:val="2B64615B"/>
    <w:rsid w:val="2B67351F"/>
    <w:rsid w:val="2B6C500F"/>
    <w:rsid w:val="2B6D7EBB"/>
    <w:rsid w:val="2B795BB2"/>
    <w:rsid w:val="2B7E559E"/>
    <w:rsid w:val="2B803207"/>
    <w:rsid w:val="2B8A6941"/>
    <w:rsid w:val="2B8D58FE"/>
    <w:rsid w:val="2BA96B8D"/>
    <w:rsid w:val="2BB73689"/>
    <w:rsid w:val="2BCE1C49"/>
    <w:rsid w:val="2BEB3191"/>
    <w:rsid w:val="2C16630B"/>
    <w:rsid w:val="2C2F1A39"/>
    <w:rsid w:val="2C350A14"/>
    <w:rsid w:val="2C3C5051"/>
    <w:rsid w:val="2C410DAB"/>
    <w:rsid w:val="2C52074C"/>
    <w:rsid w:val="2C550B26"/>
    <w:rsid w:val="2C5E3423"/>
    <w:rsid w:val="2C873A7A"/>
    <w:rsid w:val="2C8C7B09"/>
    <w:rsid w:val="2C917340"/>
    <w:rsid w:val="2CB86845"/>
    <w:rsid w:val="2CE86551"/>
    <w:rsid w:val="2D064325"/>
    <w:rsid w:val="2D084B9E"/>
    <w:rsid w:val="2D376514"/>
    <w:rsid w:val="2D4D0861"/>
    <w:rsid w:val="2D56250E"/>
    <w:rsid w:val="2D5F69B1"/>
    <w:rsid w:val="2D617E23"/>
    <w:rsid w:val="2D6B2737"/>
    <w:rsid w:val="2D6B2E69"/>
    <w:rsid w:val="2D6E4DA0"/>
    <w:rsid w:val="2D720FE8"/>
    <w:rsid w:val="2D764DDB"/>
    <w:rsid w:val="2D7C35AE"/>
    <w:rsid w:val="2D8C1E08"/>
    <w:rsid w:val="2D8D2872"/>
    <w:rsid w:val="2D9F7172"/>
    <w:rsid w:val="2DBE7DD7"/>
    <w:rsid w:val="2DD26D4E"/>
    <w:rsid w:val="2DDB1A21"/>
    <w:rsid w:val="2DEA7B58"/>
    <w:rsid w:val="2DF00479"/>
    <w:rsid w:val="2E13606C"/>
    <w:rsid w:val="2E1B198C"/>
    <w:rsid w:val="2E5A179D"/>
    <w:rsid w:val="2E6E0B22"/>
    <w:rsid w:val="2EA22F52"/>
    <w:rsid w:val="2EA77487"/>
    <w:rsid w:val="2EA85956"/>
    <w:rsid w:val="2EDB176F"/>
    <w:rsid w:val="2EEE6C0C"/>
    <w:rsid w:val="2EF97F9B"/>
    <w:rsid w:val="2F1A02D0"/>
    <w:rsid w:val="2F29510F"/>
    <w:rsid w:val="2F2F57E1"/>
    <w:rsid w:val="2F4116E0"/>
    <w:rsid w:val="2F463D8A"/>
    <w:rsid w:val="2F59190A"/>
    <w:rsid w:val="2F667513"/>
    <w:rsid w:val="2F6F396C"/>
    <w:rsid w:val="2F7D0825"/>
    <w:rsid w:val="2F7F39CC"/>
    <w:rsid w:val="2F8F4BC8"/>
    <w:rsid w:val="2F9F0FC6"/>
    <w:rsid w:val="2FA60044"/>
    <w:rsid w:val="2FC92557"/>
    <w:rsid w:val="301376FD"/>
    <w:rsid w:val="3021031E"/>
    <w:rsid w:val="302B0D01"/>
    <w:rsid w:val="303F0C84"/>
    <w:rsid w:val="30402A6B"/>
    <w:rsid w:val="304E389A"/>
    <w:rsid w:val="305E122B"/>
    <w:rsid w:val="3089664C"/>
    <w:rsid w:val="30F43D67"/>
    <w:rsid w:val="30F852EF"/>
    <w:rsid w:val="310D49B0"/>
    <w:rsid w:val="3110439B"/>
    <w:rsid w:val="31194B93"/>
    <w:rsid w:val="312C3B4A"/>
    <w:rsid w:val="312C78CF"/>
    <w:rsid w:val="31362B30"/>
    <w:rsid w:val="315B46B1"/>
    <w:rsid w:val="315C7993"/>
    <w:rsid w:val="317F747D"/>
    <w:rsid w:val="31931786"/>
    <w:rsid w:val="319F68E0"/>
    <w:rsid w:val="31BD0597"/>
    <w:rsid w:val="31BD0D06"/>
    <w:rsid w:val="31C517E1"/>
    <w:rsid w:val="31C72635"/>
    <w:rsid w:val="31C927B1"/>
    <w:rsid w:val="31DC679E"/>
    <w:rsid w:val="31F90057"/>
    <w:rsid w:val="32137BB1"/>
    <w:rsid w:val="321C6A9B"/>
    <w:rsid w:val="32255A4A"/>
    <w:rsid w:val="322E40B5"/>
    <w:rsid w:val="322E479D"/>
    <w:rsid w:val="32355D60"/>
    <w:rsid w:val="3247251D"/>
    <w:rsid w:val="324939D4"/>
    <w:rsid w:val="324E74B4"/>
    <w:rsid w:val="32522E19"/>
    <w:rsid w:val="32752D85"/>
    <w:rsid w:val="32816BF2"/>
    <w:rsid w:val="32833390"/>
    <w:rsid w:val="32896DFA"/>
    <w:rsid w:val="329157E0"/>
    <w:rsid w:val="3298797F"/>
    <w:rsid w:val="32EE3C86"/>
    <w:rsid w:val="33012ECF"/>
    <w:rsid w:val="33227A9D"/>
    <w:rsid w:val="3332674C"/>
    <w:rsid w:val="33501ABF"/>
    <w:rsid w:val="3355040D"/>
    <w:rsid w:val="338859FF"/>
    <w:rsid w:val="338D1A72"/>
    <w:rsid w:val="33AA3FA1"/>
    <w:rsid w:val="33BC5010"/>
    <w:rsid w:val="33C576F7"/>
    <w:rsid w:val="33DA1DD2"/>
    <w:rsid w:val="34445165"/>
    <w:rsid w:val="347E7EFA"/>
    <w:rsid w:val="34A35085"/>
    <w:rsid w:val="34B45264"/>
    <w:rsid w:val="34BC32BE"/>
    <w:rsid w:val="34C10223"/>
    <w:rsid w:val="34D453AA"/>
    <w:rsid w:val="34DB7BA2"/>
    <w:rsid w:val="34FB7337"/>
    <w:rsid w:val="35037C3F"/>
    <w:rsid w:val="350B3F72"/>
    <w:rsid w:val="351B1B03"/>
    <w:rsid w:val="351E20F6"/>
    <w:rsid w:val="35214B94"/>
    <w:rsid w:val="35362573"/>
    <w:rsid w:val="35566BCD"/>
    <w:rsid w:val="355856A4"/>
    <w:rsid w:val="35654B5E"/>
    <w:rsid w:val="358B6985"/>
    <w:rsid w:val="35AE52F4"/>
    <w:rsid w:val="35CE2E43"/>
    <w:rsid w:val="35D3082B"/>
    <w:rsid w:val="35FF3182"/>
    <w:rsid w:val="36281F87"/>
    <w:rsid w:val="362F625D"/>
    <w:rsid w:val="36430207"/>
    <w:rsid w:val="3660282D"/>
    <w:rsid w:val="368D2E4E"/>
    <w:rsid w:val="36983231"/>
    <w:rsid w:val="369F0DC8"/>
    <w:rsid w:val="36A25695"/>
    <w:rsid w:val="36AB22C2"/>
    <w:rsid w:val="36AC3342"/>
    <w:rsid w:val="36AE3FBC"/>
    <w:rsid w:val="36B01EA9"/>
    <w:rsid w:val="36B30138"/>
    <w:rsid w:val="36D47E56"/>
    <w:rsid w:val="36EE1496"/>
    <w:rsid w:val="370064C9"/>
    <w:rsid w:val="37215EE3"/>
    <w:rsid w:val="375F4E6F"/>
    <w:rsid w:val="378A4C07"/>
    <w:rsid w:val="379F0750"/>
    <w:rsid w:val="37A82B4B"/>
    <w:rsid w:val="37AE3E83"/>
    <w:rsid w:val="37B40D78"/>
    <w:rsid w:val="37D468DF"/>
    <w:rsid w:val="37D97FD4"/>
    <w:rsid w:val="38072E10"/>
    <w:rsid w:val="3814367B"/>
    <w:rsid w:val="383605E8"/>
    <w:rsid w:val="384328E5"/>
    <w:rsid w:val="38567219"/>
    <w:rsid w:val="386C7E8A"/>
    <w:rsid w:val="38786B8B"/>
    <w:rsid w:val="388225E4"/>
    <w:rsid w:val="3894483E"/>
    <w:rsid w:val="389470BD"/>
    <w:rsid w:val="389A39DC"/>
    <w:rsid w:val="38BA0444"/>
    <w:rsid w:val="38C1510A"/>
    <w:rsid w:val="38CB0F72"/>
    <w:rsid w:val="38FB2253"/>
    <w:rsid w:val="39096B5A"/>
    <w:rsid w:val="39297812"/>
    <w:rsid w:val="3938210C"/>
    <w:rsid w:val="393A3411"/>
    <w:rsid w:val="3982599D"/>
    <w:rsid w:val="398F19AA"/>
    <w:rsid w:val="39A86B64"/>
    <w:rsid w:val="39AC75BB"/>
    <w:rsid w:val="39BC6F89"/>
    <w:rsid w:val="39C72CF1"/>
    <w:rsid w:val="39D2068C"/>
    <w:rsid w:val="39D9681F"/>
    <w:rsid w:val="39E47812"/>
    <w:rsid w:val="39F01549"/>
    <w:rsid w:val="39F34723"/>
    <w:rsid w:val="39FA3F98"/>
    <w:rsid w:val="3A194063"/>
    <w:rsid w:val="3A3469A2"/>
    <w:rsid w:val="3A653689"/>
    <w:rsid w:val="3A6C3466"/>
    <w:rsid w:val="3ABE1572"/>
    <w:rsid w:val="3AC60027"/>
    <w:rsid w:val="3AD01C00"/>
    <w:rsid w:val="3ADE6186"/>
    <w:rsid w:val="3AFE61A0"/>
    <w:rsid w:val="3B407699"/>
    <w:rsid w:val="3B4439EA"/>
    <w:rsid w:val="3B8B6092"/>
    <w:rsid w:val="3B9210CB"/>
    <w:rsid w:val="3BDD61BE"/>
    <w:rsid w:val="3C020F81"/>
    <w:rsid w:val="3C196455"/>
    <w:rsid w:val="3C1D2EDC"/>
    <w:rsid w:val="3C2A6407"/>
    <w:rsid w:val="3C2B2BC9"/>
    <w:rsid w:val="3C5B024B"/>
    <w:rsid w:val="3C62213C"/>
    <w:rsid w:val="3C7402E9"/>
    <w:rsid w:val="3C9D03DD"/>
    <w:rsid w:val="3C9E03E9"/>
    <w:rsid w:val="3CB62596"/>
    <w:rsid w:val="3CC20EC3"/>
    <w:rsid w:val="3CC43E63"/>
    <w:rsid w:val="3CC67730"/>
    <w:rsid w:val="3CCD5BEA"/>
    <w:rsid w:val="3CD17E5D"/>
    <w:rsid w:val="3CE86AAE"/>
    <w:rsid w:val="3D06652F"/>
    <w:rsid w:val="3D15138C"/>
    <w:rsid w:val="3D1657A0"/>
    <w:rsid w:val="3D1E71FD"/>
    <w:rsid w:val="3D2B0747"/>
    <w:rsid w:val="3D2E4356"/>
    <w:rsid w:val="3D3C069A"/>
    <w:rsid w:val="3D4D1B36"/>
    <w:rsid w:val="3D6F31C3"/>
    <w:rsid w:val="3D791FB6"/>
    <w:rsid w:val="3D8C047F"/>
    <w:rsid w:val="3D911E9E"/>
    <w:rsid w:val="3D955F0B"/>
    <w:rsid w:val="3DAA70F7"/>
    <w:rsid w:val="3DC45B35"/>
    <w:rsid w:val="3DD438CF"/>
    <w:rsid w:val="3DE05327"/>
    <w:rsid w:val="3DEF5D5E"/>
    <w:rsid w:val="3E105DD1"/>
    <w:rsid w:val="3E135A49"/>
    <w:rsid w:val="3E3C4793"/>
    <w:rsid w:val="3E554440"/>
    <w:rsid w:val="3E5C2B11"/>
    <w:rsid w:val="3E641A27"/>
    <w:rsid w:val="3E680FB3"/>
    <w:rsid w:val="3E6B691B"/>
    <w:rsid w:val="3E7156EE"/>
    <w:rsid w:val="3E8137A4"/>
    <w:rsid w:val="3E8C1F25"/>
    <w:rsid w:val="3ECE1B55"/>
    <w:rsid w:val="3ED75DED"/>
    <w:rsid w:val="3EDE4003"/>
    <w:rsid w:val="3F082680"/>
    <w:rsid w:val="3F0B1A9C"/>
    <w:rsid w:val="3F412E52"/>
    <w:rsid w:val="3F4403BB"/>
    <w:rsid w:val="3F473CDC"/>
    <w:rsid w:val="3F587792"/>
    <w:rsid w:val="3F7F1E34"/>
    <w:rsid w:val="3F8E5196"/>
    <w:rsid w:val="3F9232AB"/>
    <w:rsid w:val="3FA504F4"/>
    <w:rsid w:val="3FB96FAE"/>
    <w:rsid w:val="3FC44564"/>
    <w:rsid w:val="3FC66511"/>
    <w:rsid w:val="3FD54D20"/>
    <w:rsid w:val="3FE85D10"/>
    <w:rsid w:val="3FED02A4"/>
    <w:rsid w:val="40285A0B"/>
    <w:rsid w:val="4031006C"/>
    <w:rsid w:val="40590A97"/>
    <w:rsid w:val="40682BCE"/>
    <w:rsid w:val="40731A8F"/>
    <w:rsid w:val="407C3079"/>
    <w:rsid w:val="40802021"/>
    <w:rsid w:val="40A24370"/>
    <w:rsid w:val="40AF020B"/>
    <w:rsid w:val="40B322BC"/>
    <w:rsid w:val="40EC1108"/>
    <w:rsid w:val="41001AE1"/>
    <w:rsid w:val="410332C4"/>
    <w:rsid w:val="4109585D"/>
    <w:rsid w:val="41153151"/>
    <w:rsid w:val="411E57AE"/>
    <w:rsid w:val="411F6D4A"/>
    <w:rsid w:val="41217FBB"/>
    <w:rsid w:val="41534655"/>
    <w:rsid w:val="4176168D"/>
    <w:rsid w:val="417A5280"/>
    <w:rsid w:val="417B0590"/>
    <w:rsid w:val="41A067AD"/>
    <w:rsid w:val="41A754A3"/>
    <w:rsid w:val="41CC1260"/>
    <w:rsid w:val="41D54B5D"/>
    <w:rsid w:val="41D965C7"/>
    <w:rsid w:val="41EB2B62"/>
    <w:rsid w:val="41EC08D8"/>
    <w:rsid w:val="41F324D1"/>
    <w:rsid w:val="41FD5B96"/>
    <w:rsid w:val="42090DF5"/>
    <w:rsid w:val="421E47C6"/>
    <w:rsid w:val="4228526F"/>
    <w:rsid w:val="4235103F"/>
    <w:rsid w:val="42486FB9"/>
    <w:rsid w:val="42554516"/>
    <w:rsid w:val="42582974"/>
    <w:rsid w:val="42721DFC"/>
    <w:rsid w:val="429C198D"/>
    <w:rsid w:val="42AC31A6"/>
    <w:rsid w:val="42B411B0"/>
    <w:rsid w:val="42C03236"/>
    <w:rsid w:val="42DF0262"/>
    <w:rsid w:val="430006FB"/>
    <w:rsid w:val="4321286F"/>
    <w:rsid w:val="432145CC"/>
    <w:rsid w:val="43396BE0"/>
    <w:rsid w:val="4345266C"/>
    <w:rsid w:val="436475E1"/>
    <w:rsid w:val="43915286"/>
    <w:rsid w:val="43965BE1"/>
    <w:rsid w:val="4397475E"/>
    <w:rsid w:val="43CD3B56"/>
    <w:rsid w:val="43FF2143"/>
    <w:rsid w:val="44090BA2"/>
    <w:rsid w:val="4410038D"/>
    <w:rsid w:val="44285E79"/>
    <w:rsid w:val="442D393C"/>
    <w:rsid w:val="443019C5"/>
    <w:rsid w:val="443D3A51"/>
    <w:rsid w:val="446035E0"/>
    <w:rsid w:val="4487573F"/>
    <w:rsid w:val="44A17338"/>
    <w:rsid w:val="44AB2B5B"/>
    <w:rsid w:val="44B25BC6"/>
    <w:rsid w:val="44B67636"/>
    <w:rsid w:val="44D02E3C"/>
    <w:rsid w:val="44DE49A2"/>
    <w:rsid w:val="44FB079E"/>
    <w:rsid w:val="44FB5C7B"/>
    <w:rsid w:val="450C4423"/>
    <w:rsid w:val="45121F3A"/>
    <w:rsid w:val="4515207E"/>
    <w:rsid w:val="451905D2"/>
    <w:rsid w:val="452C1E4A"/>
    <w:rsid w:val="45592C20"/>
    <w:rsid w:val="455C295B"/>
    <w:rsid w:val="455F184B"/>
    <w:rsid w:val="45653C7C"/>
    <w:rsid w:val="45882B0B"/>
    <w:rsid w:val="45A45582"/>
    <w:rsid w:val="45BD3B24"/>
    <w:rsid w:val="45D30278"/>
    <w:rsid w:val="45DF5D61"/>
    <w:rsid w:val="45E66119"/>
    <w:rsid w:val="45EA6284"/>
    <w:rsid w:val="45ED24CB"/>
    <w:rsid w:val="45ED7A7C"/>
    <w:rsid w:val="46040802"/>
    <w:rsid w:val="463771BC"/>
    <w:rsid w:val="465A1F8B"/>
    <w:rsid w:val="467A26EC"/>
    <w:rsid w:val="46940886"/>
    <w:rsid w:val="46B77332"/>
    <w:rsid w:val="46BA65A5"/>
    <w:rsid w:val="46C90EB1"/>
    <w:rsid w:val="46CE1D0E"/>
    <w:rsid w:val="46E73DFB"/>
    <w:rsid w:val="46E74C8D"/>
    <w:rsid w:val="470D6CAD"/>
    <w:rsid w:val="4718153A"/>
    <w:rsid w:val="473E46CA"/>
    <w:rsid w:val="473F6B8D"/>
    <w:rsid w:val="474E0F13"/>
    <w:rsid w:val="47827BBE"/>
    <w:rsid w:val="478F5FAC"/>
    <w:rsid w:val="47970A8A"/>
    <w:rsid w:val="47A73A7F"/>
    <w:rsid w:val="47B91F27"/>
    <w:rsid w:val="47BA394D"/>
    <w:rsid w:val="47C92A5C"/>
    <w:rsid w:val="47CF432C"/>
    <w:rsid w:val="48074B5D"/>
    <w:rsid w:val="481737E3"/>
    <w:rsid w:val="4817572F"/>
    <w:rsid w:val="483121D2"/>
    <w:rsid w:val="483C1D4B"/>
    <w:rsid w:val="484B1144"/>
    <w:rsid w:val="48503AA2"/>
    <w:rsid w:val="48860D94"/>
    <w:rsid w:val="48BD0BF7"/>
    <w:rsid w:val="48C80169"/>
    <w:rsid w:val="48C92D7C"/>
    <w:rsid w:val="48D4160C"/>
    <w:rsid w:val="490C4EE3"/>
    <w:rsid w:val="492172DE"/>
    <w:rsid w:val="49261638"/>
    <w:rsid w:val="49294055"/>
    <w:rsid w:val="492B65A0"/>
    <w:rsid w:val="493E3A21"/>
    <w:rsid w:val="49493A8E"/>
    <w:rsid w:val="49530B2E"/>
    <w:rsid w:val="495C59E0"/>
    <w:rsid w:val="498B728C"/>
    <w:rsid w:val="499E6753"/>
    <w:rsid w:val="49A72410"/>
    <w:rsid w:val="49AC45A6"/>
    <w:rsid w:val="49B55B24"/>
    <w:rsid w:val="49CE1ED2"/>
    <w:rsid w:val="49CF2607"/>
    <w:rsid w:val="49CF51AF"/>
    <w:rsid w:val="49D45C0D"/>
    <w:rsid w:val="49EB5704"/>
    <w:rsid w:val="49F54E03"/>
    <w:rsid w:val="4A2C39DA"/>
    <w:rsid w:val="4A2F5A89"/>
    <w:rsid w:val="4A3D1A58"/>
    <w:rsid w:val="4A4C0FD3"/>
    <w:rsid w:val="4A7E3F79"/>
    <w:rsid w:val="4A85617A"/>
    <w:rsid w:val="4AB0121F"/>
    <w:rsid w:val="4AB427DE"/>
    <w:rsid w:val="4ACA66DE"/>
    <w:rsid w:val="4AD23C08"/>
    <w:rsid w:val="4AD262D6"/>
    <w:rsid w:val="4AE3049A"/>
    <w:rsid w:val="4AEA2226"/>
    <w:rsid w:val="4AEE0958"/>
    <w:rsid w:val="4B011152"/>
    <w:rsid w:val="4B0E18BE"/>
    <w:rsid w:val="4B151076"/>
    <w:rsid w:val="4B294DB3"/>
    <w:rsid w:val="4B6D6691"/>
    <w:rsid w:val="4B87305E"/>
    <w:rsid w:val="4B8A1E35"/>
    <w:rsid w:val="4BA376CF"/>
    <w:rsid w:val="4BD73BBA"/>
    <w:rsid w:val="4BDE1ABD"/>
    <w:rsid w:val="4BFB3F74"/>
    <w:rsid w:val="4C2B16AD"/>
    <w:rsid w:val="4C2F37A4"/>
    <w:rsid w:val="4C3A2F25"/>
    <w:rsid w:val="4C424873"/>
    <w:rsid w:val="4C51222F"/>
    <w:rsid w:val="4C56386F"/>
    <w:rsid w:val="4C781B01"/>
    <w:rsid w:val="4C78285B"/>
    <w:rsid w:val="4C893AEE"/>
    <w:rsid w:val="4C965CA4"/>
    <w:rsid w:val="4CAC5F0F"/>
    <w:rsid w:val="4CAE799B"/>
    <w:rsid w:val="4CCF3917"/>
    <w:rsid w:val="4CD13C3C"/>
    <w:rsid w:val="4CD6539D"/>
    <w:rsid w:val="4CF220BC"/>
    <w:rsid w:val="4D0D0BA2"/>
    <w:rsid w:val="4D436A63"/>
    <w:rsid w:val="4D5C1677"/>
    <w:rsid w:val="4D625144"/>
    <w:rsid w:val="4D6C0D2A"/>
    <w:rsid w:val="4D7309C9"/>
    <w:rsid w:val="4D7874DA"/>
    <w:rsid w:val="4D7C6468"/>
    <w:rsid w:val="4D8A1F68"/>
    <w:rsid w:val="4D8B44DE"/>
    <w:rsid w:val="4D97664C"/>
    <w:rsid w:val="4DBC25F5"/>
    <w:rsid w:val="4DBF0ECD"/>
    <w:rsid w:val="4DE504D6"/>
    <w:rsid w:val="4E0B5516"/>
    <w:rsid w:val="4E176C0E"/>
    <w:rsid w:val="4E1A2CDF"/>
    <w:rsid w:val="4E3E0B92"/>
    <w:rsid w:val="4E4A181E"/>
    <w:rsid w:val="4E71376E"/>
    <w:rsid w:val="4E9A35F6"/>
    <w:rsid w:val="4E9C38D2"/>
    <w:rsid w:val="4E9F3F47"/>
    <w:rsid w:val="4EA96362"/>
    <w:rsid w:val="4EB4361E"/>
    <w:rsid w:val="4EB804E7"/>
    <w:rsid w:val="4EB97372"/>
    <w:rsid w:val="4ED92AAA"/>
    <w:rsid w:val="4EDC7A43"/>
    <w:rsid w:val="4EE3047C"/>
    <w:rsid w:val="4F055D1A"/>
    <w:rsid w:val="4F1C2905"/>
    <w:rsid w:val="4F324BA4"/>
    <w:rsid w:val="4F5C1C29"/>
    <w:rsid w:val="4F77095E"/>
    <w:rsid w:val="4F813CE3"/>
    <w:rsid w:val="4FB11E26"/>
    <w:rsid w:val="4FB21D9B"/>
    <w:rsid w:val="4FB36E36"/>
    <w:rsid w:val="4FD8289E"/>
    <w:rsid w:val="4FE121E0"/>
    <w:rsid w:val="4FFC001B"/>
    <w:rsid w:val="50024A02"/>
    <w:rsid w:val="500B256B"/>
    <w:rsid w:val="500D03BA"/>
    <w:rsid w:val="501274A8"/>
    <w:rsid w:val="501C4433"/>
    <w:rsid w:val="50212408"/>
    <w:rsid w:val="502C7665"/>
    <w:rsid w:val="502D6A14"/>
    <w:rsid w:val="50402524"/>
    <w:rsid w:val="50450EDC"/>
    <w:rsid w:val="5048141D"/>
    <w:rsid w:val="504A4618"/>
    <w:rsid w:val="504C4504"/>
    <w:rsid w:val="50555DAA"/>
    <w:rsid w:val="5064480B"/>
    <w:rsid w:val="506D5CD3"/>
    <w:rsid w:val="50737E05"/>
    <w:rsid w:val="507E0875"/>
    <w:rsid w:val="50835AB4"/>
    <w:rsid w:val="509C434E"/>
    <w:rsid w:val="50AF3019"/>
    <w:rsid w:val="50B570FC"/>
    <w:rsid w:val="510B0615"/>
    <w:rsid w:val="51161B0F"/>
    <w:rsid w:val="513A4644"/>
    <w:rsid w:val="51484F39"/>
    <w:rsid w:val="51510033"/>
    <w:rsid w:val="515325F9"/>
    <w:rsid w:val="51544C36"/>
    <w:rsid w:val="51696EC8"/>
    <w:rsid w:val="51891476"/>
    <w:rsid w:val="51AB6C0B"/>
    <w:rsid w:val="51AC10F3"/>
    <w:rsid w:val="51B93336"/>
    <w:rsid w:val="51C87678"/>
    <w:rsid w:val="51CF0AE4"/>
    <w:rsid w:val="51DA3ED1"/>
    <w:rsid w:val="51E16C5E"/>
    <w:rsid w:val="51EE2EFE"/>
    <w:rsid w:val="52033C58"/>
    <w:rsid w:val="52154D36"/>
    <w:rsid w:val="521E0E23"/>
    <w:rsid w:val="52330355"/>
    <w:rsid w:val="524364F0"/>
    <w:rsid w:val="52476567"/>
    <w:rsid w:val="52542BA4"/>
    <w:rsid w:val="526D1CA4"/>
    <w:rsid w:val="52766EB7"/>
    <w:rsid w:val="52CC3782"/>
    <w:rsid w:val="52D93B45"/>
    <w:rsid w:val="52DB6B11"/>
    <w:rsid w:val="52EF160A"/>
    <w:rsid w:val="53232B03"/>
    <w:rsid w:val="532D60AA"/>
    <w:rsid w:val="53450FB4"/>
    <w:rsid w:val="53534777"/>
    <w:rsid w:val="536B2292"/>
    <w:rsid w:val="53802F1E"/>
    <w:rsid w:val="5387455E"/>
    <w:rsid w:val="53AA455A"/>
    <w:rsid w:val="53C0143B"/>
    <w:rsid w:val="53C0145A"/>
    <w:rsid w:val="53C040E0"/>
    <w:rsid w:val="53DD1876"/>
    <w:rsid w:val="53EA4B4D"/>
    <w:rsid w:val="53F42BFC"/>
    <w:rsid w:val="5411167A"/>
    <w:rsid w:val="54143C2E"/>
    <w:rsid w:val="542C14C2"/>
    <w:rsid w:val="543516A4"/>
    <w:rsid w:val="543D4AD1"/>
    <w:rsid w:val="54661761"/>
    <w:rsid w:val="54664EFA"/>
    <w:rsid w:val="5484223C"/>
    <w:rsid w:val="548F49A9"/>
    <w:rsid w:val="54B13D88"/>
    <w:rsid w:val="54B238E4"/>
    <w:rsid w:val="54B40CB1"/>
    <w:rsid w:val="54BB429B"/>
    <w:rsid w:val="54BE4FC6"/>
    <w:rsid w:val="54BF72B3"/>
    <w:rsid w:val="54C95316"/>
    <w:rsid w:val="54DB5C0B"/>
    <w:rsid w:val="54EC4485"/>
    <w:rsid w:val="54ED2039"/>
    <w:rsid w:val="54FA52BE"/>
    <w:rsid w:val="54FC71B9"/>
    <w:rsid w:val="551E1B24"/>
    <w:rsid w:val="551E25E6"/>
    <w:rsid w:val="55514246"/>
    <w:rsid w:val="55534DAE"/>
    <w:rsid w:val="55552619"/>
    <w:rsid w:val="555723F7"/>
    <w:rsid w:val="5562658A"/>
    <w:rsid w:val="55743724"/>
    <w:rsid w:val="55964BCE"/>
    <w:rsid w:val="55A11E85"/>
    <w:rsid w:val="55A90669"/>
    <w:rsid w:val="55E16978"/>
    <w:rsid w:val="56001496"/>
    <w:rsid w:val="56006F84"/>
    <w:rsid w:val="56143E3B"/>
    <w:rsid w:val="56232462"/>
    <w:rsid w:val="562E3447"/>
    <w:rsid w:val="56391D8C"/>
    <w:rsid w:val="56456412"/>
    <w:rsid w:val="5646636F"/>
    <w:rsid w:val="56523A25"/>
    <w:rsid w:val="566810E6"/>
    <w:rsid w:val="566948CA"/>
    <w:rsid w:val="567C25C2"/>
    <w:rsid w:val="56854B38"/>
    <w:rsid w:val="56931DFC"/>
    <w:rsid w:val="56A17487"/>
    <w:rsid w:val="56A82F5F"/>
    <w:rsid w:val="56B74066"/>
    <w:rsid w:val="56D1146C"/>
    <w:rsid w:val="57192C2B"/>
    <w:rsid w:val="57204B2B"/>
    <w:rsid w:val="572A6CBD"/>
    <w:rsid w:val="5740020F"/>
    <w:rsid w:val="575D2C9F"/>
    <w:rsid w:val="57760024"/>
    <w:rsid w:val="577A4D00"/>
    <w:rsid w:val="578F4822"/>
    <w:rsid w:val="57BB1AA5"/>
    <w:rsid w:val="57C32D8A"/>
    <w:rsid w:val="57FC6959"/>
    <w:rsid w:val="581835D0"/>
    <w:rsid w:val="58215CE6"/>
    <w:rsid w:val="582651D9"/>
    <w:rsid w:val="582B3687"/>
    <w:rsid w:val="58341788"/>
    <w:rsid w:val="584D4BC9"/>
    <w:rsid w:val="587D77F3"/>
    <w:rsid w:val="588760D8"/>
    <w:rsid w:val="58AC3B40"/>
    <w:rsid w:val="58BF49A0"/>
    <w:rsid w:val="58D05559"/>
    <w:rsid w:val="58F94AA1"/>
    <w:rsid w:val="59236F5F"/>
    <w:rsid w:val="59364FCE"/>
    <w:rsid w:val="593E0F5E"/>
    <w:rsid w:val="59613D5B"/>
    <w:rsid w:val="59795610"/>
    <w:rsid w:val="598D5EA1"/>
    <w:rsid w:val="59A87333"/>
    <w:rsid w:val="59F33D25"/>
    <w:rsid w:val="59F374C9"/>
    <w:rsid w:val="59FC20B1"/>
    <w:rsid w:val="5A047431"/>
    <w:rsid w:val="5A132204"/>
    <w:rsid w:val="5A30373F"/>
    <w:rsid w:val="5A316CDE"/>
    <w:rsid w:val="5A372277"/>
    <w:rsid w:val="5A3A49A0"/>
    <w:rsid w:val="5A4A5805"/>
    <w:rsid w:val="5A5271AE"/>
    <w:rsid w:val="5A8C6651"/>
    <w:rsid w:val="5A901B37"/>
    <w:rsid w:val="5A9403AF"/>
    <w:rsid w:val="5AAB764F"/>
    <w:rsid w:val="5ABB766C"/>
    <w:rsid w:val="5AF303D2"/>
    <w:rsid w:val="5AF47037"/>
    <w:rsid w:val="5B063C43"/>
    <w:rsid w:val="5B1100CF"/>
    <w:rsid w:val="5B1F61C8"/>
    <w:rsid w:val="5B2C737F"/>
    <w:rsid w:val="5B3B2F6F"/>
    <w:rsid w:val="5B44301F"/>
    <w:rsid w:val="5B532DE1"/>
    <w:rsid w:val="5B9301D0"/>
    <w:rsid w:val="5BD119C8"/>
    <w:rsid w:val="5BFD7BAE"/>
    <w:rsid w:val="5C0D10D3"/>
    <w:rsid w:val="5C0F7217"/>
    <w:rsid w:val="5C1E259C"/>
    <w:rsid w:val="5C233638"/>
    <w:rsid w:val="5C2832AF"/>
    <w:rsid w:val="5C701A43"/>
    <w:rsid w:val="5C8420EA"/>
    <w:rsid w:val="5C8A68C1"/>
    <w:rsid w:val="5CB809B3"/>
    <w:rsid w:val="5CB87EE3"/>
    <w:rsid w:val="5CC33F8F"/>
    <w:rsid w:val="5CC46FD4"/>
    <w:rsid w:val="5CE53C02"/>
    <w:rsid w:val="5CEE43D8"/>
    <w:rsid w:val="5D133B00"/>
    <w:rsid w:val="5D385E6E"/>
    <w:rsid w:val="5D3B50CB"/>
    <w:rsid w:val="5D3D3BDA"/>
    <w:rsid w:val="5D3E6217"/>
    <w:rsid w:val="5D4018C0"/>
    <w:rsid w:val="5D534ED2"/>
    <w:rsid w:val="5D551932"/>
    <w:rsid w:val="5D702319"/>
    <w:rsid w:val="5D7D3532"/>
    <w:rsid w:val="5D7F0844"/>
    <w:rsid w:val="5D905D0C"/>
    <w:rsid w:val="5DCB5EF7"/>
    <w:rsid w:val="5DD744E3"/>
    <w:rsid w:val="5E0B0AB7"/>
    <w:rsid w:val="5E0F7426"/>
    <w:rsid w:val="5E285B67"/>
    <w:rsid w:val="5E451DF4"/>
    <w:rsid w:val="5E867AE3"/>
    <w:rsid w:val="5E992A5F"/>
    <w:rsid w:val="5EAD6B42"/>
    <w:rsid w:val="5ECA1402"/>
    <w:rsid w:val="5EF36CDE"/>
    <w:rsid w:val="5F173E65"/>
    <w:rsid w:val="5F221DE4"/>
    <w:rsid w:val="5F252D03"/>
    <w:rsid w:val="5F33760C"/>
    <w:rsid w:val="5F4B0090"/>
    <w:rsid w:val="5F667874"/>
    <w:rsid w:val="5F7908E1"/>
    <w:rsid w:val="5FF443C5"/>
    <w:rsid w:val="602A258E"/>
    <w:rsid w:val="60486F76"/>
    <w:rsid w:val="6062025C"/>
    <w:rsid w:val="60863011"/>
    <w:rsid w:val="609A70FE"/>
    <w:rsid w:val="609C2FC7"/>
    <w:rsid w:val="60AC7D68"/>
    <w:rsid w:val="60C06D0D"/>
    <w:rsid w:val="61053F68"/>
    <w:rsid w:val="61091138"/>
    <w:rsid w:val="610C39D9"/>
    <w:rsid w:val="61113F5C"/>
    <w:rsid w:val="61411D54"/>
    <w:rsid w:val="61524A64"/>
    <w:rsid w:val="615300FD"/>
    <w:rsid w:val="61634C19"/>
    <w:rsid w:val="61653F37"/>
    <w:rsid w:val="617D000C"/>
    <w:rsid w:val="61994F49"/>
    <w:rsid w:val="619F3E0D"/>
    <w:rsid w:val="61A54640"/>
    <w:rsid w:val="61CD2E2C"/>
    <w:rsid w:val="61CF15A7"/>
    <w:rsid w:val="61CF5B6F"/>
    <w:rsid w:val="61F77F69"/>
    <w:rsid w:val="61F84BAF"/>
    <w:rsid w:val="61FD2FD8"/>
    <w:rsid w:val="6206049A"/>
    <w:rsid w:val="62075B2E"/>
    <w:rsid w:val="622D7003"/>
    <w:rsid w:val="62475375"/>
    <w:rsid w:val="625B3367"/>
    <w:rsid w:val="626D649D"/>
    <w:rsid w:val="62B335E8"/>
    <w:rsid w:val="62C81E68"/>
    <w:rsid w:val="62FB0633"/>
    <w:rsid w:val="633C3873"/>
    <w:rsid w:val="63697A64"/>
    <w:rsid w:val="637031B0"/>
    <w:rsid w:val="63711267"/>
    <w:rsid w:val="638A6BE2"/>
    <w:rsid w:val="63913514"/>
    <w:rsid w:val="63A17D3F"/>
    <w:rsid w:val="63D45AA3"/>
    <w:rsid w:val="63F11A96"/>
    <w:rsid w:val="63F3184C"/>
    <w:rsid w:val="641478AA"/>
    <w:rsid w:val="641A4A32"/>
    <w:rsid w:val="64403E15"/>
    <w:rsid w:val="645743BC"/>
    <w:rsid w:val="64661321"/>
    <w:rsid w:val="6467004C"/>
    <w:rsid w:val="647F274E"/>
    <w:rsid w:val="64967BBE"/>
    <w:rsid w:val="64974838"/>
    <w:rsid w:val="6499242E"/>
    <w:rsid w:val="649E1501"/>
    <w:rsid w:val="64BA7F8D"/>
    <w:rsid w:val="64ED7203"/>
    <w:rsid w:val="650250B2"/>
    <w:rsid w:val="65377154"/>
    <w:rsid w:val="654E02C9"/>
    <w:rsid w:val="65A7731F"/>
    <w:rsid w:val="65C760C7"/>
    <w:rsid w:val="65D27110"/>
    <w:rsid w:val="65D54B7C"/>
    <w:rsid w:val="65DC1E88"/>
    <w:rsid w:val="65EE0732"/>
    <w:rsid w:val="65FF06ED"/>
    <w:rsid w:val="663F2C6F"/>
    <w:rsid w:val="664D3D7C"/>
    <w:rsid w:val="664F777B"/>
    <w:rsid w:val="664F7CB0"/>
    <w:rsid w:val="665033E1"/>
    <w:rsid w:val="665E73B8"/>
    <w:rsid w:val="66673EE0"/>
    <w:rsid w:val="666E6D4E"/>
    <w:rsid w:val="6682416C"/>
    <w:rsid w:val="66B06489"/>
    <w:rsid w:val="66BB19F6"/>
    <w:rsid w:val="66C02854"/>
    <w:rsid w:val="66E740B6"/>
    <w:rsid w:val="66E840DF"/>
    <w:rsid w:val="66E96C53"/>
    <w:rsid w:val="66FD0331"/>
    <w:rsid w:val="67083A89"/>
    <w:rsid w:val="670C6D97"/>
    <w:rsid w:val="67314688"/>
    <w:rsid w:val="676A3468"/>
    <w:rsid w:val="67827395"/>
    <w:rsid w:val="67A54A70"/>
    <w:rsid w:val="67AB07B5"/>
    <w:rsid w:val="67AD30EB"/>
    <w:rsid w:val="67C015EF"/>
    <w:rsid w:val="67C54BF3"/>
    <w:rsid w:val="67CD2DF1"/>
    <w:rsid w:val="68232A61"/>
    <w:rsid w:val="68370F61"/>
    <w:rsid w:val="683B2F63"/>
    <w:rsid w:val="68484179"/>
    <w:rsid w:val="68546760"/>
    <w:rsid w:val="686A120A"/>
    <w:rsid w:val="687068E5"/>
    <w:rsid w:val="687C371F"/>
    <w:rsid w:val="688013D2"/>
    <w:rsid w:val="6899015D"/>
    <w:rsid w:val="68C80ECC"/>
    <w:rsid w:val="68EA7CC6"/>
    <w:rsid w:val="68F030DB"/>
    <w:rsid w:val="69231588"/>
    <w:rsid w:val="694C0CF2"/>
    <w:rsid w:val="694F4E3A"/>
    <w:rsid w:val="69590F42"/>
    <w:rsid w:val="69A71D2D"/>
    <w:rsid w:val="69B25EB8"/>
    <w:rsid w:val="69DF7768"/>
    <w:rsid w:val="69F23FA9"/>
    <w:rsid w:val="6A1F5918"/>
    <w:rsid w:val="6A2C2B1C"/>
    <w:rsid w:val="6A8B7D07"/>
    <w:rsid w:val="6A91458D"/>
    <w:rsid w:val="6A931B70"/>
    <w:rsid w:val="6A9F49F8"/>
    <w:rsid w:val="6AA3100D"/>
    <w:rsid w:val="6AA4695E"/>
    <w:rsid w:val="6ACF701E"/>
    <w:rsid w:val="6ADA6973"/>
    <w:rsid w:val="6AEA0426"/>
    <w:rsid w:val="6AEB35BF"/>
    <w:rsid w:val="6AF13890"/>
    <w:rsid w:val="6AF13B3F"/>
    <w:rsid w:val="6B1F3567"/>
    <w:rsid w:val="6B24146A"/>
    <w:rsid w:val="6B2D4D8A"/>
    <w:rsid w:val="6B2F3F40"/>
    <w:rsid w:val="6B5D1571"/>
    <w:rsid w:val="6B5E2EC8"/>
    <w:rsid w:val="6B73593D"/>
    <w:rsid w:val="6B876B9E"/>
    <w:rsid w:val="6BD02F90"/>
    <w:rsid w:val="6BD56552"/>
    <w:rsid w:val="6BDC0D79"/>
    <w:rsid w:val="6BF5046F"/>
    <w:rsid w:val="6BFD635D"/>
    <w:rsid w:val="6C251408"/>
    <w:rsid w:val="6C376154"/>
    <w:rsid w:val="6C4547EB"/>
    <w:rsid w:val="6CF26859"/>
    <w:rsid w:val="6D077937"/>
    <w:rsid w:val="6D1A4673"/>
    <w:rsid w:val="6D5875F3"/>
    <w:rsid w:val="6D6F08C7"/>
    <w:rsid w:val="6D7709B7"/>
    <w:rsid w:val="6DAA2CB2"/>
    <w:rsid w:val="6DC34E17"/>
    <w:rsid w:val="6DC529FA"/>
    <w:rsid w:val="6DEC32D0"/>
    <w:rsid w:val="6DFC675F"/>
    <w:rsid w:val="6E051C5B"/>
    <w:rsid w:val="6E0E3889"/>
    <w:rsid w:val="6E0F7BB5"/>
    <w:rsid w:val="6E286538"/>
    <w:rsid w:val="6E4806EB"/>
    <w:rsid w:val="6E697337"/>
    <w:rsid w:val="6E8D216C"/>
    <w:rsid w:val="6EC03107"/>
    <w:rsid w:val="6ED85A16"/>
    <w:rsid w:val="6F247F28"/>
    <w:rsid w:val="6F5135AC"/>
    <w:rsid w:val="6F774563"/>
    <w:rsid w:val="6F7B4682"/>
    <w:rsid w:val="6F8710B3"/>
    <w:rsid w:val="6F890F5D"/>
    <w:rsid w:val="6F927800"/>
    <w:rsid w:val="6FC56574"/>
    <w:rsid w:val="6FCC6BC6"/>
    <w:rsid w:val="6FE77596"/>
    <w:rsid w:val="70011AA5"/>
    <w:rsid w:val="706D1274"/>
    <w:rsid w:val="70825F90"/>
    <w:rsid w:val="708C03BC"/>
    <w:rsid w:val="709424D8"/>
    <w:rsid w:val="70A17223"/>
    <w:rsid w:val="70B00C2A"/>
    <w:rsid w:val="70B34548"/>
    <w:rsid w:val="70B70E78"/>
    <w:rsid w:val="70C06C8E"/>
    <w:rsid w:val="70CF493F"/>
    <w:rsid w:val="70D1682C"/>
    <w:rsid w:val="70F23A2D"/>
    <w:rsid w:val="70F33C1C"/>
    <w:rsid w:val="710129BA"/>
    <w:rsid w:val="71046775"/>
    <w:rsid w:val="71051590"/>
    <w:rsid w:val="710815A9"/>
    <w:rsid w:val="711C5EA2"/>
    <w:rsid w:val="712C3304"/>
    <w:rsid w:val="71506609"/>
    <w:rsid w:val="71887D12"/>
    <w:rsid w:val="71993899"/>
    <w:rsid w:val="71C0158D"/>
    <w:rsid w:val="71C416B3"/>
    <w:rsid w:val="71D82B3E"/>
    <w:rsid w:val="71E30187"/>
    <w:rsid w:val="71E672E6"/>
    <w:rsid w:val="72030062"/>
    <w:rsid w:val="72203B32"/>
    <w:rsid w:val="723B3A5F"/>
    <w:rsid w:val="72604D9A"/>
    <w:rsid w:val="727D002E"/>
    <w:rsid w:val="72CB7B7D"/>
    <w:rsid w:val="72E003D5"/>
    <w:rsid w:val="72F87582"/>
    <w:rsid w:val="72FB5B98"/>
    <w:rsid w:val="730B7CC5"/>
    <w:rsid w:val="73273A14"/>
    <w:rsid w:val="73317CE5"/>
    <w:rsid w:val="7340786D"/>
    <w:rsid w:val="73522999"/>
    <w:rsid w:val="735E3EE4"/>
    <w:rsid w:val="7396072C"/>
    <w:rsid w:val="73AF00C8"/>
    <w:rsid w:val="73B05C87"/>
    <w:rsid w:val="73C8114E"/>
    <w:rsid w:val="73CD7ED3"/>
    <w:rsid w:val="73E56629"/>
    <w:rsid w:val="73F26859"/>
    <w:rsid w:val="74102B16"/>
    <w:rsid w:val="74261C08"/>
    <w:rsid w:val="742E6BAD"/>
    <w:rsid w:val="7443632D"/>
    <w:rsid w:val="74544D03"/>
    <w:rsid w:val="74851E28"/>
    <w:rsid w:val="749D09E3"/>
    <w:rsid w:val="74A77879"/>
    <w:rsid w:val="74C65374"/>
    <w:rsid w:val="74D27464"/>
    <w:rsid w:val="74F63326"/>
    <w:rsid w:val="74F724BB"/>
    <w:rsid w:val="750B7ED2"/>
    <w:rsid w:val="7516676C"/>
    <w:rsid w:val="75316190"/>
    <w:rsid w:val="75327462"/>
    <w:rsid w:val="753650F6"/>
    <w:rsid w:val="75484703"/>
    <w:rsid w:val="755F70CE"/>
    <w:rsid w:val="757860E7"/>
    <w:rsid w:val="757C2579"/>
    <w:rsid w:val="7588380A"/>
    <w:rsid w:val="759241D5"/>
    <w:rsid w:val="759A0211"/>
    <w:rsid w:val="759D78AD"/>
    <w:rsid w:val="75C9787A"/>
    <w:rsid w:val="75D17408"/>
    <w:rsid w:val="75D63E3C"/>
    <w:rsid w:val="75F003C4"/>
    <w:rsid w:val="75F22B81"/>
    <w:rsid w:val="75F95CDE"/>
    <w:rsid w:val="76126565"/>
    <w:rsid w:val="762E1ED9"/>
    <w:rsid w:val="767C4C6B"/>
    <w:rsid w:val="7687248F"/>
    <w:rsid w:val="768D422C"/>
    <w:rsid w:val="76B65B1A"/>
    <w:rsid w:val="76D616FD"/>
    <w:rsid w:val="76EF63C5"/>
    <w:rsid w:val="76FF2576"/>
    <w:rsid w:val="770B08F2"/>
    <w:rsid w:val="772528F0"/>
    <w:rsid w:val="7726066B"/>
    <w:rsid w:val="772D61BF"/>
    <w:rsid w:val="772E38C2"/>
    <w:rsid w:val="77351983"/>
    <w:rsid w:val="7754459C"/>
    <w:rsid w:val="779237B4"/>
    <w:rsid w:val="77B470CC"/>
    <w:rsid w:val="77B670C1"/>
    <w:rsid w:val="77F32C5E"/>
    <w:rsid w:val="77FD19E4"/>
    <w:rsid w:val="77FD2B8C"/>
    <w:rsid w:val="780832C7"/>
    <w:rsid w:val="78135AF5"/>
    <w:rsid w:val="7836509B"/>
    <w:rsid w:val="784D3129"/>
    <w:rsid w:val="785F17B2"/>
    <w:rsid w:val="786058D3"/>
    <w:rsid w:val="78660A75"/>
    <w:rsid w:val="787E4BAC"/>
    <w:rsid w:val="78A75916"/>
    <w:rsid w:val="78BD4CA3"/>
    <w:rsid w:val="78D46404"/>
    <w:rsid w:val="78EC6087"/>
    <w:rsid w:val="78FA17E3"/>
    <w:rsid w:val="7928227C"/>
    <w:rsid w:val="795132DD"/>
    <w:rsid w:val="795A0ADE"/>
    <w:rsid w:val="797A712C"/>
    <w:rsid w:val="799205A4"/>
    <w:rsid w:val="799A5F43"/>
    <w:rsid w:val="79B05CBA"/>
    <w:rsid w:val="79ED5AB4"/>
    <w:rsid w:val="79F76C0C"/>
    <w:rsid w:val="79FC7520"/>
    <w:rsid w:val="79FF6955"/>
    <w:rsid w:val="7A391EB5"/>
    <w:rsid w:val="7A3A4C06"/>
    <w:rsid w:val="7A4B5593"/>
    <w:rsid w:val="7A955276"/>
    <w:rsid w:val="7AA21382"/>
    <w:rsid w:val="7AAE43E1"/>
    <w:rsid w:val="7AC8312B"/>
    <w:rsid w:val="7AD10744"/>
    <w:rsid w:val="7AD40C3D"/>
    <w:rsid w:val="7AE86B09"/>
    <w:rsid w:val="7B1B304A"/>
    <w:rsid w:val="7B3A5109"/>
    <w:rsid w:val="7B58506C"/>
    <w:rsid w:val="7B713D3A"/>
    <w:rsid w:val="7B861D7F"/>
    <w:rsid w:val="7B941837"/>
    <w:rsid w:val="7B974C73"/>
    <w:rsid w:val="7BA63D7F"/>
    <w:rsid w:val="7BB53ADA"/>
    <w:rsid w:val="7BC17DC0"/>
    <w:rsid w:val="7BD429D8"/>
    <w:rsid w:val="7C0817EB"/>
    <w:rsid w:val="7C2B6D86"/>
    <w:rsid w:val="7C584B7A"/>
    <w:rsid w:val="7C7B1817"/>
    <w:rsid w:val="7C96419C"/>
    <w:rsid w:val="7CAA7A82"/>
    <w:rsid w:val="7CB13BF4"/>
    <w:rsid w:val="7CC0625A"/>
    <w:rsid w:val="7CC446E0"/>
    <w:rsid w:val="7CC473FE"/>
    <w:rsid w:val="7CE80A0F"/>
    <w:rsid w:val="7CF12DC5"/>
    <w:rsid w:val="7D072961"/>
    <w:rsid w:val="7D0923D7"/>
    <w:rsid w:val="7D2646AA"/>
    <w:rsid w:val="7D367B87"/>
    <w:rsid w:val="7D491E41"/>
    <w:rsid w:val="7D4B0D31"/>
    <w:rsid w:val="7D6046D1"/>
    <w:rsid w:val="7D605F19"/>
    <w:rsid w:val="7D7C57B3"/>
    <w:rsid w:val="7D8001C8"/>
    <w:rsid w:val="7D8934B0"/>
    <w:rsid w:val="7DB17580"/>
    <w:rsid w:val="7DB33219"/>
    <w:rsid w:val="7DC97754"/>
    <w:rsid w:val="7DDB2FCB"/>
    <w:rsid w:val="7DEE3966"/>
    <w:rsid w:val="7DEE45BE"/>
    <w:rsid w:val="7DF52830"/>
    <w:rsid w:val="7E1065B5"/>
    <w:rsid w:val="7E2258F3"/>
    <w:rsid w:val="7E280D0F"/>
    <w:rsid w:val="7E343EDD"/>
    <w:rsid w:val="7E3A0402"/>
    <w:rsid w:val="7E3A3E9A"/>
    <w:rsid w:val="7E5B3FB6"/>
    <w:rsid w:val="7E5F5621"/>
    <w:rsid w:val="7E7F3646"/>
    <w:rsid w:val="7E956542"/>
    <w:rsid w:val="7EA625F6"/>
    <w:rsid w:val="7EB21598"/>
    <w:rsid w:val="7EC934C1"/>
    <w:rsid w:val="7EFA1D47"/>
    <w:rsid w:val="7F147758"/>
    <w:rsid w:val="7F2A1541"/>
    <w:rsid w:val="7F340D6C"/>
    <w:rsid w:val="7F5863E8"/>
    <w:rsid w:val="7F5C7E5D"/>
    <w:rsid w:val="7F5D3700"/>
    <w:rsid w:val="7F875443"/>
    <w:rsid w:val="7F9A1092"/>
    <w:rsid w:val="7F9B7075"/>
    <w:rsid w:val="7F9D06B4"/>
    <w:rsid w:val="7FA21245"/>
    <w:rsid w:val="7FA50B1E"/>
    <w:rsid w:val="7FBB320A"/>
    <w:rsid w:val="7FCB1151"/>
    <w:rsid w:val="7FD751C2"/>
    <w:rsid w:val="7FD87FB5"/>
    <w:rsid w:val="7FD90174"/>
    <w:rsid w:val="7FF43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toc 7"/>
    <w:basedOn w:val="1"/>
    <w:next w:val="1"/>
    <w:autoRedefine/>
    <w:unhideWhenUsed/>
    <w:qFormat/>
    <w:uiPriority w:val="39"/>
    <w:pPr>
      <w:ind w:left="1260"/>
      <w:jc w:val="left"/>
    </w:pPr>
    <w:rPr>
      <w:sz w:val="18"/>
      <w:szCs w:val="18"/>
    </w:rPr>
  </w:style>
  <w:style w:type="paragraph" w:styleId="4">
    <w:name w:val="Body Text"/>
    <w:basedOn w:val="1"/>
    <w:autoRedefine/>
    <w:qFormat/>
    <w:uiPriority w:val="0"/>
    <w:pPr>
      <w:spacing w:after="120"/>
    </w:pPr>
    <w:rPr>
      <w:rFonts w:ascii="@微软简标宋" w:hAnsi="@微软简标宋" w:eastAsia="@微软简标宋" w:cs="@微软简标宋"/>
      <w:szCs w:val="24"/>
      <w:lang w:val="zh-CN"/>
    </w:rPr>
  </w:style>
  <w:style w:type="paragraph" w:styleId="5">
    <w:name w:val="Body Text Indent"/>
    <w:basedOn w:val="1"/>
    <w:next w:val="6"/>
    <w:autoRedefine/>
    <w:unhideWhenUsed/>
    <w:qFormat/>
    <w:uiPriority w:val="0"/>
    <w:pPr>
      <w:spacing w:after="120"/>
      <w:ind w:left="420" w:leftChars="200"/>
    </w:pPr>
    <w:rPr>
      <w:rFonts w:asciiTheme="minorHAnsi" w:hAnsiTheme="minorHAnsi"/>
      <w:kern w:val="2"/>
      <w:sz w:val="21"/>
      <w:szCs w:val="22"/>
    </w:rPr>
  </w:style>
  <w:style w:type="paragraph" w:styleId="6">
    <w:name w:val="envelope return"/>
    <w:basedOn w:val="1"/>
    <w:next w:val="3"/>
    <w:autoRedefine/>
    <w:qFormat/>
    <w:uiPriority w:val="0"/>
    <w:pPr>
      <w:snapToGrid w:val="0"/>
    </w:pPr>
    <w:rPr>
      <w:rFonts w:ascii="Arial" w:hAnsi="Arial"/>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basedOn w:val="4"/>
    <w:autoRedefine/>
    <w:unhideWhenUsed/>
    <w:qFormat/>
    <w:uiPriority w:val="99"/>
    <w:pPr>
      <w:ind w:firstLine="420" w:firstLineChars="100"/>
    </w:pPr>
  </w:style>
  <w:style w:type="paragraph" w:styleId="9">
    <w:name w:val="Body Text First Indent 2"/>
    <w:basedOn w:val="5"/>
    <w:next w:val="1"/>
    <w:qFormat/>
    <w:uiPriority w:val="0"/>
    <w:pPr>
      <w:ind w:left="0" w:leftChars="0" w:firstLine="210"/>
    </w:pPr>
  </w:style>
  <w:style w:type="paragraph" w:customStyle="1" w:styleId="12">
    <w:name w:val="D&amp;L"/>
    <w:basedOn w:val="7"/>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3">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14">
    <w:name w:val="Table Text"/>
    <w:basedOn w:val="1"/>
    <w:autoRedefine/>
    <w:semiHidden/>
    <w:qFormat/>
    <w:uiPriority w:val="0"/>
    <w:rPr>
      <w:rFonts w:ascii="宋体" w:hAnsi="宋体" w:cs="宋体"/>
      <w:sz w:val="24"/>
      <w:szCs w:val="24"/>
      <w:lang w:eastAsia="en-US"/>
    </w:rPr>
  </w:style>
  <w:style w:type="table" w:customStyle="1" w:styleId="15">
    <w:name w:val="Table Normal"/>
    <w:autoRedefine/>
    <w:semiHidden/>
    <w:unhideWhenUsed/>
    <w:qFormat/>
    <w:uiPriority w:val="0"/>
    <w:tblPr>
      <w:tblCellMar>
        <w:top w:w="0" w:type="dxa"/>
        <w:left w:w="0" w:type="dxa"/>
        <w:bottom w:w="0" w:type="dxa"/>
        <w:right w:w="0" w:type="dxa"/>
      </w:tblCellMar>
    </w:tblPr>
  </w:style>
  <w:style w:type="character" w:customStyle="1" w:styleId="16">
    <w:name w:val="font81"/>
    <w:basedOn w:val="11"/>
    <w:autoRedefine/>
    <w:qFormat/>
    <w:uiPriority w:val="0"/>
    <w:rPr>
      <w:rFonts w:hint="eastAsia" w:ascii="宋体" w:hAnsi="宋体" w:eastAsia="宋体" w:cs="宋体"/>
      <w:color w:val="000000"/>
      <w:sz w:val="24"/>
      <w:szCs w:val="24"/>
      <w:u w:val="none"/>
    </w:rPr>
  </w:style>
  <w:style w:type="character" w:customStyle="1" w:styleId="17">
    <w:name w:val="font181"/>
    <w:basedOn w:val="11"/>
    <w:autoRedefine/>
    <w:qFormat/>
    <w:uiPriority w:val="0"/>
    <w:rPr>
      <w:rFonts w:hint="eastAsia" w:ascii="宋体" w:hAnsi="宋体" w:eastAsia="宋体" w:cs="宋体"/>
      <w:color w:val="000000"/>
      <w:sz w:val="22"/>
      <w:szCs w:val="22"/>
      <w:u w:val="none"/>
    </w:rPr>
  </w:style>
  <w:style w:type="character" w:customStyle="1" w:styleId="18">
    <w:name w:val="font11"/>
    <w:basedOn w:val="11"/>
    <w:autoRedefine/>
    <w:qFormat/>
    <w:uiPriority w:val="0"/>
    <w:rPr>
      <w:rFonts w:hint="eastAsia" w:ascii="宋体" w:hAnsi="宋体" w:eastAsia="宋体" w:cs="宋体"/>
      <w:color w:val="000000"/>
      <w:sz w:val="24"/>
      <w:szCs w:val="24"/>
      <w:u w:val="none"/>
    </w:rPr>
  </w:style>
  <w:style w:type="character" w:customStyle="1" w:styleId="19">
    <w:name w:val="font121"/>
    <w:basedOn w:val="11"/>
    <w:autoRedefine/>
    <w:qFormat/>
    <w:uiPriority w:val="0"/>
    <w:rPr>
      <w:rFonts w:hint="default" w:ascii="Arial" w:hAnsi="Arial" w:cs="Arial"/>
      <w:color w:val="000000"/>
      <w:sz w:val="22"/>
      <w:szCs w:val="22"/>
      <w:u w:val="none"/>
    </w:rPr>
  </w:style>
  <w:style w:type="character" w:customStyle="1" w:styleId="20">
    <w:name w:val="font91"/>
    <w:basedOn w:val="11"/>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2025-04-14T08:18:00Z</dcterms:created>
  <dc:creator>丁吉</dc:creator>
  <cp:lastModifiedBy>丁吉</cp:lastModifiedBy>
  <dcterms:modified xsi:type="dcterms:W3CDTF">2025-04-14T08:28:01Z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02E81C442B904CA3AA0A129C7C25E28C_11</vt:lpwstr>
  </property>
</Properties>
</file>