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36832">
      <w:pPr>
        <w:spacing w:line="576" w:lineRule="exact"/>
        <w:rPr>
          <w:rFonts w:ascii="宋体" w:hAnsi="宋体"/>
          <w:b/>
          <w:sz w:val="36"/>
          <w:szCs w:val="36"/>
        </w:rPr>
      </w:pPr>
      <w:bookmarkStart w:id="0" w:name="_Toc351203643"/>
      <w:r>
        <w:rPr>
          <w:rFonts w:hint="eastAsia" w:ascii="宋体" w:hAnsi="宋体"/>
          <w:b/>
          <w:sz w:val="36"/>
          <w:szCs w:val="36"/>
        </w:rPr>
        <w:t>附件1      可调整价差人工和主要材料一览表</w:t>
      </w:r>
    </w:p>
    <w:p w14:paraId="566395DF">
      <w:pPr>
        <w:spacing w:line="576" w:lineRule="exact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招标项目标段名称：肥东县马湖学校中心幼儿园等四所幼儿园补短板建设项目</w:t>
      </w:r>
    </w:p>
    <w:tbl>
      <w:tblPr>
        <w:tblStyle w:val="6"/>
        <w:tblW w:w="92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1"/>
        <w:gridCol w:w="673"/>
        <w:gridCol w:w="1454"/>
        <w:gridCol w:w="1701"/>
        <w:gridCol w:w="1050"/>
        <w:gridCol w:w="997"/>
      </w:tblGrid>
      <w:tr w14:paraId="01B4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1" w:type="dxa"/>
            <w:vAlign w:val="center"/>
          </w:tcPr>
          <w:p w14:paraId="4EE21585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2551" w:type="dxa"/>
            <w:vAlign w:val="center"/>
          </w:tcPr>
          <w:p w14:paraId="6FF5ACEA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名称、规格</w:t>
            </w:r>
            <w:r>
              <w:rPr>
                <w:rFonts w:hint="eastAsia" w:ascii="Calibri" w:hAnsi="Calibri"/>
                <w:b/>
              </w:rPr>
              <w:t xml:space="preserve"> 、</w:t>
            </w:r>
            <w:r>
              <w:rPr>
                <w:rFonts w:ascii="Calibri" w:hAnsi="Calibri"/>
                <w:b/>
              </w:rPr>
              <w:t>型号</w:t>
            </w:r>
          </w:p>
        </w:tc>
        <w:tc>
          <w:tcPr>
            <w:tcW w:w="673" w:type="dxa"/>
            <w:vAlign w:val="center"/>
          </w:tcPr>
          <w:p w14:paraId="22AE623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计量</w:t>
            </w:r>
            <w:r>
              <w:rPr>
                <w:rFonts w:ascii="Calibri" w:hAnsi="Calibri"/>
                <w:b/>
              </w:rPr>
              <w:t>单位</w:t>
            </w:r>
          </w:p>
        </w:tc>
        <w:tc>
          <w:tcPr>
            <w:tcW w:w="1454" w:type="dxa"/>
            <w:vAlign w:val="center"/>
          </w:tcPr>
          <w:p w14:paraId="032EA6A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数量</w:t>
            </w:r>
          </w:p>
        </w:tc>
        <w:tc>
          <w:tcPr>
            <w:tcW w:w="1701" w:type="dxa"/>
            <w:vAlign w:val="center"/>
          </w:tcPr>
          <w:p w14:paraId="21F7EDAD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承包人承担的风险幅度（%）</w:t>
            </w:r>
          </w:p>
        </w:tc>
        <w:tc>
          <w:tcPr>
            <w:tcW w:w="1050" w:type="dxa"/>
            <w:vAlign w:val="center"/>
          </w:tcPr>
          <w:p w14:paraId="2039B1DC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基准单价（元）</w:t>
            </w:r>
          </w:p>
        </w:tc>
        <w:tc>
          <w:tcPr>
            <w:tcW w:w="997" w:type="dxa"/>
            <w:vAlign w:val="center"/>
          </w:tcPr>
          <w:p w14:paraId="5D02A9D8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备注</w:t>
            </w:r>
          </w:p>
        </w:tc>
      </w:tr>
      <w:tr w14:paraId="626F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vAlign w:val="center"/>
          </w:tcPr>
          <w:p w14:paraId="0C79645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4307521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综合工日</w:t>
            </w:r>
          </w:p>
        </w:tc>
        <w:tc>
          <w:tcPr>
            <w:tcW w:w="673" w:type="dxa"/>
            <w:vAlign w:val="center"/>
          </w:tcPr>
          <w:p w14:paraId="30E57BC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工日</w:t>
            </w:r>
          </w:p>
        </w:tc>
        <w:tc>
          <w:tcPr>
            <w:tcW w:w="1454" w:type="dxa"/>
            <w:vAlign w:val="center"/>
          </w:tcPr>
          <w:p w14:paraId="748F39B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11581.07</w:t>
            </w:r>
          </w:p>
        </w:tc>
        <w:tc>
          <w:tcPr>
            <w:tcW w:w="1701" w:type="dxa"/>
            <w:vAlign w:val="center"/>
          </w:tcPr>
          <w:p w14:paraId="08892D5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±5</w:t>
            </w:r>
          </w:p>
        </w:tc>
        <w:tc>
          <w:tcPr>
            <w:tcW w:w="1050" w:type="dxa"/>
            <w:vAlign w:val="center"/>
          </w:tcPr>
          <w:p w14:paraId="34D9825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157.66</w:t>
            </w:r>
          </w:p>
        </w:tc>
        <w:tc>
          <w:tcPr>
            <w:tcW w:w="997" w:type="dxa"/>
            <w:vAlign w:val="center"/>
          </w:tcPr>
          <w:p w14:paraId="073CD39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668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vAlign w:val="center"/>
          </w:tcPr>
          <w:p w14:paraId="24281A9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23FC824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中（粗）砂</w:t>
            </w:r>
          </w:p>
        </w:tc>
        <w:tc>
          <w:tcPr>
            <w:tcW w:w="673" w:type="dxa"/>
            <w:vAlign w:val="center"/>
          </w:tcPr>
          <w:p w14:paraId="0FA5EFE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t</w:t>
            </w:r>
          </w:p>
        </w:tc>
        <w:tc>
          <w:tcPr>
            <w:tcW w:w="1454" w:type="dxa"/>
            <w:vAlign w:val="center"/>
          </w:tcPr>
          <w:p w14:paraId="299B406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1020.24</w:t>
            </w:r>
          </w:p>
        </w:tc>
        <w:tc>
          <w:tcPr>
            <w:tcW w:w="1701" w:type="dxa"/>
            <w:vAlign w:val="center"/>
          </w:tcPr>
          <w:p w14:paraId="3BA77F9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±5</w:t>
            </w:r>
          </w:p>
        </w:tc>
        <w:tc>
          <w:tcPr>
            <w:tcW w:w="1050" w:type="dxa"/>
            <w:vAlign w:val="center"/>
          </w:tcPr>
          <w:p w14:paraId="562FA27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110.68</w:t>
            </w:r>
          </w:p>
        </w:tc>
        <w:tc>
          <w:tcPr>
            <w:tcW w:w="997" w:type="dxa"/>
            <w:vAlign w:val="center"/>
          </w:tcPr>
          <w:p w14:paraId="05FDC4D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CC1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vAlign w:val="center"/>
          </w:tcPr>
          <w:p w14:paraId="6E2521C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14:paraId="5E37226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碎石</w:t>
            </w:r>
          </w:p>
        </w:tc>
        <w:tc>
          <w:tcPr>
            <w:tcW w:w="673" w:type="dxa"/>
            <w:vAlign w:val="center"/>
          </w:tcPr>
          <w:p w14:paraId="7F7B379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t</w:t>
            </w:r>
          </w:p>
        </w:tc>
        <w:tc>
          <w:tcPr>
            <w:tcW w:w="1454" w:type="dxa"/>
            <w:vAlign w:val="center"/>
          </w:tcPr>
          <w:p w14:paraId="0427DE2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528.07</w:t>
            </w:r>
          </w:p>
        </w:tc>
        <w:tc>
          <w:tcPr>
            <w:tcW w:w="1701" w:type="dxa"/>
            <w:vAlign w:val="center"/>
          </w:tcPr>
          <w:p w14:paraId="45F7F5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±5</w:t>
            </w:r>
          </w:p>
        </w:tc>
        <w:tc>
          <w:tcPr>
            <w:tcW w:w="1050" w:type="dxa"/>
            <w:vAlign w:val="center"/>
          </w:tcPr>
          <w:p w14:paraId="7A406F9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107.77</w:t>
            </w:r>
            <w:bookmarkStart w:id="1" w:name="_GoBack"/>
            <w:bookmarkEnd w:id="1"/>
          </w:p>
        </w:tc>
        <w:tc>
          <w:tcPr>
            <w:tcW w:w="997" w:type="dxa"/>
            <w:vAlign w:val="center"/>
          </w:tcPr>
          <w:p w14:paraId="6AFF625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2C3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vAlign w:val="center"/>
          </w:tcPr>
          <w:p w14:paraId="61E95F1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 w14:paraId="6CBBA71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商品混凝土 C2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（非泵送）</w:t>
            </w:r>
          </w:p>
        </w:tc>
        <w:tc>
          <w:tcPr>
            <w:tcW w:w="673" w:type="dxa"/>
            <w:vAlign w:val="center"/>
          </w:tcPr>
          <w:p w14:paraId="76C5333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m3</w:t>
            </w:r>
          </w:p>
        </w:tc>
        <w:tc>
          <w:tcPr>
            <w:tcW w:w="1454" w:type="dxa"/>
            <w:vAlign w:val="center"/>
          </w:tcPr>
          <w:p w14:paraId="15D05F7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254.55</w:t>
            </w:r>
          </w:p>
        </w:tc>
        <w:tc>
          <w:tcPr>
            <w:tcW w:w="1701" w:type="dxa"/>
            <w:vAlign w:val="center"/>
          </w:tcPr>
          <w:p w14:paraId="514F9B0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±5</w:t>
            </w:r>
          </w:p>
        </w:tc>
        <w:tc>
          <w:tcPr>
            <w:tcW w:w="1050" w:type="dxa"/>
            <w:vAlign w:val="center"/>
          </w:tcPr>
          <w:p w14:paraId="3C8B9C93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370.1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7" w:type="dxa"/>
            <w:vAlign w:val="center"/>
          </w:tcPr>
          <w:p w14:paraId="23CF38D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082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1" w:type="dxa"/>
            <w:vAlign w:val="center"/>
          </w:tcPr>
          <w:p w14:paraId="5DF6584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29BE3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电缆</w:t>
            </w:r>
            <w:r>
              <w:rPr>
                <w:rFonts w:hint="eastAsia" w:ascii="宋体" w:hAnsi="宋体" w:eastAsia="宋体"/>
                <w:szCs w:val="21"/>
              </w:rPr>
              <w:t>WDZ-YJY-4x120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353ED7D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m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A86AA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178.06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382E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±5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38C566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484.13</w:t>
            </w:r>
          </w:p>
        </w:tc>
        <w:tc>
          <w:tcPr>
            <w:tcW w:w="997" w:type="dxa"/>
            <w:vAlign w:val="center"/>
          </w:tcPr>
          <w:p w14:paraId="0EF2E1D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</w:tbl>
    <w:p w14:paraId="0099510D">
      <w:pPr>
        <w:spacing w:line="576" w:lineRule="exact"/>
        <w:rPr>
          <w:rFonts w:ascii="宋体" w:hAnsi="宋体"/>
          <w:sz w:val="28"/>
          <w:szCs w:val="28"/>
        </w:rPr>
      </w:pPr>
    </w:p>
    <w:p w14:paraId="642301EB">
      <w:pPr>
        <w:spacing w:line="576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说明</w:t>
      </w:r>
      <w:r>
        <w:rPr>
          <w:rFonts w:ascii="宋体" w:hAnsi="宋体"/>
          <w:sz w:val="28"/>
          <w:szCs w:val="28"/>
        </w:rPr>
        <w:t>：</w:t>
      </w:r>
    </w:p>
    <w:p w14:paraId="5AF7AA9C">
      <w:pPr>
        <w:spacing w:line="576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1.本表由招标人编制，应详细列出可调整价差人工、主要材料，作为招标文件的组成部分随最高投标限价发布。</w:t>
      </w:r>
    </w:p>
    <w:p w14:paraId="6FA447D4">
      <w:pPr>
        <w:spacing w:line="576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2.基准单价指招标人编制最高投标限价时采用的《合肥建设工程市场价格信息》中的人工、材料价格或由招标人确认的价格。</w:t>
      </w:r>
      <w:bookmarkEnd w:id="0"/>
    </w:p>
    <w:p w14:paraId="291A15D0">
      <w:pPr>
        <w:tabs>
          <w:tab w:val="left" w:pos="5760"/>
        </w:tabs>
        <w:spacing w:line="576" w:lineRule="exact"/>
        <w:ind w:right="160"/>
        <w:jc w:val="right"/>
        <w:rPr>
          <w:rFonts w:ascii="仿宋_GB2312" w:hAnsi="仿宋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NiMDA3NDAyOWRmZTYyZmZkMTBhN2EzZmNkNjBmODIifQ=="/>
  </w:docVars>
  <w:rsids>
    <w:rsidRoot w:val="00000000"/>
    <w:rsid w:val="0B352254"/>
    <w:rsid w:val="20F840EF"/>
    <w:rsid w:val="4B1A2D13"/>
    <w:rsid w:val="5B643360"/>
    <w:rsid w:val="69A81D8A"/>
    <w:rsid w:val="7E8E4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8">
    <w:name w:val="Strong"/>
    <w:basedOn w:val="7"/>
    <w:autoRedefine/>
    <w:qFormat/>
    <w:uiPriority w:val="0"/>
    <w:rPr>
      <w:b/>
      <w:bCs/>
      <w:u w:val="none"/>
      <w:bdr w:val="single" w:color="51A6EF" w:sz="6" w:space="0"/>
      <w:shd w:val="clear" w:color="auto" w:fill="FFFFFF"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  <w:rPr>
      <w:i/>
      <w:iCs/>
    </w:rPr>
  </w:style>
  <w:style w:type="character" w:styleId="11">
    <w:name w:val="Hyperlink"/>
    <w:basedOn w:val="7"/>
    <w:autoRedefine/>
    <w:qFormat/>
    <w:uiPriority w:val="0"/>
    <w:rPr>
      <w:color w:val="0000FF"/>
      <w:u w:val="none"/>
    </w:rPr>
  </w:style>
  <w:style w:type="character" w:customStyle="1" w:styleId="12">
    <w:name w:val="纯文本 Char"/>
    <w:basedOn w:val="7"/>
    <w:link w:val="3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日期 Char"/>
    <w:basedOn w:val="7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Date"/>
    <w:basedOn w:val="1"/>
    <w:next w:val="1"/>
    <w:link w:val="13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批注框文本1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7"/>
    <w:link w:val="1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7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7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Plain Text"/>
    <w:basedOn w:val="1"/>
    <w:link w:val="30"/>
    <w:autoRedefine/>
    <w:qFormat/>
    <w:uiPriority w:val="0"/>
    <w:rPr>
      <w:rFonts w:ascii="宋体" w:hAnsi="Courier New" w:eastAsia="宋体" w:cs="Times New Roman"/>
      <w:szCs w:val="20"/>
      <w:lang w:val="zh-CN" w:eastAsia="zh-CN"/>
    </w:rPr>
  </w:style>
  <w:style w:type="paragraph" w:customStyle="1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CC"/>
      <w:kern w:val="0"/>
      <w:sz w:val="24"/>
    </w:rPr>
  </w:style>
  <w:style w:type="paragraph" w:customStyle="1" w:styleId="2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2">
    <w:name w:val="HTML Definition"/>
    <w:basedOn w:val="7"/>
    <w:autoRedefine/>
    <w:qFormat/>
    <w:uiPriority w:val="0"/>
  </w:style>
  <w:style w:type="character" w:customStyle="1" w:styleId="23">
    <w:name w:val="HTML Typewriter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4">
    <w:name w:val="HTML Acronym"/>
    <w:basedOn w:val="7"/>
    <w:autoRedefine/>
    <w:qFormat/>
    <w:uiPriority w:val="0"/>
  </w:style>
  <w:style w:type="character" w:customStyle="1" w:styleId="25">
    <w:name w:val="HTML Variable"/>
    <w:basedOn w:val="7"/>
    <w:qFormat/>
    <w:uiPriority w:val="0"/>
  </w:style>
  <w:style w:type="character" w:customStyle="1" w:styleId="26">
    <w:name w:val="HTML Code"/>
    <w:basedOn w:val="7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Cite"/>
    <w:basedOn w:val="7"/>
    <w:autoRedefine/>
    <w:qFormat/>
    <w:uiPriority w:val="0"/>
  </w:style>
  <w:style w:type="character" w:customStyle="1" w:styleId="28">
    <w:name w:val="HTML Keyboard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9">
    <w:name w:val="HTML Sample"/>
    <w:basedOn w:val="7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30">
    <w:name w:val="纯文本 Char1"/>
    <w:link w:val="19"/>
    <w:autoRedefine/>
    <w:semiHidden/>
    <w:qFormat/>
    <w:uiPriority w:val="0"/>
    <w:rPr>
      <w:rFonts w:ascii="宋体" w:hAnsi="Courier New" w:eastAsia="宋体" w:cs="Times New Roman"/>
      <w:szCs w:val="20"/>
      <w:lang w:val="zh-CN" w:eastAsia="zh-CN"/>
    </w:rPr>
  </w:style>
  <w:style w:type="character" w:customStyle="1" w:styleId="31">
    <w:name w:val="hover"/>
    <w:basedOn w:val="7"/>
    <w:qFormat/>
    <w:uiPriority w:val="0"/>
    <w:rPr>
      <w:color w:val="51A6EF"/>
    </w:rPr>
  </w:style>
  <w:style w:type="character" w:customStyle="1" w:styleId="32">
    <w:name w:val="hover1"/>
    <w:basedOn w:val="7"/>
    <w:autoRedefine/>
    <w:qFormat/>
    <w:uiPriority w:val="0"/>
    <w:rPr>
      <w:color w:val="2590EB"/>
    </w:rPr>
  </w:style>
  <w:style w:type="character" w:customStyle="1" w:styleId="33">
    <w:name w:val="hover2"/>
    <w:basedOn w:val="7"/>
    <w:autoRedefine/>
    <w:qFormat/>
    <w:uiPriority w:val="0"/>
  </w:style>
  <w:style w:type="character" w:customStyle="1" w:styleId="34">
    <w:name w:val="hover3"/>
    <w:basedOn w:val="7"/>
    <w:autoRedefine/>
    <w:qFormat/>
    <w:uiPriority w:val="0"/>
    <w:rPr>
      <w:color w:val="51A6EF"/>
      <w:shd w:val="clear" w:color="auto" w:fill="F5F3F2"/>
    </w:rPr>
  </w:style>
  <w:style w:type="character" w:customStyle="1" w:styleId="35">
    <w:name w:val="before"/>
    <w:basedOn w:val="7"/>
    <w:autoRedefine/>
    <w:qFormat/>
    <w:uiPriority w:val="0"/>
  </w:style>
  <w:style w:type="character" w:customStyle="1" w:styleId="36">
    <w:name w:val="before1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322</Characters>
  <Lines>2</Lines>
  <Paragraphs>1</Paragraphs>
  <TotalTime>14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2018-09-10T11:32:00Z</dcterms:created>
  <dc:creator>admin</dc:creator>
  <cp:lastModifiedBy>WPS_1653898060</cp:lastModifiedBy>
  <cp:lastPrinted>2021-12-01T11:09:00Z</cp:lastPrinted>
  <dcterms:modified xsi:type="dcterms:W3CDTF">2026-02-26T07:13:27Z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92B1A48F47BF4C76B5E8DA752B102F16</vt:lpwstr>
  </property>
  <property fmtid="{D5CDD505-2E9C-101B-9397-08002B2CF9AE}" pid="4" name="KSOTemplateDocerSaveRecord">
    <vt:lpwstr>eyJoZGlkIjoiYmNiMDA3NDAyOWRmZTYyZmZkMTBhN2EzZmNkNjBmODIiLCJ1c2VySWQiOiIxMzc4OTc3Nzc4In0=</vt:lpwstr>
  </property>
</Properties>
</file>