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采购需求</w:t>
      </w:r>
    </w:p>
    <w:p>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lang w:eastAsia="zh-CN"/>
        </w:rPr>
        <w:t>（</w:t>
      </w:r>
      <w:r>
        <w:rPr>
          <w:rFonts w:hint="eastAsia" w:asciiTheme="minorEastAsia" w:hAnsiTheme="minorEastAsia" w:eastAsiaTheme="minorEastAsia"/>
          <w:b/>
          <w:sz w:val="28"/>
          <w:highlight w:val="none"/>
          <w:lang w:val="en-US" w:eastAsia="zh-CN"/>
        </w:rPr>
        <w:t>供参考，具体内容以采购文件为准</w:t>
      </w:r>
      <w:r>
        <w:rPr>
          <w:rFonts w:hint="eastAsia" w:asciiTheme="minorEastAsia" w:hAnsiTheme="minorEastAsia" w:eastAsiaTheme="minorEastAsia"/>
          <w:b/>
          <w:sz w:val="28"/>
          <w:highlight w:val="none"/>
          <w:lang w:eastAsia="zh-CN"/>
        </w:rPr>
        <w:t>）</w:t>
      </w:r>
      <w:bookmarkStart w:id="0" w:name="_GoBack"/>
      <w:bookmarkEnd w:id="0"/>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本采购需求中提出的服务方案仅为参考，如无明确限制，</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可以进行优化，提供满足采购人实际需要的更优（或者性能实质上不低于的）服务方案，且此方案须经</w:t>
      </w:r>
      <w:r>
        <w:rPr>
          <w:rFonts w:hint="eastAsia" w:ascii="宋体" w:hAnsi="宋体" w:eastAsia="宋体" w:cs="宋体"/>
          <w:sz w:val="24"/>
          <w:szCs w:val="24"/>
          <w:highlight w:val="none"/>
          <w:lang w:val="en-US" w:eastAsia="zh-CN"/>
        </w:rPr>
        <w:t>磋商小组</w:t>
      </w:r>
      <w:r>
        <w:rPr>
          <w:rFonts w:ascii="宋体" w:hAnsi="宋体" w:eastAsia="宋体" w:cs="宋体"/>
          <w:sz w:val="24"/>
          <w:szCs w:val="24"/>
          <w:highlight w:val="none"/>
        </w:rPr>
        <w:t>评审认可</w:t>
      </w:r>
      <w:r>
        <w:rPr>
          <w:rFonts w:hint="eastAsia" w:ascii="宋体" w:hAnsi="宋体" w:eastAsia="宋体" w:cs="宋体"/>
          <w:sz w:val="24"/>
          <w:szCs w:val="24"/>
          <w:highlight w:val="none"/>
        </w:rPr>
        <w:t>。</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2.下列采购需求中：</w:t>
      </w:r>
    </w:p>
    <w:p>
      <w:pPr>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r>
        <w:rPr>
          <w:rFonts w:ascii="宋体" w:hAnsi="宋体" w:eastAsia="宋体" w:cs="宋体"/>
          <w:sz w:val="24"/>
          <w:szCs w:val="24"/>
          <w:highlight w:val="none"/>
        </w:rPr>
        <w:br w:type="textWrapping"/>
      </w:r>
      <w:r>
        <w:rPr>
          <w:rFonts w:hint="eastAsia" w:ascii="宋体" w:hAnsi="宋体" w:eastAsia="宋体" w:cs="宋体"/>
          <w:sz w:val="24"/>
          <w:szCs w:val="24"/>
          <w:highlight w:val="none"/>
        </w:rPr>
        <w:t xml:space="preserve">  </w:t>
      </w: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5"/>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pPr>
              <w:pStyle w:val="6"/>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pPr>
              <w:pStyle w:val="6"/>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pPr>
              <w:pStyle w:val="6"/>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pPr>
              <w:pStyle w:val="6"/>
              <w:widowControl w:val="0"/>
              <w:spacing w:before="0" w:beforeAutospacing="0" w:after="0" w:afterAutospacing="0" w:line="360" w:lineRule="auto"/>
              <w:jc w:val="both"/>
              <w:rPr>
                <w:rFonts w:hint="default" w:ascii="宋体" w:hAnsi="宋体" w:eastAsia="宋体"/>
                <w:b w:val="0"/>
                <w:sz w:val="24"/>
                <w:highlight w:val="none"/>
                <w:u w:val="single"/>
                <w:lang w:val="en-US" w:eastAsia="zh-CN"/>
              </w:rPr>
            </w:pPr>
            <w:r>
              <w:rPr>
                <w:rFonts w:hint="eastAsia" w:ascii="宋体" w:hAnsi="宋体" w:eastAsia="宋体"/>
                <w:b w:val="0"/>
                <w:sz w:val="24"/>
                <w:highlight w:val="none"/>
                <w:lang w:eastAsia="zh-CN"/>
              </w:rPr>
              <w:t>合</w:t>
            </w:r>
            <w:r>
              <w:rPr>
                <w:rFonts w:hint="eastAsia" w:ascii="宋体" w:hAnsi="宋体" w:eastAsia="宋体"/>
                <w:b w:val="0"/>
                <w:sz w:val="24"/>
                <w:highlight w:val="none"/>
              </w:rPr>
              <w:t>同签订</w:t>
            </w:r>
            <w:r>
              <w:rPr>
                <w:rFonts w:hint="eastAsia" w:ascii="宋体" w:hAnsi="宋体" w:eastAsia="宋体"/>
                <w:b w:val="0"/>
                <w:sz w:val="24"/>
                <w:highlight w:val="none"/>
                <w:lang w:eastAsia="zh-CN"/>
              </w:rPr>
              <w:t>六个月后支付至</w:t>
            </w:r>
            <w:r>
              <w:rPr>
                <w:rFonts w:hint="eastAsia" w:ascii="宋体" w:hAnsi="宋体" w:eastAsia="宋体"/>
                <w:b w:val="0"/>
                <w:sz w:val="24"/>
                <w:highlight w:val="none"/>
                <w:lang w:val="en-US" w:eastAsia="zh-CN"/>
              </w:rPr>
              <w:t>年度</w:t>
            </w:r>
            <w:r>
              <w:rPr>
                <w:rFonts w:hint="eastAsia" w:ascii="宋体" w:hAnsi="宋体" w:eastAsia="宋体"/>
                <w:b w:val="0"/>
                <w:sz w:val="24"/>
                <w:highlight w:val="none"/>
                <w:lang w:eastAsia="zh-CN"/>
              </w:rPr>
              <w:t>合同价款的</w:t>
            </w:r>
            <w:r>
              <w:rPr>
                <w:rFonts w:hint="eastAsia" w:ascii="宋体" w:hAnsi="宋体" w:eastAsia="宋体"/>
                <w:b w:val="0"/>
                <w:sz w:val="24"/>
                <w:highlight w:val="none"/>
                <w:lang w:val="en-US" w:eastAsia="zh-CN"/>
              </w:rPr>
              <w:t>50%</w:t>
            </w:r>
            <w:r>
              <w:rPr>
                <w:rFonts w:hint="eastAsia" w:ascii="宋体" w:hAnsi="宋体" w:eastAsia="宋体"/>
                <w:b w:val="0"/>
                <w:sz w:val="24"/>
                <w:highlight w:val="none"/>
              </w:rPr>
              <w:t>，</w:t>
            </w:r>
            <w:r>
              <w:rPr>
                <w:rFonts w:hint="eastAsia" w:ascii="宋体" w:hAnsi="宋体" w:eastAsia="宋体"/>
                <w:b w:val="0"/>
                <w:sz w:val="24"/>
                <w:highlight w:val="none"/>
                <w:lang w:val="en-US" w:eastAsia="zh-CN"/>
              </w:rPr>
              <w:t>服务期满后付清年度合同款。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pPr>
              <w:pStyle w:val="6"/>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服务地点</w:t>
            </w:r>
          </w:p>
        </w:tc>
        <w:tc>
          <w:tcPr>
            <w:tcW w:w="3217" w:type="pct"/>
            <w:vAlign w:val="center"/>
          </w:tcPr>
          <w:p>
            <w:pPr>
              <w:pStyle w:val="6"/>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sz w:val="24"/>
                <w:szCs w:val="24"/>
                <w:highlight w:val="none"/>
              </w:rPr>
              <w:t>肥东县</w:t>
            </w:r>
            <w:r>
              <w:rPr>
                <w:rFonts w:hint="eastAsia" w:ascii="宋体" w:hAnsi="宋体" w:eastAsia="宋体" w:cs="宋体"/>
                <w:b w:val="0"/>
                <w:sz w:val="24"/>
                <w:szCs w:val="24"/>
                <w:highlight w:val="none"/>
                <w:lang w:val="en-US" w:eastAsia="zh-CN"/>
              </w:rPr>
              <w:t>境内，具体以采购人指定地点为准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pPr>
              <w:pStyle w:val="6"/>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服务期限</w:t>
            </w:r>
          </w:p>
        </w:tc>
        <w:tc>
          <w:tcPr>
            <w:tcW w:w="3217" w:type="pct"/>
            <w:vAlign w:val="center"/>
          </w:tcPr>
          <w:p>
            <w:pPr>
              <w:pStyle w:val="6"/>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sz w:val="24"/>
                <w:szCs w:val="24"/>
                <w:highlight w:val="none"/>
              </w:rPr>
              <w:t>首次服务期限为一年，本项目可续签合同，续签不得超过两次，总服务期限不超过三年（合同一年一签）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5"/>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4</w:t>
            </w:r>
          </w:p>
        </w:tc>
        <w:tc>
          <w:tcPr>
            <w:tcW w:w="1192" w:type="pct"/>
            <w:vAlign w:val="center"/>
          </w:tcPr>
          <w:p>
            <w:pPr>
              <w:pStyle w:val="6"/>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本项目采购标的名称及所属行业</w:t>
            </w:r>
          </w:p>
        </w:tc>
        <w:tc>
          <w:tcPr>
            <w:tcW w:w="3217" w:type="pct"/>
            <w:vAlign w:val="center"/>
          </w:tcPr>
          <w:p>
            <w:pPr>
              <w:spacing w:line="360" w:lineRule="auto"/>
              <w:jc w:val="left"/>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标的名称：</w:t>
            </w:r>
            <w:r>
              <w:rPr>
                <w:rFonts w:hint="eastAsia" w:asciiTheme="minorEastAsia" w:hAnsiTheme="minorEastAsia" w:eastAsiaTheme="minorEastAsia"/>
                <w:sz w:val="24"/>
                <w:highlight w:val="none"/>
                <w:lang w:eastAsia="zh-CN"/>
              </w:rPr>
              <w:t>肥东县智慧平安小区运维管理完善</w:t>
            </w:r>
          </w:p>
          <w:p>
            <w:pPr>
              <w:rPr>
                <w:rFonts w:hint="eastAsia" w:ascii="宋体" w:hAnsi="宋体" w:eastAsia="宋体"/>
                <w:b w:val="0"/>
                <w:sz w:val="24"/>
                <w:highlight w:val="none"/>
                <w:u w:val="single"/>
                <w:lang w:val="en-US" w:eastAsia="zh-CN"/>
              </w:rPr>
            </w:pPr>
            <w:r>
              <w:rPr>
                <w:rFonts w:hint="eastAsia" w:asciiTheme="minorEastAsia" w:hAnsiTheme="minorEastAsia" w:eastAsiaTheme="minorEastAsia"/>
                <w:sz w:val="24"/>
                <w:highlight w:val="none"/>
              </w:rPr>
              <w:t>所属行业：软件和信息技术服务业</w:t>
            </w:r>
          </w:p>
        </w:tc>
      </w:tr>
    </w:tbl>
    <w:p>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二、项目概况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z w:val="24"/>
          <w:highlight w:val="none"/>
          <w:u w:val="none"/>
          <w:lang w:val="en-US" w:eastAsia="zh-CN"/>
        </w:rPr>
      </w:pPr>
      <w:r>
        <w:rPr>
          <w:rFonts w:hint="eastAsia" w:ascii="宋体" w:hAnsi="宋体" w:eastAsia="宋体" w:cs="Times New Roman"/>
          <w:sz w:val="24"/>
          <w:highlight w:val="none"/>
          <w:u w:val="none"/>
          <w:lang w:val="en-US" w:eastAsia="zh-CN"/>
        </w:rPr>
        <w:t xml:space="preserve">为保障肥东县智慧平安小区智慧化设备的持续稳定运行与长效功能发挥，计划采购一家专业的服务供应商，负责对78个智慧平安小区的信息化设备、产品软件及应用软件进行全面的运维管理工作，并提供网络链路租赁服务，以确保所有设备能够持续稳定地运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z w:val="24"/>
          <w:highlight w:val="none"/>
          <w:u w:val="none"/>
          <w:lang w:val="en-US" w:eastAsia="zh-CN"/>
        </w:rPr>
      </w:pPr>
      <w:r>
        <w:rPr>
          <w:rFonts w:hint="eastAsia" w:ascii="宋体" w:hAnsi="宋体" w:eastAsia="宋体" w:cs="Times New Roman"/>
          <w:sz w:val="24"/>
          <w:highlight w:val="none"/>
          <w:u w:val="none"/>
          <w:lang w:val="en-US" w:eastAsia="zh-CN"/>
        </w:rPr>
        <w:t>本次运维应用规模：使用范围为已建成平安小区的业主用户，涉及主要部门有住建、民政、公安、各镇街、社区、物业等。相关主要设备包括：人行门禁194个，道闸242个，网络摄像机420个、人脸抓拍枪机506个、人脸抓拍球机32个、车辆抓拍机234个，区级数据综合管理平台1个。</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z w:val="24"/>
          <w:highlight w:val="none"/>
          <w:u w:val="none"/>
          <w:lang w:val="en-US" w:eastAsia="zh-CN"/>
        </w:rPr>
      </w:pPr>
      <w:r>
        <w:rPr>
          <w:rFonts w:hint="eastAsia" w:ascii="宋体" w:hAnsi="宋体" w:eastAsia="宋体" w:cs="Times New Roman"/>
          <w:sz w:val="24"/>
          <w:highlight w:val="none"/>
          <w:u w:val="none"/>
          <w:lang w:val="en-US" w:eastAsia="zh-CN"/>
        </w:rPr>
        <w:t>运行情况：由于前期建设是多部门、多渠道建设，涉及建设公司较多，建设标准不统一，脱保后设备及信号出</w:t>
      </w:r>
      <w:r>
        <w:rPr>
          <w:rFonts w:hint="eastAsia" w:ascii="宋体" w:hAnsi="宋体" w:eastAsia="宋体" w:cs="Times New Roman"/>
          <w:color w:val="auto"/>
          <w:sz w:val="24"/>
          <w:highlight w:val="none"/>
          <w:u w:val="none"/>
          <w:lang w:val="en-US" w:eastAsia="zh-CN"/>
        </w:rPr>
        <w:t>现问题无法及时维修处理，后期部分设备无法正常运行。</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Times New Roman"/>
          <w:b/>
          <w:bCs w:val="0"/>
          <w:sz w:val="24"/>
          <w:highlight w:val="none"/>
          <w:u w:val="none"/>
          <w:lang w:val="en-US" w:eastAsia="zh-CN"/>
        </w:rPr>
      </w:pPr>
      <w:r>
        <w:rPr>
          <w:rFonts w:hint="eastAsia" w:ascii="宋体" w:hAnsi="宋体" w:eastAsia="宋体"/>
          <w:b/>
          <w:bCs w:val="0"/>
          <w:sz w:val="24"/>
          <w:szCs w:val="18"/>
          <w:highlight w:val="none"/>
        </w:rPr>
        <w:t>三、</w:t>
      </w:r>
      <w:r>
        <w:rPr>
          <w:rFonts w:hint="eastAsia" w:ascii="宋体" w:hAnsi="宋体" w:eastAsia="宋体" w:cs="Times New Roman"/>
          <w:b/>
          <w:bCs w:val="0"/>
          <w:sz w:val="24"/>
          <w:highlight w:val="none"/>
          <w:u w:val="none"/>
          <w:lang w:val="en-US" w:eastAsia="zh-CN"/>
        </w:rPr>
        <w:t>运维服务范围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z w:val="24"/>
          <w:highlight w:val="none"/>
          <w:u w:val="none"/>
          <w:lang w:val="en-US" w:eastAsia="zh-CN"/>
        </w:rPr>
      </w:pPr>
      <w:r>
        <w:rPr>
          <w:rFonts w:hint="eastAsia" w:ascii="宋体" w:hAnsi="宋体" w:eastAsia="宋体" w:cs="Times New Roman"/>
          <w:sz w:val="24"/>
          <w:highlight w:val="none"/>
          <w:u w:val="none"/>
          <w:lang w:val="en-US" w:eastAsia="zh-CN"/>
        </w:rPr>
        <w:t>本项目所有运维服务需符合“合肥市公安局智慧平安小区建设办公室”对智慧平安小区的考核要求。服务范围包括智慧平安小区系统所有软硬件的定期巡检、故障处理、设备维修、应急保障、系统优化、技术咨询、传输网络租赁、运维管理系统、保障设备持续稳定运行等工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b/>
          <w:bCs/>
          <w:sz w:val="24"/>
          <w:highlight w:val="none"/>
          <w:u w:val="none"/>
          <w:lang w:val="en-US" w:eastAsia="zh-CN"/>
        </w:rPr>
      </w:pPr>
      <w:r>
        <w:rPr>
          <w:rFonts w:hint="eastAsia" w:ascii="宋体" w:hAnsi="宋体" w:eastAsia="宋体" w:cs="Times New Roman"/>
          <w:b w:val="0"/>
          <w:bCs w:val="0"/>
          <w:sz w:val="24"/>
          <w:highlight w:val="none"/>
          <w:u w:val="none"/>
          <w:lang w:val="en-US" w:eastAsia="zh-CN"/>
        </w:rPr>
        <w:t>注：1本项目原有建设单位涉及的设备及系统投入使用年限跨度长、设备品牌较多，为保证设备的兼容性与稳定性，成交供应商所提供的设备备件及维修配件需兼容原系统，与原系统互联互通，无缝连接。原设备无法维修的，</w:t>
      </w:r>
      <w:r>
        <w:rPr>
          <w:rFonts w:hint="eastAsia" w:ascii="宋体" w:hAnsi="宋体" w:eastAsia="宋体" w:cs="Times New Roman"/>
          <w:b w:val="0"/>
          <w:bCs w:val="0"/>
          <w:color w:val="auto"/>
          <w:sz w:val="24"/>
          <w:highlight w:val="none"/>
          <w:u w:val="none"/>
          <w:lang w:val="en-US" w:eastAsia="zh-CN"/>
        </w:rPr>
        <w:t>提供全新、同档次的设备替代。供应商需保证所有小区前端感知设备数据通过链路专线接入肥东县级智慧平安小区数据治理交换平台，接口由采购人免费提供。</w:t>
      </w:r>
      <w:r>
        <w:rPr>
          <w:rFonts w:hint="eastAsia" w:ascii="宋体" w:hAnsi="宋体" w:eastAsia="宋体" w:cs="Times New Roman"/>
          <w:b w:val="0"/>
          <w:bCs w:val="0"/>
          <w:sz w:val="24"/>
          <w:highlight w:val="none"/>
          <w:u w:val="none"/>
          <w:lang w:val="en-US" w:eastAsia="zh-CN"/>
        </w:rPr>
        <w:t>响应文件中须提供无缝接入承诺函，</w:t>
      </w:r>
      <w:r>
        <w:rPr>
          <w:rFonts w:hint="eastAsia" w:ascii="宋体" w:hAnsi="宋体" w:eastAsia="宋体" w:cs="Times New Roman"/>
          <w:b/>
          <w:bCs/>
          <w:sz w:val="24"/>
          <w:highlight w:val="none"/>
          <w:u w:val="none"/>
          <w:lang w:val="en-US" w:eastAsia="zh-CN"/>
        </w:rPr>
        <w:t>否则按无效响应处理。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b w:val="0"/>
          <w:bCs w:val="0"/>
          <w:sz w:val="24"/>
          <w:highlight w:val="none"/>
          <w:u w:val="none"/>
          <w:lang w:val="en-US" w:eastAsia="zh-CN"/>
        </w:rPr>
      </w:pPr>
      <w:r>
        <w:rPr>
          <w:rFonts w:hint="eastAsia" w:ascii="宋体" w:hAnsi="宋体" w:eastAsia="宋体" w:cs="Times New Roman"/>
          <w:b w:val="0"/>
          <w:bCs w:val="0"/>
          <w:sz w:val="24"/>
          <w:highlight w:val="none"/>
          <w:u w:val="none"/>
          <w:lang w:val="en-US" w:eastAsia="zh-CN"/>
        </w:rPr>
        <w:t>2.所有硬件设施质保期满经采购人验收合格后（维保单位参与验收），移交维保单位进行运维服务。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Times New Roman"/>
          <w:b/>
          <w:bCs/>
          <w:sz w:val="24"/>
          <w:highlight w:val="none"/>
          <w:u w:val="none"/>
          <w:lang w:val="en-US" w:eastAsia="zh-CN"/>
        </w:rPr>
      </w:pPr>
      <w:r>
        <w:rPr>
          <w:rFonts w:hint="eastAsia" w:ascii="宋体" w:hAnsi="宋体" w:eastAsia="宋体" w:cs="Times New Roman"/>
          <w:b/>
          <w:bCs/>
          <w:sz w:val="24"/>
          <w:highlight w:val="none"/>
          <w:u w:val="none"/>
          <w:lang w:val="en-US" w:eastAsia="zh-CN"/>
        </w:rPr>
        <w:t>四、运维服务要求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z w:val="24"/>
          <w:highlight w:val="none"/>
          <w:u w:val="none"/>
          <w:lang w:val="en-US" w:eastAsia="zh-CN"/>
        </w:rPr>
      </w:pPr>
      <w:r>
        <w:rPr>
          <w:rFonts w:hint="eastAsia" w:ascii="宋体" w:hAnsi="宋体" w:eastAsia="宋体" w:cs="Times New Roman"/>
          <w:sz w:val="24"/>
          <w:highlight w:val="none"/>
          <w:u w:val="none"/>
          <w:lang w:val="en-US" w:eastAsia="zh-CN"/>
        </w:rPr>
        <w:t>（一）外场运维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z w:val="24"/>
          <w:highlight w:val="none"/>
          <w:u w:val="none"/>
          <w:lang w:val="en-US" w:eastAsia="zh-CN"/>
        </w:rPr>
      </w:pPr>
      <w:r>
        <w:rPr>
          <w:rFonts w:hint="eastAsia" w:ascii="宋体" w:hAnsi="宋体" w:eastAsia="宋体" w:cs="Times New Roman"/>
          <w:sz w:val="24"/>
          <w:highlight w:val="none"/>
          <w:u w:val="none"/>
          <w:lang w:val="en-US" w:eastAsia="zh-CN"/>
        </w:rPr>
        <w:t>1.维保对象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z w:val="24"/>
          <w:highlight w:val="none"/>
          <w:u w:val="none"/>
          <w:lang w:val="en-US" w:eastAsia="zh-CN"/>
        </w:rPr>
      </w:pPr>
      <w:r>
        <w:rPr>
          <w:rFonts w:hint="eastAsia" w:ascii="宋体" w:hAnsi="宋体" w:eastAsia="宋体" w:cs="Times New Roman"/>
          <w:sz w:val="24"/>
          <w:highlight w:val="none"/>
          <w:u w:val="none"/>
          <w:lang w:val="en-US" w:eastAsia="zh-CN"/>
        </w:rPr>
        <w:t>外场运维主要指对已建智慧平安小区的前端设备运维：包括人员出入门禁系统（含人行通道平开门、智能门禁终端、开门按钮）、人脸抓拍系统、车辆出入管理系统（含挡车器+百叶栏杆、数字式车辆检测器、车辆识别摄像机和显示套件）以及杆件、基础、供电等配套设备的运行、维护、管理工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z w:val="24"/>
          <w:highlight w:val="none"/>
          <w:u w:val="none"/>
          <w:lang w:val="en-US" w:eastAsia="zh-CN"/>
        </w:rPr>
      </w:pPr>
      <w:r>
        <w:rPr>
          <w:rFonts w:hint="eastAsia" w:ascii="宋体" w:hAnsi="宋体" w:eastAsia="宋体" w:cs="Times New Roman"/>
          <w:sz w:val="24"/>
          <w:highlight w:val="none"/>
          <w:u w:val="none"/>
          <w:lang w:val="en-US" w:eastAsia="zh-CN"/>
        </w:rPr>
        <w:t>2.维保要求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z w:val="24"/>
          <w:highlight w:val="none"/>
          <w:u w:val="none"/>
          <w:lang w:val="en-US" w:eastAsia="zh-CN"/>
        </w:rPr>
      </w:pPr>
      <w:r>
        <w:rPr>
          <w:rFonts w:hint="eastAsia" w:ascii="宋体" w:hAnsi="宋体" w:eastAsia="宋体" w:cs="Times New Roman"/>
          <w:sz w:val="24"/>
          <w:highlight w:val="none"/>
          <w:u w:val="none"/>
          <w:lang w:val="en-US" w:eastAsia="zh-CN"/>
        </w:rPr>
        <w:t>（1）日常保养：检查设备安装部件是否齐全，安装是否牢固，有无明显破损情况，对人脸识别、摄像机、防护罩、辅助照明装置的安装支架、立杆等设备进行加固、补漆、防潮等维护并采用专业的方式方法进行必要的清洁；检查摄像机及其配套设备，包括电源、风扇等的工作状态，采用相应的仪器、仪表测量摄像机的相关指标，并作相应调整。运维期间需做好前端设备安全隐患排查和及时整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z w:val="24"/>
          <w:highlight w:val="none"/>
          <w:u w:val="none"/>
          <w:lang w:val="en-US" w:eastAsia="zh-CN"/>
        </w:rPr>
      </w:pPr>
      <w:r>
        <w:rPr>
          <w:rFonts w:hint="eastAsia" w:ascii="宋体" w:hAnsi="宋体" w:eastAsia="宋体" w:cs="Times New Roman"/>
          <w:sz w:val="24"/>
          <w:highlight w:val="none"/>
          <w:u w:val="none"/>
          <w:lang w:val="en-US" w:eastAsia="zh-CN"/>
        </w:rPr>
        <w:t>（2）离线修复：保障前端点位的设备正常、供电稳定，确保离线故障在规定时间内得到处理。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z w:val="24"/>
          <w:highlight w:val="none"/>
          <w:u w:val="none"/>
          <w:lang w:val="en-US" w:eastAsia="zh-CN"/>
        </w:rPr>
      </w:pPr>
      <w:r>
        <w:rPr>
          <w:rFonts w:hint="eastAsia" w:ascii="宋体" w:hAnsi="宋体" w:eastAsia="宋体" w:cs="Times New Roman"/>
          <w:sz w:val="24"/>
          <w:highlight w:val="none"/>
          <w:u w:val="none"/>
          <w:lang w:val="en-US" w:eastAsia="zh-CN"/>
        </w:rPr>
        <w:t>（3）图像处理：在规定时间内处理因镜头污损、图像模糊、异物遮挡、控制故障、枪机画面严重偏离监控有效区域等不能达到有效使用效果的图像问题。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z w:val="24"/>
          <w:highlight w:val="none"/>
          <w:u w:val="none"/>
          <w:lang w:val="en-US" w:eastAsia="zh-CN"/>
        </w:rPr>
      </w:pPr>
      <w:r>
        <w:rPr>
          <w:rFonts w:hint="eastAsia" w:ascii="宋体" w:hAnsi="宋体" w:eastAsia="宋体" w:cs="Times New Roman"/>
          <w:sz w:val="24"/>
          <w:highlight w:val="none"/>
          <w:u w:val="none"/>
          <w:lang w:val="en-US" w:eastAsia="zh-CN"/>
        </w:rPr>
        <w:t>（4）属性维护：开展摄像机等设备属性信息的日常维护工作，如字符叠加、功能性设置、平台接入等信息配置和维护，确保“一机一档”数据准确、完备。</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z w:val="24"/>
          <w:highlight w:val="none"/>
          <w:u w:val="none"/>
          <w:lang w:val="en-US" w:eastAsia="zh-CN"/>
        </w:rPr>
      </w:pPr>
      <w:r>
        <w:rPr>
          <w:rFonts w:hint="eastAsia" w:ascii="宋体" w:hAnsi="宋体" w:eastAsia="宋体" w:cs="Times New Roman"/>
          <w:sz w:val="24"/>
          <w:highlight w:val="none"/>
          <w:u w:val="none"/>
          <w:lang w:val="en-US" w:eastAsia="zh-CN"/>
        </w:rPr>
        <w:t>（5）本项目涉及到需要更换的设备性能需符合《合肥市智慧平安小区建设业务标准》中前端硬件参数要求，同时满足小区现场实际需求，包括但不限：人脸识别终端的人脸照片底库容量、车辆道闸与人行通道门的宽度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z w:val="24"/>
          <w:highlight w:val="none"/>
          <w:u w:val="none"/>
          <w:lang w:val="en-US" w:eastAsia="zh-CN"/>
        </w:rPr>
      </w:pPr>
      <w:r>
        <w:rPr>
          <w:rFonts w:hint="eastAsia" w:ascii="宋体" w:hAnsi="宋体" w:eastAsia="宋体" w:cs="Times New Roman"/>
          <w:sz w:val="24"/>
          <w:highlight w:val="none"/>
          <w:u w:val="none"/>
          <w:lang w:val="en-US" w:eastAsia="zh-CN"/>
        </w:rPr>
        <w:t>（6）日常巡检：运维单位设备巡检每季度不少于1次，每半年出具一次现场巡检报告，总结现场巡检发现的各类安全及故障隐患，提出整改措施，明确整改期限，报业主督促改进。日常巡检内容包括：</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z w:val="24"/>
          <w:highlight w:val="none"/>
          <w:u w:val="none"/>
          <w:lang w:val="en-US" w:eastAsia="zh-CN"/>
        </w:rPr>
      </w:pPr>
      <w:r>
        <w:rPr>
          <w:rFonts w:hint="eastAsia" w:ascii="宋体" w:hAnsi="宋体" w:eastAsia="宋体" w:cs="Times New Roman"/>
          <w:sz w:val="24"/>
          <w:highlight w:val="none"/>
          <w:u w:val="none"/>
          <w:lang w:val="en-US" w:eastAsia="zh-CN"/>
        </w:rPr>
        <w:t>①检查人脸识别、抓拍摄像机、人行门、车辆道闸、防护罩、设备机箱及杆件等安装是否牢固、规范，确保无安全隐患。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z w:val="24"/>
          <w:highlight w:val="none"/>
          <w:u w:val="none"/>
          <w:lang w:val="en-US" w:eastAsia="zh-CN"/>
        </w:rPr>
      </w:pPr>
      <w:r>
        <w:rPr>
          <w:rFonts w:hint="eastAsia" w:ascii="宋体" w:hAnsi="宋体" w:eastAsia="宋体" w:cs="Times New Roman"/>
          <w:sz w:val="24"/>
          <w:highlight w:val="none"/>
          <w:u w:val="none"/>
          <w:lang w:val="en-US" w:eastAsia="zh-CN"/>
        </w:rPr>
        <w:t>②检查摄像机位置是否有遮挡物，确保对防范区域的有效监控。</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z w:val="24"/>
          <w:highlight w:val="none"/>
          <w:u w:val="none"/>
          <w:lang w:val="en-US" w:eastAsia="zh-CN"/>
        </w:rPr>
      </w:pPr>
      <w:r>
        <w:rPr>
          <w:rFonts w:hint="eastAsia" w:ascii="宋体" w:hAnsi="宋体" w:eastAsia="宋体" w:cs="Times New Roman"/>
          <w:sz w:val="24"/>
          <w:highlight w:val="none"/>
          <w:u w:val="none"/>
          <w:lang w:val="en-US" w:eastAsia="zh-CN"/>
        </w:rPr>
        <w:t>③检查摄像机防护罩的除尘、杆件等防潮、风扇，做好防护罩的窗口清洁，确保视频图像质量。</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z w:val="24"/>
          <w:highlight w:val="none"/>
          <w:u w:val="none"/>
          <w:lang w:val="en-US" w:eastAsia="zh-CN"/>
        </w:rPr>
      </w:pPr>
      <w:r>
        <w:rPr>
          <w:rFonts w:hint="eastAsia" w:ascii="宋体" w:hAnsi="宋体" w:eastAsia="宋体" w:cs="Times New Roman"/>
          <w:sz w:val="24"/>
          <w:highlight w:val="none"/>
          <w:u w:val="none"/>
          <w:lang w:val="en-US" w:eastAsia="zh-CN"/>
        </w:rPr>
        <w:t>④检查小区前端各设备电源电压是否正常，确保小区前端设备的正常供电。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z w:val="24"/>
          <w:highlight w:val="none"/>
          <w:u w:val="none"/>
          <w:lang w:val="en-US" w:eastAsia="zh-CN"/>
        </w:rPr>
      </w:pPr>
      <w:r>
        <w:rPr>
          <w:rFonts w:hint="eastAsia" w:ascii="宋体" w:hAnsi="宋体" w:eastAsia="宋体" w:cs="Times New Roman"/>
          <w:sz w:val="24"/>
          <w:highlight w:val="none"/>
          <w:u w:val="none"/>
          <w:lang w:val="en-US" w:eastAsia="zh-CN"/>
        </w:rPr>
        <w:t>⑤检查取电方式是否规范，供电线路、汇聚光缆是否完好、安全，检查窨井是否积水并清理，确保通信稳定、用电安全。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z w:val="24"/>
          <w:highlight w:val="none"/>
          <w:u w:val="none"/>
          <w:lang w:val="en-US" w:eastAsia="zh-CN"/>
        </w:rPr>
      </w:pPr>
      <w:r>
        <w:rPr>
          <w:rFonts w:hint="eastAsia" w:ascii="宋体" w:hAnsi="宋体" w:eastAsia="宋体" w:cs="Times New Roman"/>
          <w:sz w:val="24"/>
          <w:highlight w:val="none"/>
          <w:u w:val="none"/>
          <w:lang w:val="en-US" w:eastAsia="zh-CN"/>
        </w:rPr>
        <w:t>（二）智慧运维管理系统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z w:val="24"/>
          <w:highlight w:val="none"/>
          <w:u w:val="none"/>
          <w:lang w:val="en-US" w:eastAsia="zh-CN"/>
        </w:rPr>
      </w:pPr>
      <w:r>
        <w:rPr>
          <w:rFonts w:hint="eastAsia" w:ascii="宋体" w:hAnsi="宋体" w:eastAsia="宋体" w:cs="Times New Roman"/>
          <w:sz w:val="24"/>
          <w:highlight w:val="none"/>
          <w:u w:val="none"/>
          <w:lang w:val="en-US" w:eastAsia="zh-CN"/>
        </w:rPr>
        <w:t>鉴于此次项目运维范围广、工作量大、涉及内容较多，要求供应商在运维期间提供一套智慧运维管理系统，利用智慧平安小区运维管理平台开展项目运维管理工作，生成故障告警数据、工单处置数据等，运维成效的统一监管。</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z w:val="24"/>
          <w:highlight w:val="none"/>
          <w:u w:val="none"/>
          <w:lang w:val="en-US" w:eastAsia="zh-CN"/>
        </w:rPr>
      </w:pPr>
      <w:r>
        <w:rPr>
          <w:rFonts w:hint="eastAsia" w:ascii="宋体" w:hAnsi="宋体" w:eastAsia="宋体" w:cs="Times New Roman"/>
          <w:sz w:val="24"/>
          <w:highlight w:val="none"/>
          <w:u w:val="none"/>
          <w:lang w:val="en-US" w:eastAsia="zh-CN"/>
        </w:rPr>
        <w:t>1.资产生命周期管理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z w:val="24"/>
          <w:highlight w:val="none"/>
          <w:u w:val="none"/>
          <w:lang w:val="en-US" w:eastAsia="zh-CN"/>
        </w:rPr>
      </w:pPr>
      <w:r>
        <w:rPr>
          <w:rFonts w:hint="eastAsia" w:ascii="宋体" w:hAnsi="宋体" w:eastAsia="宋体" w:cs="Times New Roman"/>
          <w:sz w:val="24"/>
          <w:highlight w:val="none"/>
          <w:u w:val="none"/>
          <w:lang w:val="en-US" w:eastAsia="zh-CN"/>
        </w:rPr>
        <w:t>实现本项目所有设备运维生命周期的全流程登记管理，生成项目资产数据。要求关联项目信息，具备对运行维护内容中涉及的前端系统进行设备基础信息管理、设备更换报废管理、设备更换出入库管理等；实现本项目资产的统一监管与数字化管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z w:val="24"/>
          <w:highlight w:val="none"/>
          <w:u w:val="none"/>
          <w:lang w:val="en-US" w:eastAsia="zh-CN"/>
        </w:rPr>
      </w:pPr>
      <w:r>
        <w:rPr>
          <w:rFonts w:hint="eastAsia" w:ascii="宋体" w:hAnsi="宋体" w:eastAsia="宋体" w:cs="Times New Roman"/>
          <w:sz w:val="24"/>
          <w:highlight w:val="none"/>
          <w:u w:val="none"/>
          <w:lang w:val="en-US" w:eastAsia="zh-CN"/>
        </w:rPr>
        <w:t>2.故障闭环管理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z w:val="24"/>
          <w:highlight w:val="none"/>
          <w:u w:val="none"/>
          <w:lang w:val="en-US" w:eastAsia="zh-CN"/>
        </w:rPr>
      </w:pPr>
      <w:r>
        <w:rPr>
          <w:rFonts w:hint="eastAsia" w:ascii="宋体" w:hAnsi="宋体" w:eastAsia="宋体" w:cs="Times New Roman"/>
          <w:sz w:val="24"/>
          <w:highlight w:val="none"/>
          <w:u w:val="none"/>
          <w:lang w:val="en-US" w:eastAsia="zh-CN"/>
        </w:rPr>
        <w:t>通过平台对本次项目设备故障发生、到达现场、现场维护、修复完毕等过程进行流程化展示，实现各类系统故障处理跟踪维护全过程闭环管理。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z w:val="24"/>
          <w:highlight w:val="none"/>
          <w:u w:val="none"/>
          <w:lang w:val="en-US" w:eastAsia="zh-CN"/>
        </w:rPr>
      </w:pPr>
      <w:r>
        <w:rPr>
          <w:rFonts w:hint="eastAsia" w:ascii="宋体" w:hAnsi="宋体" w:eastAsia="宋体" w:cs="Times New Roman"/>
          <w:sz w:val="24"/>
          <w:highlight w:val="none"/>
          <w:u w:val="none"/>
          <w:lang w:val="en-US" w:eastAsia="zh-CN"/>
        </w:rPr>
        <w:t>3.移动运维APP使用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Times New Roman"/>
          <w:sz w:val="24"/>
          <w:highlight w:val="none"/>
          <w:u w:val="none"/>
          <w:lang w:val="en-US" w:eastAsia="zh-CN"/>
        </w:rPr>
      </w:pPr>
      <w:r>
        <w:rPr>
          <w:rFonts w:hint="eastAsia" w:ascii="宋体" w:hAnsi="宋体" w:eastAsia="宋体" w:cs="Times New Roman"/>
          <w:sz w:val="24"/>
          <w:highlight w:val="none"/>
          <w:u w:val="none"/>
          <w:lang w:val="en-US" w:eastAsia="zh-CN"/>
        </w:rPr>
        <w:t>利用移动运维APP在互联网环境进行运维情况的反馈和更新，促进运维工作的高效开展。在移动APP端实现维修工单的展示、查询、添加、忽略、派单。提供运维人员随时随地处理工单功能，支持对当前登陆用户接收工单的展示、查询和处理，状态同步到平台端进行更新。</w:t>
      </w:r>
    </w:p>
    <w:p>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四、报价要求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1、本项目预算为</w:t>
      </w:r>
      <w:r>
        <w:rPr>
          <w:rFonts w:hint="eastAsia" w:ascii="宋体" w:hAnsi="宋体" w:cs="宋体"/>
          <w:b w:val="0"/>
          <w:bCs w:val="0"/>
          <w:color w:val="auto"/>
          <w:sz w:val="24"/>
          <w:szCs w:val="24"/>
          <w:highlight w:val="none"/>
          <w:lang w:val="en-US" w:eastAsia="zh-CN"/>
        </w:rPr>
        <w:t>115.7</w:t>
      </w:r>
      <w:r>
        <w:rPr>
          <w:rFonts w:hint="eastAsia" w:ascii="宋体" w:hAnsi="宋体" w:eastAsia="宋体" w:cs="宋体"/>
          <w:sz w:val="24"/>
          <w:szCs w:val="24"/>
          <w:highlight w:val="none"/>
          <w:shd w:val="clear" w:color="auto" w:fill="FFFFFF"/>
          <w:lang w:val="en-US" w:eastAsia="zh-CN"/>
        </w:rPr>
        <w:t>万元/年，本项目最高限价为</w:t>
      </w:r>
      <w:r>
        <w:rPr>
          <w:rFonts w:hint="eastAsia" w:ascii="宋体" w:hAnsi="宋体" w:cs="宋体"/>
          <w:b w:val="0"/>
          <w:bCs w:val="0"/>
          <w:color w:val="auto"/>
          <w:sz w:val="24"/>
          <w:szCs w:val="24"/>
          <w:highlight w:val="none"/>
          <w:lang w:val="en-US" w:eastAsia="zh-CN"/>
        </w:rPr>
        <w:t>115.7</w:t>
      </w:r>
      <w:r>
        <w:rPr>
          <w:rFonts w:hint="eastAsia" w:ascii="宋体" w:hAnsi="宋体" w:eastAsia="宋体" w:cs="宋体"/>
          <w:sz w:val="24"/>
          <w:szCs w:val="24"/>
          <w:highlight w:val="none"/>
          <w:shd w:val="clear" w:color="auto" w:fill="FFFFFF"/>
          <w:lang w:val="en-US" w:eastAsia="zh-CN"/>
        </w:rPr>
        <w:t>万元/年。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2、</w:t>
      </w:r>
      <w:r>
        <w:rPr>
          <w:rFonts w:hint="eastAsia" w:ascii="宋体" w:hAnsi="宋体" w:eastAsia="宋体" w:cs="@仿宋_GB2312"/>
          <w:b w:val="0"/>
          <w:bCs/>
          <w:kern w:val="0"/>
          <w:sz w:val="24"/>
          <w:szCs w:val="28"/>
          <w:highlight w:val="none"/>
          <w:lang w:val="en-US" w:eastAsia="zh-CN" w:bidi="ar-SA"/>
        </w:rPr>
        <w:t>本项目采用总价报价，供应商报价不得高于最高限价，</w:t>
      </w:r>
      <w:r>
        <w:rPr>
          <w:rFonts w:hint="eastAsia" w:ascii="宋体" w:hAnsi="宋体" w:eastAsia="宋体" w:cs="@仿宋_GB2312"/>
          <w:b/>
          <w:bCs w:val="0"/>
          <w:kern w:val="0"/>
          <w:sz w:val="24"/>
          <w:szCs w:val="28"/>
          <w:highlight w:val="none"/>
          <w:lang w:val="en-US" w:eastAsia="zh-CN" w:bidi="ar-SA"/>
        </w:rPr>
        <w:t>否则按无效响应处理</w:t>
      </w:r>
      <w:r>
        <w:rPr>
          <w:rFonts w:hint="eastAsia" w:ascii="宋体" w:hAnsi="宋体" w:eastAsia="宋体" w:cs="@仿宋_GB2312"/>
          <w:b w:val="0"/>
          <w:bCs/>
          <w:kern w:val="0"/>
          <w:sz w:val="24"/>
          <w:szCs w:val="28"/>
          <w:highlight w:val="none"/>
          <w:lang w:val="en-US" w:eastAsia="zh-CN" w:bidi="ar-SA"/>
        </w:rPr>
        <w:t>。报价包含完成本项目所有内容的费用，采购人后期不再追加任何费用。</w:t>
      </w:r>
    </w:p>
    <w:p>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五、其他要求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highlight w:val="none"/>
          <w:shd w:val="clear" w:color="auto" w:fill="FFFFFF"/>
          <w:lang w:val="en-US" w:eastAsia="zh-CN"/>
        </w:rPr>
      </w:pPr>
      <w:r>
        <w:rPr>
          <w:rFonts w:hint="eastAsia" w:ascii="宋体" w:hAnsi="宋体" w:eastAsia="宋体" w:cs="宋体"/>
          <w:sz w:val="24"/>
          <w:szCs w:val="24"/>
          <w:highlight w:val="none"/>
          <w:shd w:val="clear" w:color="auto" w:fill="FFFFFF"/>
          <w:lang w:val="en-US" w:eastAsia="zh-CN"/>
        </w:rPr>
        <w:t>本项目考核办法及服务内容清单</w:t>
      </w:r>
      <w:r>
        <w:rPr>
          <w:rFonts w:hint="eastAsia" w:ascii="宋体" w:hAnsi="宋体" w:eastAsia="宋体" w:cs="宋体"/>
          <w:b/>
          <w:bCs/>
          <w:sz w:val="24"/>
          <w:szCs w:val="24"/>
          <w:highlight w:val="none"/>
          <w:shd w:val="clear" w:color="auto" w:fill="FFFFFF"/>
          <w:lang w:val="en-US" w:eastAsia="zh-CN"/>
        </w:rPr>
        <w:t>详见附件，</w:t>
      </w:r>
      <w:r>
        <w:rPr>
          <w:rFonts w:hint="eastAsia" w:ascii="宋体" w:hAnsi="宋体" w:eastAsia="宋体" w:cs="@仿宋_GB2312"/>
          <w:b/>
          <w:bCs/>
          <w:color w:val="auto"/>
          <w:kern w:val="0"/>
          <w:sz w:val="24"/>
          <w:szCs w:val="28"/>
          <w:highlight w:val="none"/>
          <w:lang w:val="en-US" w:eastAsia="zh-CN" w:bidi="ar-SA"/>
        </w:rPr>
        <w:t>附</w:t>
      </w:r>
      <w:r>
        <w:rPr>
          <w:rFonts w:hint="eastAsia" w:ascii="宋体" w:hAnsi="宋体" w:eastAsia="宋体" w:cs="@仿宋_GB2312"/>
          <w:b/>
          <w:bCs w:val="0"/>
          <w:color w:val="auto"/>
          <w:kern w:val="0"/>
          <w:sz w:val="24"/>
          <w:szCs w:val="28"/>
          <w:highlight w:val="none"/>
          <w:lang w:val="en-US" w:eastAsia="zh-CN" w:bidi="ar-SA"/>
        </w:rPr>
        <w:t>件需各供应商自行下载。</w:t>
      </w:r>
    </w:p>
    <w:p>
      <w:pPr>
        <w:spacing w:line="360" w:lineRule="auto"/>
        <w:ind w:firstLine="437"/>
        <w:outlineLvl w:val="1"/>
        <w:rPr>
          <w:rFonts w:hint="eastAsia" w:ascii="宋体" w:hAnsi="宋体" w:eastAsia="宋体"/>
          <w:b/>
          <w:sz w:val="24"/>
          <w:szCs w:val="18"/>
          <w:highlight w:val="none"/>
        </w:rPr>
      </w:pPr>
      <w:r>
        <w:rPr>
          <w:rFonts w:hint="eastAsia" w:ascii="宋体" w:hAnsi="宋体" w:eastAsia="宋体"/>
          <w:b/>
          <w:sz w:val="24"/>
          <w:szCs w:val="18"/>
          <w:highlight w:val="none"/>
          <w:lang w:val="en-US" w:eastAsia="zh-CN"/>
        </w:rPr>
        <w:t>六</w:t>
      </w:r>
      <w:r>
        <w:rPr>
          <w:rFonts w:hint="eastAsia" w:ascii="宋体" w:hAnsi="宋体" w:eastAsia="宋体"/>
          <w:b/>
          <w:sz w:val="24"/>
          <w:szCs w:val="18"/>
          <w:highlight w:val="none"/>
        </w:rPr>
        <w:t>、验收要求</w:t>
      </w:r>
    </w:p>
    <w:p>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验收时，由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lang w:val="en-US" w:eastAsia="zh-CN"/>
        </w:rPr>
        <w:t>组织</w:t>
      </w:r>
      <w:r>
        <w:rPr>
          <w:rFonts w:hint="eastAsia" w:ascii="宋体" w:hAnsi="宋体" w:eastAsia="宋体" w:cs="宋体"/>
          <w:sz w:val="24"/>
          <w:szCs w:val="24"/>
          <w:highlight w:val="none"/>
        </w:rPr>
        <w:t>验收小组，验收小组应严格依照采购文件、采购合同及相关验收规范进行核对、验收，形成验收结论，并出具书面验收报告。</w:t>
      </w:r>
    </w:p>
    <w:p>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政府向社会公众提供的公共服务项目，采购文件应写明验收时邀请服务对象参与并出具意见、验收结果应该向社会公告。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ZWZjODRjZTEzYmU5ODM0NWE5OTNmM2VmNWRhYmEifQ=="/>
  </w:docVars>
  <w:rsids>
    <w:rsidRoot w:val="1A245B75"/>
    <w:rsid w:val="00063AA0"/>
    <w:rsid w:val="000E4150"/>
    <w:rsid w:val="004023CF"/>
    <w:rsid w:val="005239D1"/>
    <w:rsid w:val="0063520B"/>
    <w:rsid w:val="00944D54"/>
    <w:rsid w:val="009E6BAA"/>
    <w:rsid w:val="00D605C5"/>
    <w:rsid w:val="00E147BC"/>
    <w:rsid w:val="00E57F4C"/>
    <w:rsid w:val="00E73015"/>
    <w:rsid w:val="00EA28ED"/>
    <w:rsid w:val="01180283"/>
    <w:rsid w:val="012C3650"/>
    <w:rsid w:val="012E476A"/>
    <w:rsid w:val="012E7812"/>
    <w:rsid w:val="01410312"/>
    <w:rsid w:val="01485A17"/>
    <w:rsid w:val="01580331"/>
    <w:rsid w:val="01617EE3"/>
    <w:rsid w:val="018401F5"/>
    <w:rsid w:val="01880552"/>
    <w:rsid w:val="01997F62"/>
    <w:rsid w:val="01A23365"/>
    <w:rsid w:val="01A97DB9"/>
    <w:rsid w:val="01AD555C"/>
    <w:rsid w:val="01B66453"/>
    <w:rsid w:val="01B77D0F"/>
    <w:rsid w:val="01CB36D0"/>
    <w:rsid w:val="01D3397D"/>
    <w:rsid w:val="020A142F"/>
    <w:rsid w:val="023C080A"/>
    <w:rsid w:val="024A047E"/>
    <w:rsid w:val="025455A1"/>
    <w:rsid w:val="02726210"/>
    <w:rsid w:val="027C6EEB"/>
    <w:rsid w:val="0296610A"/>
    <w:rsid w:val="02A91542"/>
    <w:rsid w:val="02BB4215"/>
    <w:rsid w:val="02C13EF4"/>
    <w:rsid w:val="02DA0B87"/>
    <w:rsid w:val="032A58CB"/>
    <w:rsid w:val="032B2EE3"/>
    <w:rsid w:val="032E42C0"/>
    <w:rsid w:val="03323411"/>
    <w:rsid w:val="03404ECF"/>
    <w:rsid w:val="0346319B"/>
    <w:rsid w:val="038150F3"/>
    <w:rsid w:val="03892D39"/>
    <w:rsid w:val="039E0155"/>
    <w:rsid w:val="03AF0AB5"/>
    <w:rsid w:val="03C17183"/>
    <w:rsid w:val="03C81AC9"/>
    <w:rsid w:val="03E20337"/>
    <w:rsid w:val="03F70FEF"/>
    <w:rsid w:val="03FF3166"/>
    <w:rsid w:val="04046CDF"/>
    <w:rsid w:val="04065F79"/>
    <w:rsid w:val="040B4220"/>
    <w:rsid w:val="040D2050"/>
    <w:rsid w:val="041E4FF3"/>
    <w:rsid w:val="043F4D8F"/>
    <w:rsid w:val="044A5A08"/>
    <w:rsid w:val="04913B55"/>
    <w:rsid w:val="049A45CF"/>
    <w:rsid w:val="049D7665"/>
    <w:rsid w:val="04A748FB"/>
    <w:rsid w:val="04DD4E6D"/>
    <w:rsid w:val="04E07560"/>
    <w:rsid w:val="04E10673"/>
    <w:rsid w:val="05041DB1"/>
    <w:rsid w:val="050A71DB"/>
    <w:rsid w:val="05152635"/>
    <w:rsid w:val="052C32F0"/>
    <w:rsid w:val="05391015"/>
    <w:rsid w:val="054B60D1"/>
    <w:rsid w:val="05581C08"/>
    <w:rsid w:val="05690C27"/>
    <w:rsid w:val="057C4BAB"/>
    <w:rsid w:val="05804486"/>
    <w:rsid w:val="05A351BD"/>
    <w:rsid w:val="05A7300C"/>
    <w:rsid w:val="05A94B64"/>
    <w:rsid w:val="05B75721"/>
    <w:rsid w:val="05BB5FE7"/>
    <w:rsid w:val="05F81D8E"/>
    <w:rsid w:val="0607125F"/>
    <w:rsid w:val="061C7A28"/>
    <w:rsid w:val="06375CF1"/>
    <w:rsid w:val="063A3CB3"/>
    <w:rsid w:val="065251FF"/>
    <w:rsid w:val="066F3FBC"/>
    <w:rsid w:val="06745B74"/>
    <w:rsid w:val="068F5A4A"/>
    <w:rsid w:val="06B0714C"/>
    <w:rsid w:val="06B22F15"/>
    <w:rsid w:val="06D653DA"/>
    <w:rsid w:val="06DB267A"/>
    <w:rsid w:val="06E75A81"/>
    <w:rsid w:val="07165BE6"/>
    <w:rsid w:val="07424FC3"/>
    <w:rsid w:val="074546DF"/>
    <w:rsid w:val="07462A63"/>
    <w:rsid w:val="075622F0"/>
    <w:rsid w:val="07786693"/>
    <w:rsid w:val="07794ED7"/>
    <w:rsid w:val="0791144E"/>
    <w:rsid w:val="079A652C"/>
    <w:rsid w:val="07B530CB"/>
    <w:rsid w:val="07BB0940"/>
    <w:rsid w:val="07BE541E"/>
    <w:rsid w:val="07F01701"/>
    <w:rsid w:val="0820564E"/>
    <w:rsid w:val="08311ACD"/>
    <w:rsid w:val="084C5F08"/>
    <w:rsid w:val="08586E0A"/>
    <w:rsid w:val="0875502C"/>
    <w:rsid w:val="08AE3670"/>
    <w:rsid w:val="08B320E3"/>
    <w:rsid w:val="08B64E5E"/>
    <w:rsid w:val="08B775D5"/>
    <w:rsid w:val="08B834A6"/>
    <w:rsid w:val="08BF11C1"/>
    <w:rsid w:val="08C0573C"/>
    <w:rsid w:val="08FC6197"/>
    <w:rsid w:val="09020249"/>
    <w:rsid w:val="090418AC"/>
    <w:rsid w:val="090A3269"/>
    <w:rsid w:val="09213B78"/>
    <w:rsid w:val="095213BF"/>
    <w:rsid w:val="0957589A"/>
    <w:rsid w:val="096345E2"/>
    <w:rsid w:val="096F2B33"/>
    <w:rsid w:val="09A73B99"/>
    <w:rsid w:val="09AF52FF"/>
    <w:rsid w:val="09B00874"/>
    <w:rsid w:val="09B94EB5"/>
    <w:rsid w:val="09BB31AE"/>
    <w:rsid w:val="09CC7590"/>
    <w:rsid w:val="09DC42BF"/>
    <w:rsid w:val="09ED585B"/>
    <w:rsid w:val="09FC074A"/>
    <w:rsid w:val="0A20521D"/>
    <w:rsid w:val="0A382286"/>
    <w:rsid w:val="0A3B4308"/>
    <w:rsid w:val="0A5A6FF3"/>
    <w:rsid w:val="0A624F5D"/>
    <w:rsid w:val="0A66607D"/>
    <w:rsid w:val="0A6F4445"/>
    <w:rsid w:val="0A792E7E"/>
    <w:rsid w:val="0A802540"/>
    <w:rsid w:val="0A8B7638"/>
    <w:rsid w:val="0A9762E3"/>
    <w:rsid w:val="0AAD1B61"/>
    <w:rsid w:val="0ABD766E"/>
    <w:rsid w:val="0AFE6276"/>
    <w:rsid w:val="0B004A1F"/>
    <w:rsid w:val="0B0D3FD9"/>
    <w:rsid w:val="0B4648AF"/>
    <w:rsid w:val="0B467C05"/>
    <w:rsid w:val="0B615241"/>
    <w:rsid w:val="0B7D7FED"/>
    <w:rsid w:val="0B867191"/>
    <w:rsid w:val="0BA70D9D"/>
    <w:rsid w:val="0BAA0245"/>
    <w:rsid w:val="0BCF3961"/>
    <w:rsid w:val="0C2516EB"/>
    <w:rsid w:val="0C37306C"/>
    <w:rsid w:val="0C491A41"/>
    <w:rsid w:val="0C534372"/>
    <w:rsid w:val="0C836CB5"/>
    <w:rsid w:val="0C892630"/>
    <w:rsid w:val="0C9A625E"/>
    <w:rsid w:val="0C9E5174"/>
    <w:rsid w:val="0CA05069"/>
    <w:rsid w:val="0CBA18FC"/>
    <w:rsid w:val="0CC16B77"/>
    <w:rsid w:val="0CC7543A"/>
    <w:rsid w:val="0CD27D10"/>
    <w:rsid w:val="0D0A1765"/>
    <w:rsid w:val="0D1608E1"/>
    <w:rsid w:val="0D2373A2"/>
    <w:rsid w:val="0D433701"/>
    <w:rsid w:val="0D4E616F"/>
    <w:rsid w:val="0D577AD5"/>
    <w:rsid w:val="0D5D6B57"/>
    <w:rsid w:val="0D66097D"/>
    <w:rsid w:val="0D7E5770"/>
    <w:rsid w:val="0D8F6665"/>
    <w:rsid w:val="0D962B2E"/>
    <w:rsid w:val="0DA739AA"/>
    <w:rsid w:val="0DA93AA6"/>
    <w:rsid w:val="0DBC5061"/>
    <w:rsid w:val="0DCB7C5D"/>
    <w:rsid w:val="0DD11D3B"/>
    <w:rsid w:val="0DF6102C"/>
    <w:rsid w:val="0DFE7465"/>
    <w:rsid w:val="0E177874"/>
    <w:rsid w:val="0E314ED2"/>
    <w:rsid w:val="0E3A2703"/>
    <w:rsid w:val="0E6F01A4"/>
    <w:rsid w:val="0E74679B"/>
    <w:rsid w:val="0E9E5C02"/>
    <w:rsid w:val="0EA229D1"/>
    <w:rsid w:val="0EB51533"/>
    <w:rsid w:val="0EBB162D"/>
    <w:rsid w:val="0EE3661E"/>
    <w:rsid w:val="0F19465D"/>
    <w:rsid w:val="0F1D4D9A"/>
    <w:rsid w:val="0F371393"/>
    <w:rsid w:val="0F700E0D"/>
    <w:rsid w:val="0FAC39DE"/>
    <w:rsid w:val="0FB840E1"/>
    <w:rsid w:val="0FCD2BBA"/>
    <w:rsid w:val="0FF41D22"/>
    <w:rsid w:val="103326FD"/>
    <w:rsid w:val="10390810"/>
    <w:rsid w:val="10420D9A"/>
    <w:rsid w:val="104C52A2"/>
    <w:rsid w:val="104D653F"/>
    <w:rsid w:val="10567747"/>
    <w:rsid w:val="105D0148"/>
    <w:rsid w:val="106C38D1"/>
    <w:rsid w:val="10A21DEA"/>
    <w:rsid w:val="10C01306"/>
    <w:rsid w:val="10C940E4"/>
    <w:rsid w:val="10E93CD1"/>
    <w:rsid w:val="10EA730E"/>
    <w:rsid w:val="11183A69"/>
    <w:rsid w:val="111A4BD9"/>
    <w:rsid w:val="1125254D"/>
    <w:rsid w:val="112E462C"/>
    <w:rsid w:val="113A28C8"/>
    <w:rsid w:val="115D7F29"/>
    <w:rsid w:val="1162671D"/>
    <w:rsid w:val="116943B7"/>
    <w:rsid w:val="116A2597"/>
    <w:rsid w:val="11736350"/>
    <w:rsid w:val="11BD7581"/>
    <w:rsid w:val="11C42927"/>
    <w:rsid w:val="11C85F80"/>
    <w:rsid w:val="11D5424E"/>
    <w:rsid w:val="11D75FAB"/>
    <w:rsid w:val="11E2767B"/>
    <w:rsid w:val="11EA7F75"/>
    <w:rsid w:val="11F25224"/>
    <w:rsid w:val="121E23EE"/>
    <w:rsid w:val="1225783A"/>
    <w:rsid w:val="124857BA"/>
    <w:rsid w:val="124E0B37"/>
    <w:rsid w:val="12504A51"/>
    <w:rsid w:val="126807FE"/>
    <w:rsid w:val="12755BA6"/>
    <w:rsid w:val="127B1555"/>
    <w:rsid w:val="12834DC8"/>
    <w:rsid w:val="129353D8"/>
    <w:rsid w:val="12A10AC0"/>
    <w:rsid w:val="12AF1FD4"/>
    <w:rsid w:val="12BA0642"/>
    <w:rsid w:val="12CD6C00"/>
    <w:rsid w:val="130B3C3A"/>
    <w:rsid w:val="130F5758"/>
    <w:rsid w:val="13107FF6"/>
    <w:rsid w:val="13356CD9"/>
    <w:rsid w:val="13413443"/>
    <w:rsid w:val="136D1C81"/>
    <w:rsid w:val="13736349"/>
    <w:rsid w:val="138F6D39"/>
    <w:rsid w:val="13905E7B"/>
    <w:rsid w:val="13A23993"/>
    <w:rsid w:val="13AF77B5"/>
    <w:rsid w:val="13B72B1C"/>
    <w:rsid w:val="13BA611E"/>
    <w:rsid w:val="13E42F08"/>
    <w:rsid w:val="13EA2FC7"/>
    <w:rsid w:val="13F20ABD"/>
    <w:rsid w:val="140841AF"/>
    <w:rsid w:val="14154FBD"/>
    <w:rsid w:val="145D0BB2"/>
    <w:rsid w:val="1467783A"/>
    <w:rsid w:val="1483786C"/>
    <w:rsid w:val="14C76FDE"/>
    <w:rsid w:val="1500432F"/>
    <w:rsid w:val="15072DDE"/>
    <w:rsid w:val="15072EB1"/>
    <w:rsid w:val="15167274"/>
    <w:rsid w:val="152C699D"/>
    <w:rsid w:val="153030CB"/>
    <w:rsid w:val="15322C8E"/>
    <w:rsid w:val="1545579B"/>
    <w:rsid w:val="15485348"/>
    <w:rsid w:val="154C016B"/>
    <w:rsid w:val="15614A76"/>
    <w:rsid w:val="15756A55"/>
    <w:rsid w:val="157F46F3"/>
    <w:rsid w:val="158E4517"/>
    <w:rsid w:val="15AC5441"/>
    <w:rsid w:val="15E46358"/>
    <w:rsid w:val="15E6243A"/>
    <w:rsid w:val="15ED11A2"/>
    <w:rsid w:val="16060E77"/>
    <w:rsid w:val="16185309"/>
    <w:rsid w:val="16254A13"/>
    <w:rsid w:val="16316DC3"/>
    <w:rsid w:val="164C1097"/>
    <w:rsid w:val="167A3A5A"/>
    <w:rsid w:val="16822944"/>
    <w:rsid w:val="16837A81"/>
    <w:rsid w:val="16B04B9E"/>
    <w:rsid w:val="16B424C1"/>
    <w:rsid w:val="16E4265A"/>
    <w:rsid w:val="17091B33"/>
    <w:rsid w:val="17232A2C"/>
    <w:rsid w:val="173058C0"/>
    <w:rsid w:val="17490C25"/>
    <w:rsid w:val="178E35B6"/>
    <w:rsid w:val="17976A0F"/>
    <w:rsid w:val="179959F5"/>
    <w:rsid w:val="17A80A62"/>
    <w:rsid w:val="17AA11CD"/>
    <w:rsid w:val="17AD0419"/>
    <w:rsid w:val="17C279AA"/>
    <w:rsid w:val="17D2324B"/>
    <w:rsid w:val="17D2678E"/>
    <w:rsid w:val="17D56330"/>
    <w:rsid w:val="17DD0864"/>
    <w:rsid w:val="17F12A3D"/>
    <w:rsid w:val="17F83534"/>
    <w:rsid w:val="180922E5"/>
    <w:rsid w:val="180F4EF7"/>
    <w:rsid w:val="182658FE"/>
    <w:rsid w:val="1851178F"/>
    <w:rsid w:val="185220EF"/>
    <w:rsid w:val="18763F75"/>
    <w:rsid w:val="18831ABD"/>
    <w:rsid w:val="1887615E"/>
    <w:rsid w:val="188F55A5"/>
    <w:rsid w:val="189814B1"/>
    <w:rsid w:val="18A21761"/>
    <w:rsid w:val="18B77CAB"/>
    <w:rsid w:val="18D2504F"/>
    <w:rsid w:val="19221641"/>
    <w:rsid w:val="19230BBF"/>
    <w:rsid w:val="19234D87"/>
    <w:rsid w:val="1926253F"/>
    <w:rsid w:val="19502588"/>
    <w:rsid w:val="195E1F50"/>
    <w:rsid w:val="196640E0"/>
    <w:rsid w:val="196B23B6"/>
    <w:rsid w:val="196C010A"/>
    <w:rsid w:val="19800A3C"/>
    <w:rsid w:val="199C059F"/>
    <w:rsid w:val="19B42076"/>
    <w:rsid w:val="19B43609"/>
    <w:rsid w:val="19BE4148"/>
    <w:rsid w:val="19BF28FE"/>
    <w:rsid w:val="19D96DB3"/>
    <w:rsid w:val="19E94313"/>
    <w:rsid w:val="19F54C9D"/>
    <w:rsid w:val="1A07559A"/>
    <w:rsid w:val="1A0A0B47"/>
    <w:rsid w:val="1A1515FA"/>
    <w:rsid w:val="1A245B75"/>
    <w:rsid w:val="1A2F3EBB"/>
    <w:rsid w:val="1A3F3B96"/>
    <w:rsid w:val="1A692AFB"/>
    <w:rsid w:val="1A695356"/>
    <w:rsid w:val="1A6E52F8"/>
    <w:rsid w:val="1A707419"/>
    <w:rsid w:val="1A7408BF"/>
    <w:rsid w:val="1A770186"/>
    <w:rsid w:val="1A8B4DA4"/>
    <w:rsid w:val="1AB05F97"/>
    <w:rsid w:val="1AD658A8"/>
    <w:rsid w:val="1ADB7E63"/>
    <w:rsid w:val="1AE240DC"/>
    <w:rsid w:val="1AF050DE"/>
    <w:rsid w:val="1AF917A7"/>
    <w:rsid w:val="1B0C08C2"/>
    <w:rsid w:val="1B0E7EA8"/>
    <w:rsid w:val="1B180AFE"/>
    <w:rsid w:val="1B5F19D7"/>
    <w:rsid w:val="1B6B723D"/>
    <w:rsid w:val="1B7737A4"/>
    <w:rsid w:val="1B7C0345"/>
    <w:rsid w:val="1B806365"/>
    <w:rsid w:val="1B82275D"/>
    <w:rsid w:val="1BB12E59"/>
    <w:rsid w:val="1BE62CE9"/>
    <w:rsid w:val="1BF31F61"/>
    <w:rsid w:val="1C1B7715"/>
    <w:rsid w:val="1C2A4A59"/>
    <w:rsid w:val="1C2D7D60"/>
    <w:rsid w:val="1C3D7C3F"/>
    <w:rsid w:val="1C6A0071"/>
    <w:rsid w:val="1C762527"/>
    <w:rsid w:val="1C79659E"/>
    <w:rsid w:val="1CA14143"/>
    <w:rsid w:val="1CAA7FC4"/>
    <w:rsid w:val="1CAF5AF6"/>
    <w:rsid w:val="1CD61459"/>
    <w:rsid w:val="1CD974E3"/>
    <w:rsid w:val="1CE04382"/>
    <w:rsid w:val="1CE33791"/>
    <w:rsid w:val="1CF51CA9"/>
    <w:rsid w:val="1CFE1867"/>
    <w:rsid w:val="1D6224A1"/>
    <w:rsid w:val="1D6E27EA"/>
    <w:rsid w:val="1D6F55D5"/>
    <w:rsid w:val="1D7A60DF"/>
    <w:rsid w:val="1D7F75F4"/>
    <w:rsid w:val="1D945D02"/>
    <w:rsid w:val="1DA15A17"/>
    <w:rsid w:val="1DC7537C"/>
    <w:rsid w:val="1DCB6E50"/>
    <w:rsid w:val="1DD32F30"/>
    <w:rsid w:val="1DD42FEB"/>
    <w:rsid w:val="1E1666FC"/>
    <w:rsid w:val="1E1D6488"/>
    <w:rsid w:val="1E2F561C"/>
    <w:rsid w:val="1E433650"/>
    <w:rsid w:val="1E5F12B5"/>
    <w:rsid w:val="1E6364F5"/>
    <w:rsid w:val="1E6961F4"/>
    <w:rsid w:val="1E705124"/>
    <w:rsid w:val="1E886532"/>
    <w:rsid w:val="1E8948BF"/>
    <w:rsid w:val="1E8E3253"/>
    <w:rsid w:val="1E9D36DC"/>
    <w:rsid w:val="1EA3232E"/>
    <w:rsid w:val="1EA66DE1"/>
    <w:rsid w:val="1EB53677"/>
    <w:rsid w:val="1EC13C04"/>
    <w:rsid w:val="1ED20057"/>
    <w:rsid w:val="1EF63C77"/>
    <w:rsid w:val="1F0A27DC"/>
    <w:rsid w:val="1F1C6F94"/>
    <w:rsid w:val="1F243355"/>
    <w:rsid w:val="1F2A2F9A"/>
    <w:rsid w:val="1F447801"/>
    <w:rsid w:val="1F5175A4"/>
    <w:rsid w:val="1F5B700E"/>
    <w:rsid w:val="1F7148D6"/>
    <w:rsid w:val="1F872A6F"/>
    <w:rsid w:val="1F956753"/>
    <w:rsid w:val="1FA22A01"/>
    <w:rsid w:val="1FAF0477"/>
    <w:rsid w:val="1FEC0C30"/>
    <w:rsid w:val="1FFC3E11"/>
    <w:rsid w:val="20096788"/>
    <w:rsid w:val="204122E3"/>
    <w:rsid w:val="204358DA"/>
    <w:rsid w:val="20551645"/>
    <w:rsid w:val="206F6314"/>
    <w:rsid w:val="20742759"/>
    <w:rsid w:val="20752D61"/>
    <w:rsid w:val="207D34A6"/>
    <w:rsid w:val="208A5B30"/>
    <w:rsid w:val="20990C4F"/>
    <w:rsid w:val="20AB0BDB"/>
    <w:rsid w:val="20F2343F"/>
    <w:rsid w:val="20F96753"/>
    <w:rsid w:val="210F5BF5"/>
    <w:rsid w:val="211848F0"/>
    <w:rsid w:val="2127663A"/>
    <w:rsid w:val="213C7812"/>
    <w:rsid w:val="215E369F"/>
    <w:rsid w:val="216C007A"/>
    <w:rsid w:val="217E20A6"/>
    <w:rsid w:val="218C53FB"/>
    <w:rsid w:val="21A60F2D"/>
    <w:rsid w:val="21B634D1"/>
    <w:rsid w:val="21C60F38"/>
    <w:rsid w:val="21D73D0E"/>
    <w:rsid w:val="21DE5D73"/>
    <w:rsid w:val="21F05D87"/>
    <w:rsid w:val="21FC13F2"/>
    <w:rsid w:val="222E3F97"/>
    <w:rsid w:val="223C3E1E"/>
    <w:rsid w:val="224D30E5"/>
    <w:rsid w:val="22522AA3"/>
    <w:rsid w:val="226C1225"/>
    <w:rsid w:val="2277059C"/>
    <w:rsid w:val="227B04ED"/>
    <w:rsid w:val="227F7B61"/>
    <w:rsid w:val="229E7A89"/>
    <w:rsid w:val="22BB52C9"/>
    <w:rsid w:val="22BC42C5"/>
    <w:rsid w:val="22C10C00"/>
    <w:rsid w:val="22D7029B"/>
    <w:rsid w:val="22D96981"/>
    <w:rsid w:val="22E51E6D"/>
    <w:rsid w:val="22ED52E4"/>
    <w:rsid w:val="22EE7102"/>
    <w:rsid w:val="231B44D5"/>
    <w:rsid w:val="234257E5"/>
    <w:rsid w:val="23452C96"/>
    <w:rsid w:val="234C2272"/>
    <w:rsid w:val="23687EB3"/>
    <w:rsid w:val="236C7EB0"/>
    <w:rsid w:val="23837EDC"/>
    <w:rsid w:val="239A78C7"/>
    <w:rsid w:val="23BB139B"/>
    <w:rsid w:val="23CA7D97"/>
    <w:rsid w:val="23D0148B"/>
    <w:rsid w:val="23DC1356"/>
    <w:rsid w:val="23F550DD"/>
    <w:rsid w:val="2400160A"/>
    <w:rsid w:val="24030962"/>
    <w:rsid w:val="240724FA"/>
    <w:rsid w:val="24385E67"/>
    <w:rsid w:val="246255A8"/>
    <w:rsid w:val="249950C6"/>
    <w:rsid w:val="24D671D2"/>
    <w:rsid w:val="24EC1BD7"/>
    <w:rsid w:val="25125955"/>
    <w:rsid w:val="252267FB"/>
    <w:rsid w:val="25234715"/>
    <w:rsid w:val="2537756B"/>
    <w:rsid w:val="253A2437"/>
    <w:rsid w:val="253E0913"/>
    <w:rsid w:val="255547B7"/>
    <w:rsid w:val="255F2B4B"/>
    <w:rsid w:val="25735A3C"/>
    <w:rsid w:val="257808B3"/>
    <w:rsid w:val="25963520"/>
    <w:rsid w:val="259B76C9"/>
    <w:rsid w:val="25CB7652"/>
    <w:rsid w:val="25D72288"/>
    <w:rsid w:val="25DA64A4"/>
    <w:rsid w:val="25DE6779"/>
    <w:rsid w:val="25EC7478"/>
    <w:rsid w:val="262210B8"/>
    <w:rsid w:val="263836EC"/>
    <w:rsid w:val="264D455B"/>
    <w:rsid w:val="264E2656"/>
    <w:rsid w:val="266F299F"/>
    <w:rsid w:val="266F2E57"/>
    <w:rsid w:val="267517E7"/>
    <w:rsid w:val="269945AD"/>
    <w:rsid w:val="26A64B5C"/>
    <w:rsid w:val="26AE1172"/>
    <w:rsid w:val="26B0189F"/>
    <w:rsid w:val="26C95101"/>
    <w:rsid w:val="26C95762"/>
    <w:rsid w:val="26D27CA6"/>
    <w:rsid w:val="26D643E8"/>
    <w:rsid w:val="26F63BF8"/>
    <w:rsid w:val="26F9008B"/>
    <w:rsid w:val="27266D70"/>
    <w:rsid w:val="27395344"/>
    <w:rsid w:val="2763670C"/>
    <w:rsid w:val="27672D87"/>
    <w:rsid w:val="27693422"/>
    <w:rsid w:val="277571A0"/>
    <w:rsid w:val="277638B3"/>
    <w:rsid w:val="27910D9F"/>
    <w:rsid w:val="27933039"/>
    <w:rsid w:val="279503E2"/>
    <w:rsid w:val="27A578C6"/>
    <w:rsid w:val="27B26CB4"/>
    <w:rsid w:val="27C17151"/>
    <w:rsid w:val="27E961C8"/>
    <w:rsid w:val="27F94751"/>
    <w:rsid w:val="28295B1D"/>
    <w:rsid w:val="284D0CD6"/>
    <w:rsid w:val="28690D10"/>
    <w:rsid w:val="28951007"/>
    <w:rsid w:val="28AE36FB"/>
    <w:rsid w:val="28B06EBD"/>
    <w:rsid w:val="28B93C59"/>
    <w:rsid w:val="28CA7AB7"/>
    <w:rsid w:val="28CC416C"/>
    <w:rsid w:val="28DD3CC0"/>
    <w:rsid w:val="28DF5283"/>
    <w:rsid w:val="29155B55"/>
    <w:rsid w:val="292877C3"/>
    <w:rsid w:val="294A1DB8"/>
    <w:rsid w:val="294E2211"/>
    <w:rsid w:val="295E2F6F"/>
    <w:rsid w:val="296C3AB0"/>
    <w:rsid w:val="29742670"/>
    <w:rsid w:val="29AC50F7"/>
    <w:rsid w:val="29D01E6E"/>
    <w:rsid w:val="29DD01FA"/>
    <w:rsid w:val="29F96A1E"/>
    <w:rsid w:val="2A017B8D"/>
    <w:rsid w:val="2A265FB4"/>
    <w:rsid w:val="2A3E34A2"/>
    <w:rsid w:val="2A5B17FB"/>
    <w:rsid w:val="2A654487"/>
    <w:rsid w:val="2A6609C7"/>
    <w:rsid w:val="2A6A7F5F"/>
    <w:rsid w:val="2A877125"/>
    <w:rsid w:val="2A8F2573"/>
    <w:rsid w:val="2AA91750"/>
    <w:rsid w:val="2AB856BC"/>
    <w:rsid w:val="2AC7154F"/>
    <w:rsid w:val="2ACD374A"/>
    <w:rsid w:val="2ADD6FD7"/>
    <w:rsid w:val="2AEC47AE"/>
    <w:rsid w:val="2B031B58"/>
    <w:rsid w:val="2B120F9A"/>
    <w:rsid w:val="2B147184"/>
    <w:rsid w:val="2B230A9C"/>
    <w:rsid w:val="2B334499"/>
    <w:rsid w:val="2B3D0D31"/>
    <w:rsid w:val="2B4C453D"/>
    <w:rsid w:val="2B4D60B5"/>
    <w:rsid w:val="2B553863"/>
    <w:rsid w:val="2B64615B"/>
    <w:rsid w:val="2B67351F"/>
    <w:rsid w:val="2B6C500F"/>
    <w:rsid w:val="2B6D7EBB"/>
    <w:rsid w:val="2B795BB2"/>
    <w:rsid w:val="2B7E559E"/>
    <w:rsid w:val="2B803207"/>
    <w:rsid w:val="2B8A6941"/>
    <w:rsid w:val="2B8D58FE"/>
    <w:rsid w:val="2BA96B8D"/>
    <w:rsid w:val="2BB73689"/>
    <w:rsid w:val="2BCE1C49"/>
    <w:rsid w:val="2BEB3191"/>
    <w:rsid w:val="2C16630B"/>
    <w:rsid w:val="2C2F1A39"/>
    <w:rsid w:val="2C350A14"/>
    <w:rsid w:val="2C3C5051"/>
    <w:rsid w:val="2C410DAB"/>
    <w:rsid w:val="2C52074C"/>
    <w:rsid w:val="2C550B26"/>
    <w:rsid w:val="2C5E3423"/>
    <w:rsid w:val="2C873A7A"/>
    <w:rsid w:val="2C8C7B09"/>
    <w:rsid w:val="2C917340"/>
    <w:rsid w:val="2CB86845"/>
    <w:rsid w:val="2CE86551"/>
    <w:rsid w:val="2D064325"/>
    <w:rsid w:val="2D084B9E"/>
    <w:rsid w:val="2D376514"/>
    <w:rsid w:val="2D4D0861"/>
    <w:rsid w:val="2D56250E"/>
    <w:rsid w:val="2D5F69B1"/>
    <w:rsid w:val="2D617E23"/>
    <w:rsid w:val="2D6B2737"/>
    <w:rsid w:val="2D6B2E69"/>
    <w:rsid w:val="2D6E4DA0"/>
    <w:rsid w:val="2D720FE8"/>
    <w:rsid w:val="2D764DDB"/>
    <w:rsid w:val="2D7C35AE"/>
    <w:rsid w:val="2D8C1E08"/>
    <w:rsid w:val="2D8D2872"/>
    <w:rsid w:val="2D9F7172"/>
    <w:rsid w:val="2DBE7DD7"/>
    <w:rsid w:val="2DD26D4E"/>
    <w:rsid w:val="2DDB1A21"/>
    <w:rsid w:val="2DEA7B58"/>
    <w:rsid w:val="2DF00479"/>
    <w:rsid w:val="2E13606C"/>
    <w:rsid w:val="2E1B198C"/>
    <w:rsid w:val="2E5A179D"/>
    <w:rsid w:val="2E6E0B22"/>
    <w:rsid w:val="2EA22F52"/>
    <w:rsid w:val="2EA77487"/>
    <w:rsid w:val="2EA85956"/>
    <w:rsid w:val="2EDB176F"/>
    <w:rsid w:val="2EEE6C0C"/>
    <w:rsid w:val="2EF97F9B"/>
    <w:rsid w:val="2F1A02D0"/>
    <w:rsid w:val="2F29510F"/>
    <w:rsid w:val="2F2F57E1"/>
    <w:rsid w:val="2F4116E0"/>
    <w:rsid w:val="2F463D8A"/>
    <w:rsid w:val="2F59190A"/>
    <w:rsid w:val="2F667513"/>
    <w:rsid w:val="2F6F396C"/>
    <w:rsid w:val="2F7D0825"/>
    <w:rsid w:val="2F7F39CC"/>
    <w:rsid w:val="2F8F4BC8"/>
    <w:rsid w:val="2F9F0FC6"/>
    <w:rsid w:val="2FA60044"/>
    <w:rsid w:val="2FC92557"/>
    <w:rsid w:val="301376FD"/>
    <w:rsid w:val="3021031E"/>
    <w:rsid w:val="302B0D01"/>
    <w:rsid w:val="303F0C84"/>
    <w:rsid w:val="30402A6B"/>
    <w:rsid w:val="304E389A"/>
    <w:rsid w:val="305E122B"/>
    <w:rsid w:val="3089664C"/>
    <w:rsid w:val="30F43D67"/>
    <w:rsid w:val="30F852EF"/>
    <w:rsid w:val="310D49B0"/>
    <w:rsid w:val="3110439B"/>
    <w:rsid w:val="31194B93"/>
    <w:rsid w:val="312C3B4A"/>
    <w:rsid w:val="312C78CF"/>
    <w:rsid w:val="31362B30"/>
    <w:rsid w:val="315B46B1"/>
    <w:rsid w:val="315C7993"/>
    <w:rsid w:val="317F747D"/>
    <w:rsid w:val="31931786"/>
    <w:rsid w:val="319F68E0"/>
    <w:rsid w:val="31BD0597"/>
    <w:rsid w:val="31BD0D06"/>
    <w:rsid w:val="31C517E1"/>
    <w:rsid w:val="31C72635"/>
    <w:rsid w:val="31C927B1"/>
    <w:rsid w:val="31DC679E"/>
    <w:rsid w:val="31F90057"/>
    <w:rsid w:val="32137BB1"/>
    <w:rsid w:val="321C6A9B"/>
    <w:rsid w:val="32255A4A"/>
    <w:rsid w:val="322E40B5"/>
    <w:rsid w:val="322E479D"/>
    <w:rsid w:val="32355D60"/>
    <w:rsid w:val="3247251D"/>
    <w:rsid w:val="324939D4"/>
    <w:rsid w:val="324E74B4"/>
    <w:rsid w:val="32522E19"/>
    <w:rsid w:val="32752D85"/>
    <w:rsid w:val="32816BF2"/>
    <w:rsid w:val="32833390"/>
    <w:rsid w:val="32896DFA"/>
    <w:rsid w:val="329157E0"/>
    <w:rsid w:val="3298797F"/>
    <w:rsid w:val="32EE3C86"/>
    <w:rsid w:val="33012ECF"/>
    <w:rsid w:val="33227A9D"/>
    <w:rsid w:val="3332674C"/>
    <w:rsid w:val="33501ABF"/>
    <w:rsid w:val="3355040D"/>
    <w:rsid w:val="338859FF"/>
    <w:rsid w:val="338D1A72"/>
    <w:rsid w:val="33AA3FA1"/>
    <w:rsid w:val="33BC5010"/>
    <w:rsid w:val="33C576F7"/>
    <w:rsid w:val="33DA1DD2"/>
    <w:rsid w:val="34445165"/>
    <w:rsid w:val="347E7EFA"/>
    <w:rsid w:val="34A35085"/>
    <w:rsid w:val="34B45264"/>
    <w:rsid w:val="34BC32BE"/>
    <w:rsid w:val="34C10223"/>
    <w:rsid w:val="34D453AA"/>
    <w:rsid w:val="34DB7BA2"/>
    <w:rsid w:val="34FB7337"/>
    <w:rsid w:val="35037C3F"/>
    <w:rsid w:val="350B3F72"/>
    <w:rsid w:val="351B1B03"/>
    <w:rsid w:val="351E20F6"/>
    <w:rsid w:val="35214B94"/>
    <w:rsid w:val="35362573"/>
    <w:rsid w:val="35566BCD"/>
    <w:rsid w:val="355856A4"/>
    <w:rsid w:val="35654B5E"/>
    <w:rsid w:val="358B6985"/>
    <w:rsid w:val="35AE52F4"/>
    <w:rsid w:val="35CE2E43"/>
    <w:rsid w:val="35D3082B"/>
    <w:rsid w:val="35FF3182"/>
    <w:rsid w:val="36281F87"/>
    <w:rsid w:val="362F625D"/>
    <w:rsid w:val="36430207"/>
    <w:rsid w:val="3660282D"/>
    <w:rsid w:val="368D2E4E"/>
    <w:rsid w:val="36983231"/>
    <w:rsid w:val="369F0DC8"/>
    <w:rsid w:val="36A25695"/>
    <w:rsid w:val="36AB22C2"/>
    <w:rsid w:val="36AC3342"/>
    <w:rsid w:val="36AE3FBC"/>
    <w:rsid w:val="36B01EA9"/>
    <w:rsid w:val="36B30138"/>
    <w:rsid w:val="36D47E56"/>
    <w:rsid w:val="36EE1496"/>
    <w:rsid w:val="370064C9"/>
    <w:rsid w:val="37215EE3"/>
    <w:rsid w:val="375F4E6F"/>
    <w:rsid w:val="378A4C07"/>
    <w:rsid w:val="379F0750"/>
    <w:rsid w:val="37A82B4B"/>
    <w:rsid w:val="37AE3E83"/>
    <w:rsid w:val="37B40D78"/>
    <w:rsid w:val="37D468DF"/>
    <w:rsid w:val="37D97FD4"/>
    <w:rsid w:val="38072E10"/>
    <w:rsid w:val="3814367B"/>
    <w:rsid w:val="383605E8"/>
    <w:rsid w:val="384328E5"/>
    <w:rsid w:val="38567219"/>
    <w:rsid w:val="386C7E8A"/>
    <w:rsid w:val="38786B8B"/>
    <w:rsid w:val="388225E4"/>
    <w:rsid w:val="3894483E"/>
    <w:rsid w:val="389470BD"/>
    <w:rsid w:val="389A39DC"/>
    <w:rsid w:val="38BA0444"/>
    <w:rsid w:val="38C1510A"/>
    <w:rsid w:val="38CB0F72"/>
    <w:rsid w:val="38FB2253"/>
    <w:rsid w:val="39096B5A"/>
    <w:rsid w:val="39297812"/>
    <w:rsid w:val="3938210C"/>
    <w:rsid w:val="393A3411"/>
    <w:rsid w:val="3982599D"/>
    <w:rsid w:val="398F19AA"/>
    <w:rsid w:val="39A86B64"/>
    <w:rsid w:val="39AC75BB"/>
    <w:rsid w:val="39BC6F89"/>
    <w:rsid w:val="39C72CF1"/>
    <w:rsid w:val="39D2068C"/>
    <w:rsid w:val="39D9681F"/>
    <w:rsid w:val="39E47812"/>
    <w:rsid w:val="39F01549"/>
    <w:rsid w:val="39F34723"/>
    <w:rsid w:val="39FA3F98"/>
    <w:rsid w:val="3A194063"/>
    <w:rsid w:val="3A3469A2"/>
    <w:rsid w:val="3A653689"/>
    <w:rsid w:val="3A6C3466"/>
    <w:rsid w:val="3ABE1572"/>
    <w:rsid w:val="3AC60027"/>
    <w:rsid w:val="3AD01C00"/>
    <w:rsid w:val="3ADE6186"/>
    <w:rsid w:val="3AFE61A0"/>
    <w:rsid w:val="3B407699"/>
    <w:rsid w:val="3B4439EA"/>
    <w:rsid w:val="3B8B6092"/>
    <w:rsid w:val="3B9210CB"/>
    <w:rsid w:val="3BDD61BE"/>
    <w:rsid w:val="3C020F81"/>
    <w:rsid w:val="3C196455"/>
    <w:rsid w:val="3C1D2EDC"/>
    <w:rsid w:val="3C2A6407"/>
    <w:rsid w:val="3C2B2BC9"/>
    <w:rsid w:val="3C5B024B"/>
    <w:rsid w:val="3C62213C"/>
    <w:rsid w:val="3C7402E9"/>
    <w:rsid w:val="3C9D03DD"/>
    <w:rsid w:val="3C9E03E9"/>
    <w:rsid w:val="3CB62596"/>
    <w:rsid w:val="3CC20EC3"/>
    <w:rsid w:val="3CC43E63"/>
    <w:rsid w:val="3CC67730"/>
    <w:rsid w:val="3CCD5BEA"/>
    <w:rsid w:val="3CD17E5D"/>
    <w:rsid w:val="3CE86AAE"/>
    <w:rsid w:val="3D06652F"/>
    <w:rsid w:val="3D15138C"/>
    <w:rsid w:val="3D1657A0"/>
    <w:rsid w:val="3D1E71FD"/>
    <w:rsid w:val="3D2B0747"/>
    <w:rsid w:val="3D2E4356"/>
    <w:rsid w:val="3D3C069A"/>
    <w:rsid w:val="3D4D1B36"/>
    <w:rsid w:val="3D6F31C3"/>
    <w:rsid w:val="3D791FB6"/>
    <w:rsid w:val="3D8C047F"/>
    <w:rsid w:val="3D911E9E"/>
    <w:rsid w:val="3D955F0B"/>
    <w:rsid w:val="3DAA70F7"/>
    <w:rsid w:val="3DC45B35"/>
    <w:rsid w:val="3DD438CF"/>
    <w:rsid w:val="3DE05327"/>
    <w:rsid w:val="3DEF5D5E"/>
    <w:rsid w:val="3E105DD1"/>
    <w:rsid w:val="3E135A49"/>
    <w:rsid w:val="3E3C4793"/>
    <w:rsid w:val="3E554440"/>
    <w:rsid w:val="3E5C2B11"/>
    <w:rsid w:val="3E641A27"/>
    <w:rsid w:val="3E680FB3"/>
    <w:rsid w:val="3E6B691B"/>
    <w:rsid w:val="3E7156EE"/>
    <w:rsid w:val="3E8137A4"/>
    <w:rsid w:val="3E8C1F25"/>
    <w:rsid w:val="3ECE1B55"/>
    <w:rsid w:val="3ED75DED"/>
    <w:rsid w:val="3EDE4003"/>
    <w:rsid w:val="3F082680"/>
    <w:rsid w:val="3F0B1A9C"/>
    <w:rsid w:val="3F412E52"/>
    <w:rsid w:val="3F4403BB"/>
    <w:rsid w:val="3F473CDC"/>
    <w:rsid w:val="3F587792"/>
    <w:rsid w:val="3F7F1E34"/>
    <w:rsid w:val="3F8E5196"/>
    <w:rsid w:val="3F9232AB"/>
    <w:rsid w:val="3FA504F4"/>
    <w:rsid w:val="3FB96FAE"/>
    <w:rsid w:val="3FC44564"/>
    <w:rsid w:val="3FC66511"/>
    <w:rsid w:val="3FD54D20"/>
    <w:rsid w:val="3FE85D10"/>
    <w:rsid w:val="3FED02A4"/>
    <w:rsid w:val="40285A0B"/>
    <w:rsid w:val="4031006C"/>
    <w:rsid w:val="40590A97"/>
    <w:rsid w:val="40682BCE"/>
    <w:rsid w:val="40731A8F"/>
    <w:rsid w:val="407C3079"/>
    <w:rsid w:val="40802021"/>
    <w:rsid w:val="40A24370"/>
    <w:rsid w:val="40AF020B"/>
    <w:rsid w:val="40B322BC"/>
    <w:rsid w:val="40EC1108"/>
    <w:rsid w:val="41001AE1"/>
    <w:rsid w:val="410332C4"/>
    <w:rsid w:val="4109585D"/>
    <w:rsid w:val="41153151"/>
    <w:rsid w:val="411E57AE"/>
    <w:rsid w:val="411F6D4A"/>
    <w:rsid w:val="41217FBB"/>
    <w:rsid w:val="41534655"/>
    <w:rsid w:val="4176168D"/>
    <w:rsid w:val="417A5280"/>
    <w:rsid w:val="417B0590"/>
    <w:rsid w:val="41A067AD"/>
    <w:rsid w:val="41A754A3"/>
    <w:rsid w:val="41CC1260"/>
    <w:rsid w:val="41D54B5D"/>
    <w:rsid w:val="41D965C7"/>
    <w:rsid w:val="41EB2B62"/>
    <w:rsid w:val="41EC08D8"/>
    <w:rsid w:val="41F324D1"/>
    <w:rsid w:val="41FD5B96"/>
    <w:rsid w:val="42090DF5"/>
    <w:rsid w:val="421E47C6"/>
    <w:rsid w:val="4228526F"/>
    <w:rsid w:val="4235103F"/>
    <w:rsid w:val="42486FB9"/>
    <w:rsid w:val="42554516"/>
    <w:rsid w:val="42582974"/>
    <w:rsid w:val="42721DFC"/>
    <w:rsid w:val="429C198D"/>
    <w:rsid w:val="42AC31A6"/>
    <w:rsid w:val="42B411B0"/>
    <w:rsid w:val="42C03236"/>
    <w:rsid w:val="42DF0262"/>
    <w:rsid w:val="430006FB"/>
    <w:rsid w:val="4321286F"/>
    <w:rsid w:val="432145CC"/>
    <w:rsid w:val="43396BE0"/>
    <w:rsid w:val="4345266C"/>
    <w:rsid w:val="436475E1"/>
    <w:rsid w:val="43915286"/>
    <w:rsid w:val="43965BE1"/>
    <w:rsid w:val="4397475E"/>
    <w:rsid w:val="43CD3B56"/>
    <w:rsid w:val="43FF2143"/>
    <w:rsid w:val="44090BA2"/>
    <w:rsid w:val="4410038D"/>
    <w:rsid w:val="44285E79"/>
    <w:rsid w:val="442D393C"/>
    <w:rsid w:val="443019C5"/>
    <w:rsid w:val="443D3A51"/>
    <w:rsid w:val="446035E0"/>
    <w:rsid w:val="4487573F"/>
    <w:rsid w:val="44A17338"/>
    <w:rsid w:val="44AB2B5B"/>
    <w:rsid w:val="44B25BC6"/>
    <w:rsid w:val="44B67636"/>
    <w:rsid w:val="44D02E3C"/>
    <w:rsid w:val="44DE49A2"/>
    <w:rsid w:val="44FB079E"/>
    <w:rsid w:val="44FB5C7B"/>
    <w:rsid w:val="450C4423"/>
    <w:rsid w:val="45121F3A"/>
    <w:rsid w:val="4515207E"/>
    <w:rsid w:val="451905D2"/>
    <w:rsid w:val="452C1E4A"/>
    <w:rsid w:val="45592C20"/>
    <w:rsid w:val="455C295B"/>
    <w:rsid w:val="455F184B"/>
    <w:rsid w:val="45653C7C"/>
    <w:rsid w:val="45882B0B"/>
    <w:rsid w:val="45A45582"/>
    <w:rsid w:val="45BD3B24"/>
    <w:rsid w:val="45D30278"/>
    <w:rsid w:val="45DF5D61"/>
    <w:rsid w:val="45E66119"/>
    <w:rsid w:val="45EA6284"/>
    <w:rsid w:val="45ED24CB"/>
    <w:rsid w:val="45ED7A7C"/>
    <w:rsid w:val="46040802"/>
    <w:rsid w:val="463771BC"/>
    <w:rsid w:val="465A1F8B"/>
    <w:rsid w:val="467A26EC"/>
    <w:rsid w:val="46940886"/>
    <w:rsid w:val="46B77332"/>
    <w:rsid w:val="46BA65A5"/>
    <w:rsid w:val="46C90EB1"/>
    <w:rsid w:val="46CE1D0E"/>
    <w:rsid w:val="46E73DFB"/>
    <w:rsid w:val="46E74C8D"/>
    <w:rsid w:val="470D6CAD"/>
    <w:rsid w:val="4718153A"/>
    <w:rsid w:val="473E46CA"/>
    <w:rsid w:val="473F6B8D"/>
    <w:rsid w:val="474E0F13"/>
    <w:rsid w:val="47827BBE"/>
    <w:rsid w:val="478F5FAC"/>
    <w:rsid w:val="47970A8A"/>
    <w:rsid w:val="47A73A7F"/>
    <w:rsid w:val="47B91F27"/>
    <w:rsid w:val="47BA394D"/>
    <w:rsid w:val="47C92A5C"/>
    <w:rsid w:val="47CF432C"/>
    <w:rsid w:val="48074B5D"/>
    <w:rsid w:val="481737E3"/>
    <w:rsid w:val="4817572F"/>
    <w:rsid w:val="483121D2"/>
    <w:rsid w:val="483C1D4B"/>
    <w:rsid w:val="484B1144"/>
    <w:rsid w:val="48503AA2"/>
    <w:rsid w:val="48860D94"/>
    <w:rsid w:val="48BD0BF7"/>
    <w:rsid w:val="48C80169"/>
    <w:rsid w:val="48C92D7C"/>
    <w:rsid w:val="48D4160C"/>
    <w:rsid w:val="490C4EE3"/>
    <w:rsid w:val="492172DE"/>
    <w:rsid w:val="49261638"/>
    <w:rsid w:val="49294055"/>
    <w:rsid w:val="492B65A0"/>
    <w:rsid w:val="493E3A21"/>
    <w:rsid w:val="49493A8E"/>
    <w:rsid w:val="49530B2E"/>
    <w:rsid w:val="495C59E0"/>
    <w:rsid w:val="498B728C"/>
    <w:rsid w:val="499E6753"/>
    <w:rsid w:val="49A72410"/>
    <w:rsid w:val="49AC45A6"/>
    <w:rsid w:val="49B55B24"/>
    <w:rsid w:val="49CE1ED2"/>
    <w:rsid w:val="49CF2607"/>
    <w:rsid w:val="49CF51AF"/>
    <w:rsid w:val="49D45C0D"/>
    <w:rsid w:val="49EB5704"/>
    <w:rsid w:val="49F54E03"/>
    <w:rsid w:val="4A2C39DA"/>
    <w:rsid w:val="4A2F5A89"/>
    <w:rsid w:val="4A3D1A58"/>
    <w:rsid w:val="4A4C0FD3"/>
    <w:rsid w:val="4A7E3F79"/>
    <w:rsid w:val="4A85617A"/>
    <w:rsid w:val="4AB0121F"/>
    <w:rsid w:val="4AB427DE"/>
    <w:rsid w:val="4ACA66DE"/>
    <w:rsid w:val="4AD23C08"/>
    <w:rsid w:val="4AD262D6"/>
    <w:rsid w:val="4AE3049A"/>
    <w:rsid w:val="4AEA2226"/>
    <w:rsid w:val="4AEE0958"/>
    <w:rsid w:val="4B011152"/>
    <w:rsid w:val="4B0E18BE"/>
    <w:rsid w:val="4B151076"/>
    <w:rsid w:val="4B294DB3"/>
    <w:rsid w:val="4B6D6691"/>
    <w:rsid w:val="4B87305E"/>
    <w:rsid w:val="4B8A1E35"/>
    <w:rsid w:val="4BA376CF"/>
    <w:rsid w:val="4BD73BBA"/>
    <w:rsid w:val="4BDE1ABD"/>
    <w:rsid w:val="4BFB3F74"/>
    <w:rsid w:val="4C2B16AD"/>
    <w:rsid w:val="4C2F37A4"/>
    <w:rsid w:val="4C3A2F25"/>
    <w:rsid w:val="4C424873"/>
    <w:rsid w:val="4C51222F"/>
    <w:rsid w:val="4C56386F"/>
    <w:rsid w:val="4C781B01"/>
    <w:rsid w:val="4C78285B"/>
    <w:rsid w:val="4C893AEE"/>
    <w:rsid w:val="4C965CA4"/>
    <w:rsid w:val="4CAC5F0F"/>
    <w:rsid w:val="4CAE799B"/>
    <w:rsid w:val="4CCF3917"/>
    <w:rsid w:val="4CD13C3C"/>
    <w:rsid w:val="4CD6539D"/>
    <w:rsid w:val="4CF220BC"/>
    <w:rsid w:val="4D0D0BA2"/>
    <w:rsid w:val="4D436A63"/>
    <w:rsid w:val="4D5C1677"/>
    <w:rsid w:val="4D625144"/>
    <w:rsid w:val="4D6C0D2A"/>
    <w:rsid w:val="4D7309C9"/>
    <w:rsid w:val="4D7874DA"/>
    <w:rsid w:val="4D7C6468"/>
    <w:rsid w:val="4D8A1F68"/>
    <w:rsid w:val="4D8B44DE"/>
    <w:rsid w:val="4D97664C"/>
    <w:rsid w:val="4DBC25F5"/>
    <w:rsid w:val="4DBF0ECD"/>
    <w:rsid w:val="4DE504D6"/>
    <w:rsid w:val="4E0B5516"/>
    <w:rsid w:val="4E176C0E"/>
    <w:rsid w:val="4E1A2CDF"/>
    <w:rsid w:val="4E3E0B92"/>
    <w:rsid w:val="4E4A181E"/>
    <w:rsid w:val="4E71376E"/>
    <w:rsid w:val="4E9A35F6"/>
    <w:rsid w:val="4E9C38D2"/>
    <w:rsid w:val="4E9F3F47"/>
    <w:rsid w:val="4EA96362"/>
    <w:rsid w:val="4EB4361E"/>
    <w:rsid w:val="4EB804E7"/>
    <w:rsid w:val="4EB97372"/>
    <w:rsid w:val="4ED92AAA"/>
    <w:rsid w:val="4EDC7A43"/>
    <w:rsid w:val="4EE3047C"/>
    <w:rsid w:val="4F055D1A"/>
    <w:rsid w:val="4F1C2905"/>
    <w:rsid w:val="4F324BA4"/>
    <w:rsid w:val="4F5C1C29"/>
    <w:rsid w:val="4F77095E"/>
    <w:rsid w:val="4F813CE3"/>
    <w:rsid w:val="4FB11E26"/>
    <w:rsid w:val="4FB21D9B"/>
    <w:rsid w:val="4FB36E36"/>
    <w:rsid w:val="4FD8289E"/>
    <w:rsid w:val="4FE121E0"/>
    <w:rsid w:val="4FFC001B"/>
    <w:rsid w:val="50024A02"/>
    <w:rsid w:val="500B256B"/>
    <w:rsid w:val="500D03BA"/>
    <w:rsid w:val="501274A8"/>
    <w:rsid w:val="501C4433"/>
    <w:rsid w:val="50212408"/>
    <w:rsid w:val="502C7665"/>
    <w:rsid w:val="502D6A14"/>
    <w:rsid w:val="50402524"/>
    <w:rsid w:val="50450EDC"/>
    <w:rsid w:val="5048141D"/>
    <w:rsid w:val="504A4618"/>
    <w:rsid w:val="504C4504"/>
    <w:rsid w:val="50555DAA"/>
    <w:rsid w:val="5064480B"/>
    <w:rsid w:val="506D5CD3"/>
    <w:rsid w:val="50737E05"/>
    <w:rsid w:val="507E0875"/>
    <w:rsid w:val="50835AB4"/>
    <w:rsid w:val="509C434E"/>
    <w:rsid w:val="50AF3019"/>
    <w:rsid w:val="50B570FC"/>
    <w:rsid w:val="510B0615"/>
    <w:rsid w:val="51161B0F"/>
    <w:rsid w:val="513A4644"/>
    <w:rsid w:val="51484F39"/>
    <w:rsid w:val="51510033"/>
    <w:rsid w:val="515325F9"/>
    <w:rsid w:val="51544C36"/>
    <w:rsid w:val="51696EC8"/>
    <w:rsid w:val="51891476"/>
    <w:rsid w:val="51AB6C0B"/>
    <w:rsid w:val="51AC10F3"/>
    <w:rsid w:val="51B93336"/>
    <w:rsid w:val="51C87678"/>
    <w:rsid w:val="51CF0AE4"/>
    <w:rsid w:val="51DA3ED1"/>
    <w:rsid w:val="51E16C5E"/>
    <w:rsid w:val="51EE2EFE"/>
    <w:rsid w:val="52033C58"/>
    <w:rsid w:val="52154D36"/>
    <w:rsid w:val="521E0E23"/>
    <w:rsid w:val="52330355"/>
    <w:rsid w:val="524364F0"/>
    <w:rsid w:val="52476567"/>
    <w:rsid w:val="52542BA4"/>
    <w:rsid w:val="526D1CA4"/>
    <w:rsid w:val="52766EB7"/>
    <w:rsid w:val="52CC3782"/>
    <w:rsid w:val="52D93B45"/>
    <w:rsid w:val="52DB6B11"/>
    <w:rsid w:val="52EF160A"/>
    <w:rsid w:val="53232B03"/>
    <w:rsid w:val="532D60AA"/>
    <w:rsid w:val="53450FB4"/>
    <w:rsid w:val="53534777"/>
    <w:rsid w:val="536B2292"/>
    <w:rsid w:val="53802F1E"/>
    <w:rsid w:val="5387455E"/>
    <w:rsid w:val="53AA455A"/>
    <w:rsid w:val="53C0143B"/>
    <w:rsid w:val="53C0145A"/>
    <w:rsid w:val="53C040E0"/>
    <w:rsid w:val="53DD1876"/>
    <w:rsid w:val="53EA4B4D"/>
    <w:rsid w:val="53F42BFC"/>
    <w:rsid w:val="54143C2E"/>
    <w:rsid w:val="542C14C2"/>
    <w:rsid w:val="543516A4"/>
    <w:rsid w:val="543D4AD1"/>
    <w:rsid w:val="54661761"/>
    <w:rsid w:val="54664EFA"/>
    <w:rsid w:val="5484223C"/>
    <w:rsid w:val="548F49A9"/>
    <w:rsid w:val="54B13D88"/>
    <w:rsid w:val="54B238E4"/>
    <w:rsid w:val="54B40CB1"/>
    <w:rsid w:val="54BB429B"/>
    <w:rsid w:val="54BE4FC6"/>
    <w:rsid w:val="54BF72B3"/>
    <w:rsid w:val="54C95316"/>
    <w:rsid w:val="54DB5C0B"/>
    <w:rsid w:val="54EC4485"/>
    <w:rsid w:val="54ED2039"/>
    <w:rsid w:val="54FA52BE"/>
    <w:rsid w:val="54FC71B9"/>
    <w:rsid w:val="551E25E6"/>
    <w:rsid w:val="55514246"/>
    <w:rsid w:val="55534DAE"/>
    <w:rsid w:val="55552619"/>
    <w:rsid w:val="555723F7"/>
    <w:rsid w:val="5562658A"/>
    <w:rsid w:val="55743724"/>
    <w:rsid w:val="55964BCE"/>
    <w:rsid w:val="55A11E85"/>
    <w:rsid w:val="55A90669"/>
    <w:rsid w:val="55E16978"/>
    <w:rsid w:val="56001496"/>
    <w:rsid w:val="56006F84"/>
    <w:rsid w:val="56143E3B"/>
    <w:rsid w:val="56232462"/>
    <w:rsid w:val="562E3447"/>
    <w:rsid w:val="56391D8C"/>
    <w:rsid w:val="56456412"/>
    <w:rsid w:val="5646636F"/>
    <w:rsid w:val="56523A25"/>
    <w:rsid w:val="566810E6"/>
    <w:rsid w:val="566948CA"/>
    <w:rsid w:val="567C25C2"/>
    <w:rsid w:val="56854B38"/>
    <w:rsid w:val="56931DFC"/>
    <w:rsid w:val="56A17487"/>
    <w:rsid w:val="56A82F5F"/>
    <w:rsid w:val="56B74066"/>
    <w:rsid w:val="56D1146C"/>
    <w:rsid w:val="57192C2B"/>
    <w:rsid w:val="57204B2B"/>
    <w:rsid w:val="572A6CBD"/>
    <w:rsid w:val="5740020F"/>
    <w:rsid w:val="575D2C9F"/>
    <w:rsid w:val="57760024"/>
    <w:rsid w:val="577A4D00"/>
    <w:rsid w:val="578F4822"/>
    <w:rsid w:val="57BB1AA5"/>
    <w:rsid w:val="57C32D8A"/>
    <w:rsid w:val="57FC6959"/>
    <w:rsid w:val="581835D0"/>
    <w:rsid w:val="58215CE6"/>
    <w:rsid w:val="582651D9"/>
    <w:rsid w:val="582B3687"/>
    <w:rsid w:val="58341788"/>
    <w:rsid w:val="584D4BC9"/>
    <w:rsid w:val="587D77F3"/>
    <w:rsid w:val="588760D8"/>
    <w:rsid w:val="58AC3B40"/>
    <w:rsid w:val="58BF49A0"/>
    <w:rsid w:val="58D05559"/>
    <w:rsid w:val="58F94AA1"/>
    <w:rsid w:val="59236F5F"/>
    <w:rsid w:val="59364FCE"/>
    <w:rsid w:val="593E0F5E"/>
    <w:rsid w:val="59613D5B"/>
    <w:rsid w:val="59795610"/>
    <w:rsid w:val="598D5EA1"/>
    <w:rsid w:val="59A87333"/>
    <w:rsid w:val="59F33D25"/>
    <w:rsid w:val="59F374C9"/>
    <w:rsid w:val="59FC20B1"/>
    <w:rsid w:val="5A047431"/>
    <w:rsid w:val="5A132204"/>
    <w:rsid w:val="5A30373F"/>
    <w:rsid w:val="5A316CDE"/>
    <w:rsid w:val="5A372277"/>
    <w:rsid w:val="5A3A49A0"/>
    <w:rsid w:val="5A4A5805"/>
    <w:rsid w:val="5A5271AE"/>
    <w:rsid w:val="5A8C6651"/>
    <w:rsid w:val="5A901B37"/>
    <w:rsid w:val="5A9403AF"/>
    <w:rsid w:val="5AAB764F"/>
    <w:rsid w:val="5ABB766C"/>
    <w:rsid w:val="5AF303D2"/>
    <w:rsid w:val="5AF47037"/>
    <w:rsid w:val="5B063C43"/>
    <w:rsid w:val="5B1100CF"/>
    <w:rsid w:val="5B1F61C8"/>
    <w:rsid w:val="5B2C737F"/>
    <w:rsid w:val="5B3B2F6F"/>
    <w:rsid w:val="5B44301F"/>
    <w:rsid w:val="5B532DE1"/>
    <w:rsid w:val="5B9301D0"/>
    <w:rsid w:val="5BD119C8"/>
    <w:rsid w:val="5BFD7BAE"/>
    <w:rsid w:val="5C0D10D3"/>
    <w:rsid w:val="5C0F7217"/>
    <w:rsid w:val="5C1E259C"/>
    <w:rsid w:val="5C233638"/>
    <w:rsid w:val="5C2832AF"/>
    <w:rsid w:val="5C701A43"/>
    <w:rsid w:val="5C8420EA"/>
    <w:rsid w:val="5C8A68C1"/>
    <w:rsid w:val="5CB809B3"/>
    <w:rsid w:val="5CB87EE3"/>
    <w:rsid w:val="5CC33F8F"/>
    <w:rsid w:val="5CC46FD4"/>
    <w:rsid w:val="5CE53C02"/>
    <w:rsid w:val="5CEE43D8"/>
    <w:rsid w:val="5D133B00"/>
    <w:rsid w:val="5D385E6E"/>
    <w:rsid w:val="5D3B50CB"/>
    <w:rsid w:val="5D3D3BDA"/>
    <w:rsid w:val="5D3E6217"/>
    <w:rsid w:val="5D4018C0"/>
    <w:rsid w:val="5D534ED2"/>
    <w:rsid w:val="5D551932"/>
    <w:rsid w:val="5D702319"/>
    <w:rsid w:val="5D7D3532"/>
    <w:rsid w:val="5D7F0844"/>
    <w:rsid w:val="5D905D0C"/>
    <w:rsid w:val="5DCB5EF7"/>
    <w:rsid w:val="5DD744E3"/>
    <w:rsid w:val="5E0B0AB7"/>
    <w:rsid w:val="5E0F7426"/>
    <w:rsid w:val="5E285B67"/>
    <w:rsid w:val="5E451DF4"/>
    <w:rsid w:val="5E867AE3"/>
    <w:rsid w:val="5E992A5F"/>
    <w:rsid w:val="5EAD6B42"/>
    <w:rsid w:val="5ECA1402"/>
    <w:rsid w:val="5EF36CDE"/>
    <w:rsid w:val="5F173E65"/>
    <w:rsid w:val="5F221DE4"/>
    <w:rsid w:val="5F252D03"/>
    <w:rsid w:val="5F33760C"/>
    <w:rsid w:val="5F4B0090"/>
    <w:rsid w:val="5F667874"/>
    <w:rsid w:val="5F7908E1"/>
    <w:rsid w:val="5FF443C5"/>
    <w:rsid w:val="602A258E"/>
    <w:rsid w:val="60486F76"/>
    <w:rsid w:val="6062025C"/>
    <w:rsid w:val="60863011"/>
    <w:rsid w:val="609A70FE"/>
    <w:rsid w:val="609C2FC7"/>
    <w:rsid w:val="60AC7D68"/>
    <w:rsid w:val="60C06D0D"/>
    <w:rsid w:val="61053F68"/>
    <w:rsid w:val="61091138"/>
    <w:rsid w:val="610C39D9"/>
    <w:rsid w:val="61113F5C"/>
    <w:rsid w:val="61411D54"/>
    <w:rsid w:val="61524A64"/>
    <w:rsid w:val="615300FD"/>
    <w:rsid w:val="61634C19"/>
    <w:rsid w:val="61653F37"/>
    <w:rsid w:val="617D000C"/>
    <w:rsid w:val="61994F49"/>
    <w:rsid w:val="619F3E0D"/>
    <w:rsid w:val="61A54640"/>
    <w:rsid w:val="61CD2E2C"/>
    <w:rsid w:val="61CF15A7"/>
    <w:rsid w:val="61CF5B6F"/>
    <w:rsid w:val="61F77F69"/>
    <w:rsid w:val="61F84BAF"/>
    <w:rsid w:val="61FD2FD8"/>
    <w:rsid w:val="6206049A"/>
    <w:rsid w:val="62075B2E"/>
    <w:rsid w:val="622D7003"/>
    <w:rsid w:val="62475375"/>
    <w:rsid w:val="625B3367"/>
    <w:rsid w:val="626D649D"/>
    <w:rsid w:val="62B335E8"/>
    <w:rsid w:val="62C81E68"/>
    <w:rsid w:val="62FB0633"/>
    <w:rsid w:val="633C3873"/>
    <w:rsid w:val="63697A64"/>
    <w:rsid w:val="637031B0"/>
    <w:rsid w:val="63711267"/>
    <w:rsid w:val="638A6BE2"/>
    <w:rsid w:val="63913514"/>
    <w:rsid w:val="63A17D3F"/>
    <w:rsid w:val="63D45AA3"/>
    <w:rsid w:val="63F11A96"/>
    <w:rsid w:val="63F3184C"/>
    <w:rsid w:val="641478AA"/>
    <w:rsid w:val="641A4A32"/>
    <w:rsid w:val="64403E15"/>
    <w:rsid w:val="645743BC"/>
    <w:rsid w:val="64661321"/>
    <w:rsid w:val="6467004C"/>
    <w:rsid w:val="647F274E"/>
    <w:rsid w:val="64967BBE"/>
    <w:rsid w:val="64974838"/>
    <w:rsid w:val="6499242E"/>
    <w:rsid w:val="649E1501"/>
    <w:rsid w:val="64BA7F8D"/>
    <w:rsid w:val="64ED7203"/>
    <w:rsid w:val="650250B2"/>
    <w:rsid w:val="65377154"/>
    <w:rsid w:val="654E02C9"/>
    <w:rsid w:val="65A7731F"/>
    <w:rsid w:val="65C760C7"/>
    <w:rsid w:val="65D27110"/>
    <w:rsid w:val="65D54B7C"/>
    <w:rsid w:val="65DC1E88"/>
    <w:rsid w:val="65EE0732"/>
    <w:rsid w:val="65FF06ED"/>
    <w:rsid w:val="663F2C6F"/>
    <w:rsid w:val="664D3D7C"/>
    <w:rsid w:val="664F777B"/>
    <w:rsid w:val="664F7CB0"/>
    <w:rsid w:val="665033E1"/>
    <w:rsid w:val="665E73B8"/>
    <w:rsid w:val="66673EE0"/>
    <w:rsid w:val="666E6D4E"/>
    <w:rsid w:val="6682416C"/>
    <w:rsid w:val="66B06489"/>
    <w:rsid w:val="66BB19F6"/>
    <w:rsid w:val="66C02854"/>
    <w:rsid w:val="66E740B6"/>
    <w:rsid w:val="66E840DF"/>
    <w:rsid w:val="66E96C53"/>
    <w:rsid w:val="66FD0331"/>
    <w:rsid w:val="67083A89"/>
    <w:rsid w:val="670C6D97"/>
    <w:rsid w:val="67314688"/>
    <w:rsid w:val="676A3468"/>
    <w:rsid w:val="67827395"/>
    <w:rsid w:val="67A54A70"/>
    <w:rsid w:val="67AB07B5"/>
    <w:rsid w:val="67AD30EB"/>
    <w:rsid w:val="67C015EF"/>
    <w:rsid w:val="67C54BF3"/>
    <w:rsid w:val="67CD2DF1"/>
    <w:rsid w:val="68232A61"/>
    <w:rsid w:val="68370F61"/>
    <w:rsid w:val="683B2F63"/>
    <w:rsid w:val="68484179"/>
    <w:rsid w:val="68546760"/>
    <w:rsid w:val="686A120A"/>
    <w:rsid w:val="687068E5"/>
    <w:rsid w:val="687C371F"/>
    <w:rsid w:val="688013D2"/>
    <w:rsid w:val="6899015D"/>
    <w:rsid w:val="68C80ECC"/>
    <w:rsid w:val="68EA7CC6"/>
    <w:rsid w:val="68F030DB"/>
    <w:rsid w:val="69231588"/>
    <w:rsid w:val="694C0CF2"/>
    <w:rsid w:val="694F4E3A"/>
    <w:rsid w:val="69590F42"/>
    <w:rsid w:val="69A71D2D"/>
    <w:rsid w:val="69B25EB8"/>
    <w:rsid w:val="69DF7768"/>
    <w:rsid w:val="69F23FA9"/>
    <w:rsid w:val="6A1F5918"/>
    <w:rsid w:val="6A2C2B1C"/>
    <w:rsid w:val="6A8B7D07"/>
    <w:rsid w:val="6A91458D"/>
    <w:rsid w:val="6A931B70"/>
    <w:rsid w:val="6A9F49F8"/>
    <w:rsid w:val="6AA3100D"/>
    <w:rsid w:val="6AA4695E"/>
    <w:rsid w:val="6ACF701E"/>
    <w:rsid w:val="6ADA6973"/>
    <w:rsid w:val="6AEA0426"/>
    <w:rsid w:val="6AEB35BF"/>
    <w:rsid w:val="6AF13890"/>
    <w:rsid w:val="6AF13B3F"/>
    <w:rsid w:val="6B1F3567"/>
    <w:rsid w:val="6B24146A"/>
    <w:rsid w:val="6B2D4D8A"/>
    <w:rsid w:val="6B2F3F40"/>
    <w:rsid w:val="6B5D1571"/>
    <w:rsid w:val="6B5E2EC8"/>
    <w:rsid w:val="6B73593D"/>
    <w:rsid w:val="6B876B9E"/>
    <w:rsid w:val="6BD02F90"/>
    <w:rsid w:val="6BD56552"/>
    <w:rsid w:val="6BDC0D79"/>
    <w:rsid w:val="6BF5046F"/>
    <w:rsid w:val="6BFD635D"/>
    <w:rsid w:val="6C251408"/>
    <w:rsid w:val="6C376154"/>
    <w:rsid w:val="6C4547EB"/>
    <w:rsid w:val="6CF26859"/>
    <w:rsid w:val="6D077937"/>
    <w:rsid w:val="6D1A4673"/>
    <w:rsid w:val="6D5875F3"/>
    <w:rsid w:val="6D6F08C7"/>
    <w:rsid w:val="6D7709B7"/>
    <w:rsid w:val="6DAA2CB2"/>
    <w:rsid w:val="6DC34E17"/>
    <w:rsid w:val="6DC529FA"/>
    <w:rsid w:val="6DEC32D0"/>
    <w:rsid w:val="6DFC675F"/>
    <w:rsid w:val="6E051C5B"/>
    <w:rsid w:val="6E0E3889"/>
    <w:rsid w:val="6E0F7BB5"/>
    <w:rsid w:val="6E286538"/>
    <w:rsid w:val="6E4806EB"/>
    <w:rsid w:val="6E697337"/>
    <w:rsid w:val="6E8D216C"/>
    <w:rsid w:val="6EC03107"/>
    <w:rsid w:val="6ED85A16"/>
    <w:rsid w:val="6F247F28"/>
    <w:rsid w:val="6F5135AC"/>
    <w:rsid w:val="6F774563"/>
    <w:rsid w:val="6F7B4682"/>
    <w:rsid w:val="6F8710B3"/>
    <w:rsid w:val="6F890F5D"/>
    <w:rsid w:val="6F927800"/>
    <w:rsid w:val="6FC56574"/>
    <w:rsid w:val="6FCC6BC6"/>
    <w:rsid w:val="6FE77596"/>
    <w:rsid w:val="70011AA5"/>
    <w:rsid w:val="706D1274"/>
    <w:rsid w:val="70825F90"/>
    <w:rsid w:val="708C03BC"/>
    <w:rsid w:val="709424D8"/>
    <w:rsid w:val="70A17223"/>
    <w:rsid w:val="70B00C2A"/>
    <w:rsid w:val="70B34548"/>
    <w:rsid w:val="70B70E78"/>
    <w:rsid w:val="70C06C8E"/>
    <w:rsid w:val="70CF493F"/>
    <w:rsid w:val="70D1682C"/>
    <w:rsid w:val="70F23A2D"/>
    <w:rsid w:val="70F33C1C"/>
    <w:rsid w:val="710129BA"/>
    <w:rsid w:val="71046775"/>
    <w:rsid w:val="71051590"/>
    <w:rsid w:val="710815A9"/>
    <w:rsid w:val="711C5EA2"/>
    <w:rsid w:val="712C3304"/>
    <w:rsid w:val="71506609"/>
    <w:rsid w:val="71887D12"/>
    <w:rsid w:val="71993899"/>
    <w:rsid w:val="71C0158D"/>
    <w:rsid w:val="71C416B3"/>
    <w:rsid w:val="71D82B3E"/>
    <w:rsid w:val="71E30187"/>
    <w:rsid w:val="71E672E6"/>
    <w:rsid w:val="72030062"/>
    <w:rsid w:val="72203B32"/>
    <w:rsid w:val="723B3A5F"/>
    <w:rsid w:val="72604D9A"/>
    <w:rsid w:val="727D002E"/>
    <w:rsid w:val="72CB7B7D"/>
    <w:rsid w:val="72E003D5"/>
    <w:rsid w:val="72F87582"/>
    <w:rsid w:val="72FB5B98"/>
    <w:rsid w:val="730B7CC5"/>
    <w:rsid w:val="73273A14"/>
    <w:rsid w:val="73317CE5"/>
    <w:rsid w:val="7340786D"/>
    <w:rsid w:val="73522999"/>
    <w:rsid w:val="735E3EE4"/>
    <w:rsid w:val="7396072C"/>
    <w:rsid w:val="73AF00C8"/>
    <w:rsid w:val="73B05C87"/>
    <w:rsid w:val="73C8114E"/>
    <w:rsid w:val="73CD7ED3"/>
    <w:rsid w:val="73E56629"/>
    <w:rsid w:val="73F26859"/>
    <w:rsid w:val="74102B16"/>
    <w:rsid w:val="74261C08"/>
    <w:rsid w:val="742E6BAD"/>
    <w:rsid w:val="7443632D"/>
    <w:rsid w:val="74544D03"/>
    <w:rsid w:val="74851E28"/>
    <w:rsid w:val="749D09E3"/>
    <w:rsid w:val="74A77879"/>
    <w:rsid w:val="74C65374"/>
    <w:rsid w:val="74D27464"/>
    <w:rsid w:val="74F63326"/>
    <w:rsid w:val="74F724BB"/>
    <w:rsid w:val="750B7ED2"/>
    <w:rsid w:val="7516676C"/>
    <w:rsid w:val="75316190"/>
    <w:rsid w:val="75327462"/>
    <w:rsid w:val="753650F6"/>
    <w:rsid w:val="75484703"/>
    <w:rsid w:val="755F70CE"/>
    <w:rsid w:val="757860E7"/>
    <w:rsid w:val="757C2579"/>
    <w:rsid w:val="7588380A"/>
    <w:rsid w:val="759241D5"/>
    <w:rsid w:val="759A0211"/>
    <w:rsid w:val="759D78AD"/>
    <w:rsid w:val="75C9787A"/>
    <w:rsid w:val="75D17408"/>
    <w:rsid w:val="75D63E3C"/>
    <w:rsid w:val="75F003C4"/>
    <w:rsid w:val="75F22B81"/>
    <w:rsid w:val="75F95CDE"/>
    <w:rsid w:val="76126565"/>
    <w:rsid w:val="762E1ED9"/>
    <w:rsid w:val="767C4C6B"/>
    <w:rsid w:val="7687248F"/>
    <w:rsid w:val="768D422C"/>
    <w:rsid w:val="76B65B1A"/>
    <w:rsid w:val="76D616FD"/>
    <w:rsid w:val="76EF63C5"/>
    <w:rsid w:val="76FF2576"/>
    <w:rsid w:val="770B08F2"/>
    <w:rsid w:val="772528F0"/>
    <w:rsid w:val="7726066B"/>
    <w:rsid w:val="772D61BF"/>
    <w:rsid w:val="772E38C2"/>
    <w:rsid w:val="77351983"/>
    <w:rsid w:val="7754459C"/>
    <w:rsid w:val="779237B4"/>
    <w:rsid w:val="77B470CC"/>
    <w:rsid w:val="77B670C1"/>
    <w:rsid w:val="77F32C5E"/>
    <w:rsid w:val="77FD19E4"/>
    <w:rsid w:val="77FD2B8C"/>
    <w:rsid w:val="780832C7"/>
    <w:rsid w:val="78135AF5"/>
    <w:rsid w:val="7836509B"/>
    <w:rsid w:val="784D3129"/>
    <w:rsid w:val="785F17B2"/>
    <w:rsid w:val="786058D3"/>
    <w:rsid w:val="78660A75"/>
    <w:rsid w:val="787E4BAC"/>
    <w:rsid w:val="78A75916"/>
    <w:rsid w:val="78BD4CA3"/>
    <w:rsid w:val="78D46404"/>
    <w:rsid w:val="78EC6087"/>
    <w:rsid w:val="78FA17E3"/>
    <w:rsid w:val="7928227C"/>
    <w:rsid w:val="795132DD"/>
    <w:rsid w:val="795A0ADE"/>
    <w:rsid w:val="797A712C"/>
    <w:rsid w:val="799205A4"/>
    <w:rsid w:val="799A5F43"/>
    <w:rsid w:val="79B05CBA"/>
    <w:rsid w:val="79ED5AB4"/>
    <w:rsid w:val="79F76C0C"/>
    <w:rsid w:val="79FC7520"/>
    <w:rsid w:val="79FF6955"/>
    <w:rsid w:val="7A391EB5"/>
    <w:rsid w:val="7A3A4C06"/>
    <w:rsid w:val="7A4B5593"/>
    <w:rsid w:val="7A955276"/>
    <w:rsid w:val="7AA21382"/>
    <w:rsid w:val="7AAE43E1"/>
    <w:rsid w:val="7AC8312B"/>
    <w:rsid w:val="7AD10744"/>
    <w:rsid w:val="7AD40C3D"/>
    <w:rsid w:val="7AE86B09"/>
    <w:rsid w:val="7B1B304A"/>
    <w:rsid w:val="7B3A5109"/>
    <w:rsid w:val="7B58506C"/>
    <w:rsid w:val="7B713D3A"/>
    <w:rsid w:val="7B861D7F"/>
    <w:rsid w:val="7B941837"/>
    <w:rsid w:val="7B974C73"/>
    <w:rsid w:val="7BA63D7F"/>
    <w:rsid w:val="7BB53ADA"/>
    <w:rsid w:val="7BC17DC0"/>
    <w:rsid w:val="7BD429D8"/>
    <w:rsid w:val="7C0817EB"/>
    <w:rsid w:val="7C2B6D86"/>
    <w:rsid w:val="7C584B7A"/>
    <w:rsid w:val="7C7B1817"/>
    <w:rsid w:val="7C96419C"/>
    <w:rsid w:val="7CAA7A82"/>
    <w:rsid w:val="7CB13BF4"/>
    <w:rsid w:val="7CC0625A"/>
    <w:rsid w:val="7CC446E0"/>
    <w:rsid w:val="7CC473FE"/>
    <w:rsid w:val="7CE80A0F"/>
    <w:rsid w:val="7CF12DC5"/>
    <w:rsid w:val="7D072961"/>
    <w:rsid w:val="7D0923D7"/>
    <w:rsid w:val="7D2646AA"/>
    <w:rsid w:val="7D367B87"/>
    <w:rsid w:val="7D491E41"/>
    <w:rsid w:val="7D4B0D31"/>
    <w:rsid w:val="7D6046D1"/>
    <w:rsid w:val="7D605F19"/>
    <w:rsid w:val="7D7C57B3"/>
    <w:rsid w:val="7D8001C8"/>
    <w:rsid w:val="7D8934B0"/>
    <w:rsid w:val="7DB17580"/>
    <w:rsid w:val="7DB33219"/>
    <w:rsid w:val="7DC97754"/>
    <w:rsid w:val="7DDB2FCB"/>
    <w:rsid w:val="7DEE3966"/>
    <w:rsid w:val="7DEE45BE"/>
    <w:rsid w:val="7DF52830"/>
    <w:rsid w:val="7E1065B5"/>
    <w:rsid w:val="7E2258F3"/>
    <w:rsid w:val="7E280D0F"/>
    <w:rsid w:val="7E343EDD"/>
    <w:rsid w:val="7E3A0402"/>
    <w:rsid w:val="7E3A3E9A"/>
    <w:rsid w:val="7E5B3FB6"/>
    <w:rsid w:val="7E5F5621"/>
    <w:rsid w:val="7E7F3646"/>
    <w:rsid w:val="7E956542"/>
    <w:rsid w:val="7EA625F6"/>
    <w:rsid w:val="7EB21598"/>
    <w:rsid w:val="7EC934C1"/>
    <w:rsid w:val="7EFA1D47"/>
    <w:rsid w:val="7F147758"/>
    <w:rsid w:val="7F2A1541"/>
    <w:rsid w:val="7F340D6C"/>
    <w:rsid w:val="7F5863E8"/>
    <w:rsid w:val="7F5C7E5D"/>
    <w:rsid w:val="7F5D3700"/>
    <w:rsid w:val="7F875443"/>
    <w:rsid w:val="7F9A1092"/>
    <w:rsid w:val="7F9B7075"/>
    <w:rsid w:val="7F9D06B4"/>
    <w:rsid w:val="7FA21245"/>
    <w:rsid w:val="7FA50B1E"/>
    <w:rsid w:val="7FBB320A"/>
    <w:rsid w:val="7FCB1151"/>
    <w:rsid w:val="7FD751C2"/>
    <w:rsid w:val="7FD87FB5"/>
    <w:rsid w:val="7FD90174"/>
    <w:rsid w:val="7FF4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D&amp;L"/>
    <w:basedOn w:val="2"/>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6">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2025-04-21T07:10:00Z</dcterms:created>
  <dc:creator>丁吉</dc:creator>
  <cp:lastModifiedBy>丁吉</cp:lastModifiedBy>
  <dcterms:modified xsi:type="dcterms:W3CDTF">2025-04-21T07:11:19Z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B309C86DB9644910991D34771942C794_11</vt:lpwstr>
  </property>
</Properties>
</file>